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32B" w:rsidRDefault="002B732B" w:rsidP="002B732B">
      <w:pPr>
        <w:tabs>
          <w:tab w:val="left" w:pos="6237"/>
          <w:tab w:val="left" w:pos="7938"/>
        </w:tabs>
      </w:pPr>
      <w:r>
        <w:rPr>
          <w:noProof/>
        </w:rPr>
        <w:drawing>
          <wp:anchor distT="0" distB="0" distL="114300" distR="114300" simplePos="0" relativeHeight="251660288" behindDoc="1" locked="0" layoutInCell="1" allowOverlap="1">
            <wp:simplePos x="0" y="0"/>
            <wp:positionH relativeFrom="column">
              <wp:posOffset>-350844</wp:posOffset>
            </wp:positionH>
            <wp:positionV relativeFrom="paragraph">
              <wp:posOffset>-533495</wp:posOffset>
            </wp:positionV>
            <wp:extent cx="4484856" cy="671209"/>
            <wp:effectExtent l="19050" t="0" r="0" b="0"/>
            <wp:wrapNone/>
            <wp:docPr id="48" name="Bilde 48" descr="Bue-ny-f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ue-ny-farge"/>
                    <pic:cNvPicPr>
                      <a:picLocks noChangeAspect="1" noChangeArrowheads="1"/>
                    </pic:cNvPicPr>
                  </pic:nvPicPr>
                  <pic:blipFill>
                    <a:blip r:embed="rId8"/>
                    <a:srcRect/>
                    <a:stretch>
                      <a:fillRect/>
                    </a:stretch>
                  </pic:blipFill>
                  <pic:spPr bwMode="auto">
                    <a:xfrm>
                      <a:off x="0" y="0"/>
                      <a:ext cx="4484856" cy="671209"/>
                    </a:xfrm>
                    <a:prstGeom prst="rect">
                      <a:avLst/>
                    </a:prstGeom>
                    <a:noFill/>
                    <a:ln w="9525">
                      <a:noFill/>
                      <a:miter lim="800000"/>
                      <a:headEnd/>
                      <a:tailEnd/>
                    </a:ln>
                  </pic:spPr>
                </pic:pic>
              </a:graphicData>
            </a:graphic>
          </wp:anchor>
        </w:drawing>
      </w:r>
    </w:p>
    <w:p w:rsidR="00FC3B13" w:rsidRPr="00ED44E8" w:rsidRDefault="00FC3B13" w:rsidP="00CC714E">
      <w:pPr>
        <w:rPr>
          <w:rFonts w:ascii="Arial" w:hAnsi="Arial" w:cs="Arial"/>
        </w:rPr>
      </w:pPr>
    </w:p>
    <w:p w:rsidR="004C12F2" w:rsidRPr="00ED44E8" w:rsidRDefault="004C12F2" w:rsidP="00CC714E">
      <w:pPr>
        <w:rPr>
          <w:rFonts w:ascii="Arial" w:hAnsi="Arial" w:cs="Arial"/>
        </w:rPr>
      </w:pPr>
    </w:p>
    <w:p w:rsidR="004C12F2" w:rsidRPr="00ED44E8" w:rsidRDefault="004C12F2" w:rsidP="00CC714E">
      <w:pPr>
        <w:rPr>
          <w:rFonts w:ascii="Arial" w:hAnsi="Arial" w:cs="Arial"/>
        </w:rPr>
      </w:pPr>
    </w:p>
    <w:p w:rsidR="004C12F2" w:rsidRPr="00ED44E8" w:rsidRDefault="004C12F2" w:rsidP="00CC714E">
      <w:pPr>
        <w:rPr>
          <w:rFonts w:ascii="Arial" w:hAnsi="Arial" w:cs="Arial"/>
        </w:rPr>
      </w:pPr>
    </w:p>
    <w:p w:rsidR="004C12F2" w:rsidRPr="00ED44E8" w:rsidRDefault="004C12F2" w:rsidP="00CC714E">
      <w:pPr>
        <w:rPr>
          <w:rFonts w:ascii="Arial" w:hAnsi="Arial" w:cs="Arial"/>
        </w:rPr>
      </w:pPr>
    </w:p>
    <w:p w:rsidR="004C12F2" w:rsidRPr="00ED44E8" w:rsidRDefault="004C12F2" w:rsidP="00CC714E">
      <w:pPr>
        <w:rPr>
          <w:rFonts w:ascii="Arial" w:hAnsi="Arial" w:cs="Arial"/>
        </w:rPr>
      </w:pPr>
    </w:p>
    <w:p w:rsidR="004C12F2" w:rsidRPr="00ED44E8" w:rsidRDefault="004C12F2" w:rsidP="00CC714E">
      <w:pPr>
        <w:rPr>
          <w:rFonts w:ascii="Arial" w:hAnsi="Arial" w:cs="Arial"/>
        </w:rPr>
      </w:pPr>
    </w:p>
    <w:p w:rsidR="004C12F2" w:rsidRPr="00ED44E8" w:rsidRDefault="004C12F2" w:rsidP="00CC714E">
      <w:pPr>
        <w:rPr>
          <w:rFonts w:ascii="Arial" w:hAnsi="Arial" w:cs="Arial"/>
        </w:rPr>
      </w:pPr>
    </w:p>
    <w:p w:rsidR="004C12F2" w:rsidRPr="00ED44E8" w:rsidRDefault="004C12F2" w:rsidP="00CC714E">
      <w:pPr>
        <w:rPr>
          <w:rFonts w:ascii="Arial" w:hAnsi="Arial" w:cs="Arial"/>
        </w:rPr>
      </w:pPr>
    </w:p>
    <w:p w:rsidR="004C12F2" w:rsidRPr="00ED44E8" w:rsidRDefault="004C12F2" w:rsidP="00CC714E">
      <w:pPr>
        <w:rPr>
          <w:rFonts w:ascii="Arial" w:hAnsi="Arial" w:cs="Arial"/>
        </w:rPr>
      </w:pPr>
    </w:p>
    <w:p w:rsidR="004C12F2" w:rsidRPr="00ED44E8" w:rsidRDefault="004C12F2" w:rsidP="00CC714E">
      <w:pPr>
        <w:rPr>
          <w:rFonts w:ascii="Arial" w:hAnsi="Arial" w:cs="Arial"/>
        </w:rPr>
      </w:pPr>
    </w:p>
    <w:p w:rsidR="004C12F2" w:rsidRPr="00ED44E8" w:rsidRDefault="004C12F2" w:rsidP="00FA778B">
      <w:pPr>
        <w:jc w:val="center"/>
        <w:rPr>
          <w:rFonts w:ascii="Arial" w:hAnsi="Arial" w:cs="Arial"/>
        </w:rPr>
      </w:pPr>
      <w:r w:rsidRPr="00ED44E8">
        <w:rPr>
          <w:rFonts w:ascii="Arial" w:hAnsi="Arial" w:cs="Arial"/>
          <w:sz w:val="96"/>
        </w:rPr>
        <w:t>Eierskapsmelding</w:t>
      </w:r>
    </w:p>
    <w:p w:rsidR="004C12F2" w:rsidRPr="00ED44E8" w:rsidRDefault="004C12F2" w:rsidP="00FA778B">
      <w:pPr>
        <w:jc w:val="center"/>
        <w:rPr>
          <w:rFonts w:ascii="Arial" w:hAnsi="Arial" w:cs="Arial"/>
        </w:rPr>
      </w:pPr>
    </w:p>
    <w:p w:rsidR="004C12F2" w:rsidRPr="00ED44E8" w:rsidRDefault="004C12F2" w:rsidP="00FA778B">
      <w:pPr>
        <w:jc w:val="center"/>
        <w:rPr>
          <w:rFonts w:ascii="Arial" w:hAnsi="Arial" w:cs="Arial"/>
        </w:rPr>
      </w:pPr>
    </w:p>
    <w:p w:rsidR="004C12F2" w:rsidRPr="00ED44E8" w:rsidRDefault="004C12F2" w:rsidP="00FA778B">
      <w:pPr>
        <w:jc w:val="center"/>
        <w:rPr>
          <w:rFonts w:ascii="Arial" w:hAnsi="Arial" w:cs="Arial"/>
        </w:rPr>
      </w:pPr>
    </w:p>
    <w:p w:rsidR="004C12F2" w:rsidRPr="00ED44E8" w:rsidRDefault="004C12F2" w:rsidP="00FA778B">
      <w:pPr>
        <w:jc w:val="center"/>
        <w:rPr>
          <w:rFonts w:ascii="Arial" w:hAnsi="Arial" w:cs="Arial"/>
          <w:sz w:val="72"/>
        </w:rPr>
      </w:pPr>
      <w:r w:rsidRPr="00ED44E8">
        <w:rPr>
          <w:rFonts w:ascii="Arial" w:hAnsi="Arial" w:cs="Arial"/>
          <w:sz w:val="72"/>
        </w:rPr>
        <w:t>for</w:t>
      </w:r>
    </w:p>
    <w:p w:rsidR="004C12F2" w:rsidRPr="00ED44E8" w:rsidRDefault="004C12F2" w:rsidP="00FA778B">
      <w:pPr>
        <w:jc w:val="center"/>
        <w:rPr>
          <w:rFonts w:ascii="Arial" w:hAnsi="Arial" w:cs="Arial"/>
        </w:rPr>
      </w:pPr>
    </w:p>
    <w:p w:rsidR="004C12F2" w:rsidRPr="00ED44E8" w:rsidRDefault="004C12F2" w:rsidP="00FA778B">
      <w:pPr>
        <w:pStyle w:val="NormalWeb"/>
        <w:spacing w:before="0" w:beforeAutospacing="0" w:after="0" w:afterAutospacing="0"/>
        <w:jc w:val="center"/>
        <w:rPr>
          <w:rFonts w:ascii="Arial" w:eastAsia="Times New Roman" w:hAnsi="Arial" w:cs="Arial"/>
        </w:rPr>
      </w:pPr>
    </w:p>
    <w:p w:rsidR="004C12F2" w:rsidRPr="00ED44E8" w:rsidRDefault="004C12F2" w:rsidP="00FA778B">
      <w:pPr>
        <w:pStyle w:val="NormalWeb"/>
        <w:spacing w:before="0" w:beforeAutospacing="0" w:after="0" w:afterAutospacing="0"/>
        <w:jc w:val="center"/>
        <w:rPr>
          <w:rFonts w:ascii="Arial" w:eastAsia="Times New Roman" w:hAnsi="Arial" w:cs="Arial"/>
        </w:rPr>
      </w:pPr>
    </w:p>
    <w:p w:rsidR="006D678D" w:rsidRPr="00ED44E8" w:rsidRDefault="006D678D" w:rsidP="00FA778B">
      <w:pPr>
        <w:pStyle w:val="NormalWeb"/>
        <w:spacing w:before="0" w:beforeAutospacing="0" w:after="0" w:afterAutospacing="0"/>
        <w:jc w:val="center"/>
        <w:rPr>
          <w:rFonts w:ascii="Arial" w:eastAsia="Times New Roman" w:hAnsi="Arial" w:cs="Arial"/>
          <w:sz w:val="72"/>
        </w:rPr>
      </w:pPr>
      <w:r w:rsidRPr="00ED44E8">
        <w:rPr>
          <w:rFonts w:ascii="Arial" w:eastAsia="Times New Roman" w:hAnsi="Arial" w:cs="Arial"/>
          <w:sz w:val="72"/>
        </w:rPr>
        <w:t>Vest-Agder</w:t>
      </w:r>
    </w:p>
    <w:p w:rsidR="004C12F2" w:rsidRPr="00ED44E8" w:rsidRDefault="006D678D" w:rsidP="00FA778B">
      <w:pPr>
        <w:pStyle w:val="NormalWeb"/>
        <w:spacing w:before="0" w:beforeAutospacing="0" w:after="0" w:afterAutospacing="0"/>
        <w:jc w:val="center"/>
        <w:rPr>
          <w:rFonts w:ascii="Arial" w:eastAsia="Times New Roman" w:hAnsi="Arial" w:cs="Arial"/>
          <w:sz w:val="72"/>
        </w:rPr>
      </w:pPr>
      <w:r w:rsidRPr="00ED44E8">
        <w:rPr>
          <w:rFonts w:ascii="Arial" w:eastAsia="Times New Roman" w:hAnsi="Arial" w:cs="Arial"/>
          <w:sz w:val="72"/>
        </w:rPr>
        <w:t>fylkes</w:t>
      </w:r>
      <w:r w:rsidR="004C12F2" w:rsidRPr="00ED44E8">
        <w:rPr>
          <w:rFonts w:ascii="Arial" w:eastAsia="Times New Roman" w:hAnsi="Arial" w:cs="Arial"/>
          <w:sz w:val="72"/>
        </w:rPr>
        <w:t>kommune</w:t>
      </w:r>
    </w:p>
    <w:p w:rsidR="004C12F2" w:rsidRPr="00ED44E8" w:rsidRDefault="004C12F2" w:rsidP="00FA778B">
      <w:pPr>
        <w:jc w:val="center"/>
        <w:rPr>
          <w:rFonts w:ascii="Arial" w:hAnsi="Arial" w:cs="Arial"/>
        </w:rPr>
      </w:pPr>
    </w:p>
    <w:p w:rsidR="004C12F2" w:rsidRPr="00ED44E8" w:rsidRDefault="004C12F2" w:rsidP="00FA778B">
      <w:pPr>
        <w:jc w:val="center"/>
        <w:rPr>
          <w:rFonts w:ascii="Arial" w:hAnsi="Arial" w:cs="Arial"/>
        </w:rPr>
      </w:pPr>
    </w:p>
    <w:p w:rsidR="004C12F2" w:rsidRPr="00ED44E8" w:rsidRDefault="004C12F2" w:rsidP="00FA778B">
      <w:pPr>
        <w:jc w:val="center"/>
        <w:rPr>
          <w:rFonts w:ascii="Arial" w:hAnsi="Arial" w:cs="Arial"/>
        </w:rPr>
      </w:pPr>
    </w:p>
    <w:p w:rsidR="004C12F2" w:rsidRPr="00ED44E8" w:rsidRDefault="004C12F2" w:rsidP="00FA778B">
      <w:pPr>
        <w:jc w:val="center"/>
        <w:rPr>
          <w:rFonts w:ascii="Arial" w:hAnsi="Arial" w:cs="Arial"/>
        </w:rPr>
      </w:pPr>
    </w:p>
    <w:p w:rsidR="004C12F2" w:rsidRPr="00ED44E8" w:rsidRDefault="004C12F2" w:rsidP="00FA778B">
      <w:pPr>
        <w:jc w:val="center"/>
        <w:rPr>
          <w:rFonts w:ascii="Arial" w:hAnsi="Arial" w:cs="Arial"/>
        </w:rPr>
      </w:pPr>
    </w:p>
    <w:p w:rsidR="004C12F2" w:rsidRPr="00ED44E8" w:rsidRDefault="004C12F2" w:rsidP="00FA778B">
      <w:pPr>
        <w:jc w:val="center"/>
        <w:rPr>
          <w:rFonts w:ascii="Arial" w:hAnsi="Arial" w:cs="Arial"/>
        </w:rPr>
      </w:pPr>
    </w:p>
    <w:p w:rsidR="004C12F2" w:rsidRPr="00ED44E8" w:rsidRDefault="004C12F2" w:rsidP="00FA778B">
      <w:pPr>
        <w:jc w:val="center"/>
        <w:rPr>
          <w:rFonts w:ascii="Arial" w:hAnsi="Arial" w:cs="Arial"/>
        </w:rPr>
      </w:pPr>
    </w:p>
    <w:p w:rsidR="004C12F2" w:rsidRPr="00ED44E8" w:rsidRDefault="004C12F2" w:rsidP="00FA778B">
      <w:pPr>
        <w:jc w:val="center"/>
        <w:rPr>
          <w:rFonts w:ascii="Arial" w:hAnsi="Arial" w:cs="Arial"/>
        </w:rPr>
      </w:pPr>
    </w:p>
    <w:p w:rsidR="004C12F2" w:rsidRPr="00ED44E8" w:rsidRDefault="004C12F2" w:rsidP="00FA778B">
      <w:pPr>
        <w:jc w:val="center"/>
        <w:rPr>
          <w:rFonts w:ascii="Arial" w:hAnsi="Arial" w:cs="Arial"/>
        </w:rPr>
      </w:pPr>
    </w:p>
    <w:p w:rsidR="004C12F2" w:rsidRPr="00ED44E8" w:rsidRDefault="004C12F2" w:rsidP="00FA778B">
      <w:pPr>
        <w:jc w:val="center"/>
        <w:rPr>
          <w:rFonts w:ascii="Arial" w:hAnsi="Arial" w:cs="Arial"/>
        </w:rPr>
      </w:pPr>
    </w:p>
    <w:p w:rsidR="004C12F2" w:rsidRPr="00ED44E8" w:rsidRDefault="004C12F2" w:rsidP="00FA778B">
      <w:pPr>
        <w:jc w:val="center"/>
        <w:rPr>
          <w:rFonts w:ascii="Arial" w:hAnsi="Arial" w:cs="Arial"/>
        </w:rPr>
      </w:pPr>
    </w:p>
    <w:p w:rsidR="004C12F2" w:rsidRPr="00ED44E8" w:rsidRDefault="004C12F2" w:rsidP="00FA778B">
      <w:pPr>
        <w:jc w:val="center"/>
        <w:rPr>
          <w:rFonts w:ascii="Arial" w:hAnsi="Arial" w:cs="Arial"/>
        </w:rPr>
      </w:pPr>
    </w:p>
    <w:p w:rsidR="004C12F2" w:rsidRPr="00ED44E8" w:rsidRDefault="004C12F2" w:rsidP="00FA778B">
      <w:pPr>
        <w:jc w:val="center"/>
        <w:rPr>
          <w:rFonts w:ascii="Arial" w:hAnsi="Arial" w:cs="Arial"/>
        </w:rPr>
      </w:pPr>
    </w:p>
    <w:p w:rsidR="004C12F2" w:rsidRPr="00ED44E8" w:rsidRDefault="004C12F2" w:rsidP="00FA778B">
      <w:pPr>
        <w:tabs>
          <w:tab w:val="left" w:pos="8640"/>
        </w:tabs>
        <w:jc w:val="center"/>
        <w:rPr>
          <w:rFonts w:ascii="Arial" w:hAnsi="Arial" w:cs="Arial"/>
        </w:rPr>
      </w:pPr>
    </w:p>
    <w:p w:rsidR="004C12F2" w:rsidRPr="00ED44E8" w:rsidRDefault="004C12F2" w:rsidP="00FA778B">
      <w:pPr>
        <w:tabs>
          <w:tab w:val="left" w:pos="8640"/>
        </w:tabs>
        <w:jc w:val="center"/>
        <w:rPr>
          <w:rFonts w:ascii="Arial" w:hAnsi="Arial" w:cs="Arial"/>
          <w:b/>
          <w:sz w:val="28"/>
          <w:szCs w:val="28"/>
        </w:rPr>
      </w:pPr>
      <w:r w:rsidRPr="00ED44E8">
        <w:rPr>
          <w:rFonts w:ascii="Arial" w:hAnsi="Arial" w:cs="Arial"/>
          <w:b/>
          <w:sz w:val="28"/>
          <w:szCs w:val="28"/>
        </w:rPr>
        <w:t xml:space="preserve">Eierskapsmelding for </w:t>
      </w:r>
      <w:r w:rsidR="006D678D" w:rsidRPr="00ED44E8">
        <w:rPr>
          <w:rFonts w:ascii="Arial" w:hAnsi="Arial" w:cs="Arial"/>
          <w:b/>
          <w:sz w:val="28"/>
          <w:szCs w:val="28"/>
        </w:rPr>
        <w:t>Vest-Agder fylkeskommune</w:t>
      </w:r>
    </w:p>
    <w:p w:rsidR="004C12F2" w:rsidRDefault="004C12F2" w:rsidP="00FA778B">
      <w:pPr>
        <w:tabs>
          <w:tab w:val="left" w:pos="8640"/>
        </w:tabs>
        <w:jc w:val="center"/>
        <w:rPr>
          <w:rFonts w:ascii="Arial" w:hAnsi="Arial" w:cs="Arial"/>
          <w:i/>
          <w:sz w:val="28"/>
          <w:szCs w:val="28"/>
        </w:rPr>
      </w:pPr>
      <w:r w:rsidRPr="00ED44E8">
        <w:rPr>
          <w:rFonts w:ascii="Arial" w:hAnsi="Arial" w:cs="Arial"/>
          <w:b/>
          <w:sz w:val="28"/>
          <w:szCs w:val="28"/>
        </w:rPr>
        <w:t xml:space="preserve">Vedtatt av </w:t>
      </w:r>
      <w:r w:rsidR="006D678D" w:rsidRPr="00ED44E8">
        <w:rPr>
          <w:rFonts w:ascii="Arial" w:hAnsi="Arial" w:cs="Arial"/>
          <w:b/>
          <w:sz w:val="28"/>
          <w:szCs w:val="28"/>
        </w:rPr>
        <w:t xml:space="preserve">fylkestinget </w:t>
      </w:r>
      <w:r w:rsidR="00577120">
        <w:rPr>
          <w:rFonts w:ascii="Arial" w:hAnsi="Arial" w:cs="Arial"/>
          <w:b/>
          <w:sz w:val="28"/>
          <w:szCs w:val="28"/>
        </w:rPr>
        <w:t>27. april 2010</w:t>
      </w:r>
    </w:p>
    <w:p w:rsidR="00875C24" w:rsidRPr="00ED44E8" w:rsidRDefault="00875C24" w:rsidP="00FA778B">
      <w:pPr>
        <w:tabs>
          <w:tab w:val="left" w:pos="8640"/>
        </w:tabs>
        <w:jc w:val="center"/>
        <w:rPr>
          <w:rFonts w:ascii="Arial" w:hAnsi="Arial" w:cs="Arial"/>
          <w:b/>
          <w:sz w:val="28"/>
          <w:szCs w:val="28"/>
        </w:rPr>
      </w:pPr>
    </w:p>
    <w:p w:rsidR="004C12F2" w:rsidRDefault="004C12F2" w:rsidP="00CC714E">
      <w:pPr>
        <w:rPr>
          <w:rFonts w:ascii="Arial" w:hAnsi="Arial" w:cs="Arial"/>
        </w:rPr>
      </w:pPr>
      <w:r w:rsidRPr="00ED44E8">
        <w:rPr>
          <w:rFonts w:ascii="Arial" w:hAnsi="Arial" w:cs="Arial"/>
        </w:rPr>
        <w:br w:type="page"/>
      </w:r>
    </w:p>
    <w:sdt>
      <w:sdtPr>
        <w:rPr>
          <w:rFonts w:ascii="Times New Roman" w:hAnsi="Times New Roman"/>
          <w:b w:val="0"/>
          <w:bCs w:val="0"/>
          <w:color w:val="auto"/>
          <w:sz w:val="22"/>
          <w:szCs w:val="20"/>
        </w:rPr>
        <w:id w:val="53089501"/>
        <w:docPartObj>
          <w:docPartGallery w:val="Table of Contents"/>
          <w:docPartUnique/>
        </w:docPartObj>
      </w:sdtPr>
      <w:sdtContent>
        <w:p w:rsidR="00875C24" w:rsidRDefault="00875C24" w:rsidP="00CC714E">
          <w:pPr>
            <w:pStyle w:val="Overskriftforinnholdsfortegnelse"/>
          </w:pPr>
          <w:r>
            <w:t>Innhold</w:t>
          </w:r>
        </w:p>
        <w:p w:rsidR="00577120" w:rsidRDefault="00CD4567">
          <w:pPr>
            <w:pStyle w:val="INNH1"/>
            <w:tabs>
              <w:tab w:val="left" w:pos="480"/>
              <w:tab w:val="right" w:leader="dot" w:pos="9911"/>
            </w:tabs>
            <w:rPr>
              <w:rFonts w:asciiTheme="minorHAnsi" w:eastAsiaTheme="minorEastAsia" w:hAnsiTheme="minorHAnsi" w:cstheme="minorBidi"/>
              <w:noProof/>
              <w:szCs w:val="22"/>
            </w:rPr>
          </w:pPr>
          <w:r>
            <w:fldChar w:fldCharType="begin"/>
          </w:r>
          <w:r w:rsidR="00875C24">
            <w:instrText xml:space="preserve"> TOC \o "1-3" \h \z \u </w:instrText>
          </w:r>
          <w:r>
            <w:fldChar w:fldCharType="separate"/>
          </w:r>
          <w:hyperlink w:anchor="_Toc254075182" w:history="1">
            <w:r w:rsidR="00577120" w:rsidRPr="00673424">
              <w:rPr>
                <w:rStyle w:val="Hyperkobling"/>
                <w:noProof/>
              </w:rPr>
              <w:t>2</w:t>
            </w:r>
            <w:r w:rsidR="00577120">
              <w:rPr>
                <w:rFonts w:asciiTheme="minorHAnsi" w:eastAsiaTheme="minorEastAsia" w:hAnsiTheme="minorHAnsi" w:cstheme="minorBidi"/>
                <w:noProof/>
                <w:szCs w:val="22"/>
              </w:rPr>
              <w:tab/>
            </w:r>
            <w:r w:rsidR="00577120" w:rsidRPr="00673424">
              <w:rPr>
                <w:rStyle w:val="Hyperkobling"/>
                <w:noProof/>
              </w:rPr>
              <w:t>Innledning - målet med eierskapsmeldingen</w:t>
            </w:r>
            <w:r w:rsidR="00577120">
              <w:rPr>
                <w:noProof/>
                <w:webHidden/>
              </w:rPr>
              <w:tab/>
            </w:r>
            <w:r>
              <w:rPr>
                <w:noProof/>
                <w:webHidden/>
              </w:rPr>
              <w:fldChar w:fldCharType="begin"/>
            </w:r>
            <w:r w:rsidR="00577120">
              <w:rPr>
                <w:noProof/>
                <w:webHidden/>
              </w:rPr>
              <w:instrText xml:space="preserve"> PAGEREF _Toc254075182 \h </w:instrText>
            </w:r>
            <w:r>
              <w:rPr>
                <w:noProof/>
                <w:webHidden/>
              </w:rPr>
            </w:r>
            <w:r>
              <w:rPr>
                <w:noProof/>
                <w:webHidden/>
              </w:rPr>
              <w:fldChar w:fldCharType="separate"/>
            </w:r>
            <w:r w:rsidR="005A6CC5">
              <w:rPr>
                <w:noProof/>
                <w:webHidden/>
              </w:rPr>
              <w:t>3</w:t>
            </w:r>
            <w:r>
              <w:rPr>
                <w:noProof/>
                <w:webHidden/>
              </w:rPr>
              <w:fldChar w:fldCharType="end"/>
            </w:r>
          </w:hyperlink>
        </w:p>
        <w:p w:rsidR="00577120" w:rsidRDefault="00CD4567">
          <w:pPr>
            <w:pStyle w:val="INNH1"/>
            <w:tabs>
              <w:tab w:val="left" w:pos="480"/>
              <w:tab w:val="right" w:leader="dot" w:pos="9911"/>
            </w:tabs>
            <w:rPr>
              <w:rFonts w:asciiTheme="minorHAnsi" w:eastAsiaTheme="minorEastAsia" w:hAnsiTheme="minorHAnsi" w:cstheme="minorBidi"/>
              <w:noProof/>
              <w:szCs w:val="22"/>
            </w:rPr>
          </w:pPr>
          <w:hyperlink w:anchor="_Toc254075183" w:history="1">
            <w:r w:rsidR="00577120" w:rsidRPr="00673424">
              <w:rPr>
                <w:rStyle w:val="Hyperkobling"/>
                <w:noProof/>
              </w:rPr>
              <w:t>3</w:t>
            </w:r>
            <w:r w:rsidR="00577120">
              <w:rPr>
                <w:rFonts w:asciiTheme="minorHAnsi" w:eastAsiaTheme="minorEastAsia" w:hAnsiTheme="minorHAnsi" w:cstheme="minorBidi"/>
                <w:noProof/>
                <w:szCs w:val="22"/>
              </w:rPr>
              <w:tab/>
            </w:r>
            <w:r w:rsidR="00577120" w:rsidRPr="00673424">
              <w:rPr>
                <w:rStyle w:val="Hyperkobling"/>
                <w:noProof/>
              </w:rPr>
              <w:t>Eierstrategi</w:t>
            </w:r>
            <w:r w:rsidR="00577120">
              <w:rPr>
                <w:noProof/>
                <w:webHidden/>
              </w:rPr>
              <w:tab/>
            </w:r>
            <w:r>
              <w:rPr>
                <w:noProof/>
                <w:webHidden/>
              </w:rPr>
              <w:fldChar w:fldCharType="begin"/>
            </w:r>
            <w:r w:rsidR="00577120">
              <w:rPr>
                <w:noProof/>
                <w:webHidden/>
              </w:rPr>
              <w:instrText xml:space="preserve"> PAGEREF _Toc254075183 \h </w:instrText>
            </w:r>
            <w:r>
              <w:rPr>
                <w:noProof/>
                <w:webHidden/>
              </w:rPr>
            </w:r>
            <w:r>
              <w:rPr>
                <w:noProof/>
                <w:webHidden/>
              </w:rPr>
              <w:fldChar w:fldCharType="separate"/>
            </w:r>
            <w:r w:rsidR="005A6CC5">
              <w:rPr>
                <w:noProof/>
                <w:webHidden/>
              </w:rPr>
              <w:t>3</w:t>
            </w:r>
            <w:r>
              <w:rPr>
                <w:noProof/>
                <w:webHidden/>
              </w:rPr>
              <w:fldChar w:fldCharType="end"/>
            </w:r>
          </w:hyperlink>
        </w:p>
        <w:p w:rsidR="00577120" w:rsidRDefault="00CD4567">
          <w:pPr>
            <w:pStyle w:val="INNH2"/>
            <w:tabs>
              <w:tab w:val="left" w:pos="1080"/>
              <w:tab w:val="right" w:leader="dot" w:pos="9911"/>
            </w:tabs>
            <w:rPr>
              <w:rFonts w:asciiTheme="minorHAnsi" w:eastAsiaTheme="minorEastAsia" w:hAnsiTheme="minorHAnsi" w:cstheme="minorBidi"/>
              <w:noProof/>
              <w:szCs w:val="22"/>
            </w:rPr>
          </w:pPr>
          <w:hyperlink w:anchor="_Toc254075184" w:history="1">
            <w:r w:rsidR="00577120" w:rsidRPr="00673424">
              <w:rPr>
                <w:rStyle w:val="Hyperkobling"/>
                <w:rFonts w:cs="Arial"/>
                <w:noProof/>
              </w:rPr>
              <w:t>3.1</w:t>
            </w:r>
            <w:r w:rsidR="00577120">
              <w:rPr>
                <w:rFonts w:asciiTheme="minorHAnsi" w:eastAsiaTheme="minorEastAsia" w:hAnsiTheme="minorHAnsi" w:cstheme="minorBidi"/>
                <w:noProof/>
                <w:szCs w:val="22"/>
              </w:rPr>
              <w:tab/>
            </w:r>
            <w:r w:rsidR="00577120" w:rsidRPr="00673424">
              <w:rPr>
                <w:rStyle w:val="Hyperkobling"/>
                <w:rFonts w:cs="Arial"/>
                <w:noProof/>
              </w:rPr>
              <w:t>Motivasjon for eierskapet</w:t>
            </w:r>
            <w:r w:rsidR="00577120">
              <w:rPr>
                <w:noProof/>
                <w:webHidden/>
              </w:rPr>
              <w:tab/>
            </w:r>
            <w:r>
              <w:rPr>
                <w:noProof/>
                <w:webHidden/>
              </w:rPr>
              <w:fldChar w:fldCharType="begin"/>
            </w:r>
            <w:r w:rsidR="00577120">
              <w:rPr>
                <w:noProof/>
                <w:webHidden/>
              </w:rPr>
              <w:instrText xml:space="preserve"> PAGEREF _Toc254075184 \h </w:instrText>
            </w:r>
            <w:r>
              <w:rPr>
                <w:noProof/>
                <w:webHidden/>
              </w:rPr>
            </w:r>
            <w:r>
              <w:rPr>
                <w:noProof/>
                <w:webHidden/>
              </w:rPr>
              <w:fldChar w:fldCharType="separate"/>
            </w:r>
            <w:r w:rsidR="005A6CC5">
              <w:rPr>
                <w:noProof/>
                <w:webHidden/>
              </w:rPr>
              <w:t>3</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185" w:history="1">
            <w:r w:rsidR="00577120" w:rsidRPr="00673424">
              <w:rPr>
                <w:rStyle w:val="Hyperkobling"/>
                <w:noProof/>
              </w:rPr>
              <w:t>3.1.1</w:t>
            </w:r>
            <w:r w:rsidR="00577120">
              <w:rPr>
                <w:rFonts w:asciiTheme="minorHAnsi" w:eastAsiaTheme="minorEastAsia" w:hAnsiTheme="minorHAnsi" w:cstheme="minorBidi"/>
                <w:noProof/>
                <w:szCs w:val="22"/>
              </w:rPr>
              <w:tab/>
            </w:r>
            <w:r w:rsidR="00577120" w:rsidRPr="00673424">
              <w:rPr>
                <w:rStyle w:val="Hyperkobling"/>
                <w:noProof/>
              </w:rPr>
              <w:t>Samfunnsansvarlig motivert eierskap</w:t>
            </w:r>
            <w:r w:rsidR="00577120">
              <w:rPr>
                <w:noProof/>
                <w:webHidden/>
              </w:rPr>
              <w:tab/>
            </w:r>
            <w:r>
              <w:rPr>
                <w:noProof/>
                <w:webHidden/>
              </w:rPr>
              <w:fldChar w:fldCharType="begin"/>
            </w:r>
            <w:r w:rsidR="00577120">
              <w:rPr>
                <w:noProof/>
                <w:webHidden/>
              </w:rPr>
              <w:instrText xml:space="preserve"> PAGEREF _Toc254075185 \h </w:instrText>
            </w:r>
            <w:r>
              <w:rPr>
                <w:noProof/>
                <w:webHidden/>
              </w:rPr>
            </w:r>
            <w:r>
              <w:rPr>
                <w:noProof/>
                <w:webHidden/>
              </w:rPr>
              <w:fldChar w:fldCharType="separate"/>
            </w:r>
            <w:r w:rsidR="005A6CC5">
              <w:rPr>
                <w:noProof/>
                <w:webHidden/>
              </w:rPr>
              <w:t>4</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186" w:history="1">
            <w:r w:rsidR="00577120" w:rsidRPr="00673424">
              <w:rPr>
                <w:rStyle w:val="Hyperkobling"/>
                <w:noProof/>
              </w:rPr>
              <w:t>3.1.2</w:t>
            </w:r>
            <w:r w:rsidR="00577120">
              <w:rPr>
                <w:rFonts w:asciiTheme="minorHAnsi" w:eastAsiaTheme="minorEastAsia" w:hAnsiTheme="minorHAnsi" w:cstheme="minorBidi"/>
                <w:noProof/>
                <w:szCs w:val="22"/>
              </w:rPr>
              <w:tab/>
            </w:r>
            <w:r w:rsidR="00577120" w:rsidRPr="00673424">
              <w:rPr>
                <w:rStyle w:val="Hyperkobling"/>
                <w:noProof/>
              </w:rPr>
              <w:t>Finansielt motivert eierskap</w:t>
            </w:r>
            <w:r w:rsidR="00577120">
              <w:rPr>
                <w:noProof/>
                <w:webHidden/>
              </w:rPr>
              <w:tab/>
            </w:r>
            <w:r>
              <w:rPr>
                <w:noProof/>
                <w:webHidden/>
              </w:rPr>
              <w:fldChar w:fldCharType="begin"/>
            </w:r>
            <w:r w:rsidR="00577120">
              <w:rPr>
                <w:noProof/>
                <w:webHidden/>
              </w:rPr>
              <w:instrText xml:space="preserve"> PAGEREF _Toc254075186 \h </w:instrText>
            </w:r>
            <w:r>
              <w:rPr>
                <w:noProof/>
                <w:webHidden/>
              </w:rPr>
            </w:r>
            <w:r>
              <w:rPr>
                <w:noProof/>
                <w:webHidden/>
              </w:rPr>
              <w:fldChar w:fldCharType="separate"/>
            </w:r>
            <w:r w:rsidR="005A6CC5">
              <w:rPr>
                <w:noProof/>
                <w:webHidden/>
              </w:rPr>
              <w:t>4</w:t>
            </w:r>
            <w:r>
              <w:rPr>
                <w:noProof/>
                <w:webHidden/>
              </w:rPr>
              <w:fldChar w:fldCharType="end"/>
            </w:r>
          </w:hyperlink>
        </w:p>
        <w:p w:rsidR="00577120" w:rsidRDefault="00CD4567">
          <w:pPr>
            <w:pStyle w:val="INNH2"/>
            <w:tabs>
              <w:tab w:val="left" w:pos="1080"/>
              <w:tab w:val="right" w:leader="dot" w:pos="9911"/>
            </w:tabs>
            <w:rPr>
              <w:rFonts w:asciiTheme="minorHAnsi" w:eastAsiaTheme="minorEastAsia" w:hAnsiTheme="minorHAnsi" w:cstheme="minorBidi"/>
              <w:noProof/>
              <w:szCs w:val="22"/>
            </w:rPr>
          </w:pPr>
          <w:hyperlink w:anchor="_Toc254075187" w:history="1">
            <w:r w:rsidR="00577120" w:rsidRPr="00673424">
              <w:rPr>
                <w:rStyle w:val="Hyperkobling"/>
                <w:rFonts w:cs="Arial"/>
                <w:noProof/>
              </w:rPr>
              <w:t>3.2</w:t>
            </w:r>
            <w:r w:rsidR="00577120">
              <w:rPr>
                <w:rFonts w:asciiTheme="minorHAnsi" w:eastAsiaTheme="minorEastAsia" w:hAnsiTheme="minorHAnsi" w:cstheme="minorBidi"/>
                <w:noProof/>
                <w:szCs w:val="22"/>
              </w:rPr>
              <w:tab/>
            </w:r>
            <w:r w:rsidR="00577120" w:rsidRPr="00673424">
              <w:rPr>
                <w:rStyle w:val="Hyperkobling"/>
                <w:rFonts w:cs="Arial"/>
                <w:noProof/>
              </w:rPr>
              <w:t>Virksomhetsform og eierstyring</w:t>
            </w:r>
            <w:r w:rsidR="00577120">
              <w:rPr>
                <w:noProof/>
                <w:webHidden/>
              </w:rPr>
              <w:tab/>
            </w:r>
            <w:r>
              <w:rPr>
                <w:noProof/>
                <w:webHidden/>
              </w:rPr>
              <w:fldChar w:fldCharType="begin"/>
            </w:r>
            <w:r w:rsidR="00577120">
              <w:rPr>
                <w:noProof/>
                <w:webHidden/>
              </w:rPr>
              <w:instrText xml:space="preserve"> PAGEREF _Toc254075187 \h </w:instrText>
            </w:r>
            <w:r>
              <w:rPr>
                <w:noProof/>
                <w:webHidden/>
              </w:rPr>
            </w:r>
            <w:r>
              <w:rPr>
                <w:noProof/>
                <w:webHidden/>
              </w:rPr>
              <w:fldChar w:fldCharType="separate"/>
            </w:r>
            <w:r w:rsidR="005A6CC5">
              <w:rPr>
                <w:noProof/>
                <w:webHidden/>
              </w:rPr>
              <w:t>4</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188" w:history="1">
            <w:r w:rsidR="00577120" w:rsidRPr="00673424">
              <w:rPr>
                <w:rStyle w:val="Hyperkobling"/>
                <w:rFonts w:cs="Arial"/>
                <w:noProof/>
              </w:rPr>
              <w:t>3.2.1</w:t>
            </w:r>
            <w:r w:rsidR="00577120">
              <w:rPr>
                <w:rFonts w:asciiTheme="minorHAnsi" w:eastAsiaTheme="minorEastAsia" w:hAnsiTheme="minorHAnsi" w:cstheme="minorBidi"/>
                <w:noProof/>
                <w:szCs w:val="22"/>
              </w:rPr>
              <w:tab/>
            </w:r>
            <w:r w:rsidR="00577120" w:rsidRPr="00673424">
              <w:rPr>
                <w:rStyle w:val="Hyperkobling"/>
                <w:rFonts w:cs="Arial"/>
                <w:noProof/>
              </w:rPr>
              <w:t>Virksomhetsform som ramme for utøvelse av eierskap</w:t>
            </w:r>
            <w:r w:rsidR="00577120">
              <w:rPr>
                <w:noProof/>
                <w:webHidden/>
              </w:rPr>
              <w:tab/>
            </w:r>
            <w:r>
              <w:rPr>
                <w:noProof/>
                <w:webHidden/>
              </w:rPr>
              <w:fldChar w:fldCharType="begin"/>
            </w:r>
            <w:r w:rsidR="00577120">
              <w:rPr>
                <w:noProof/>
                <w:webHidden/>
              </w:rPr>
              <w:instrText xml:space="preserve"> PAGEREF _Toc254075188 \h </w:instrText>
            </w:r>
            <w:r>
              <w:rPr>
                <w:noProof/>
                <w:webHidden/>
              </w:rPr>
            </w:r>
            <w:r>
              <w:rPr>
                <w:noProof/>
                <w:webHidden/>
              </w:rPr>
              <w:fldChar w:fldCharType="separate"/>
            </w:r>
            <w:r w:rsidR="005A6CC5">
              <w:rPr>
                <w:noProof/>
                <w:webHidden/>
              </w:rPr>
              <w:t>4</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189" w:history="1">
            <w:r w:rsidR="00577120" w:rsidRPr="00673424">
              <w:rPr>
                <w:rStyle w:val="Hyperkobling"/>
                <w:rFonts w:cs="Arial"/>
                <w:noProof/>
              </w:rPr>
              <w:t>3.2.2</w:t>
            </w:r>
            <w:r w:rsidR="00577120">
              <w:rPr>
                <w:rFonts w:asciiTheme="minorHAnsi" w:eastAsiaTheme="minorEastAsia" w:hAnsiTheme="minorHAnsi" w:cstheme="minorBidi"/>
                <w:noProof/>
                <w:szCs w:val="22"/>
              </w:rPr>
              <w:tab/>
            </w:r>
            <w:r w:rsidR="00577120" w:rsidRPr="00673424">
              <w:rPr>
                <w:rStyle w:val="Hyperkobling"/>
                <w:rFonts w:cs="Arial"/>
                <w:noProof/>
              </w:rPr>
              <w:t>Fylkeskommunens ulike roller</w:t>
            </w:r>
            <w:r w:rsidR="00577120">
              <w:rPr>
                <w:noProof/>
                <w:webHidden/>
              </w:rPr>
              <w:tab/>
            </w:r>
            <w:r>
              <w:rPr>
                <w:noProof/>
                <w:webHidden/>
              </w:rPr>
              <w:fldChar w:fldCharType="begin"/>
            </w:r>
            <w:r w:rsidR="00577120">
              <w:rPr>
                <w:noProof/>
                <w:webHidden/>
              </w:rPr>
              <w:instrText xml:space="preserve"> PAGEREF _Toc254075189 \h </w:instrText>
            </w:r>
            <w:r>
              <w:rPr>
                <w:noProof/>
                <w:webHidden/>
              </w:rPr>
            </w:r>
            <w:r>
              <w:rPr>
                <w:noProof/>
                <w:webHidden/>
              </w:rPr>
              <w:fldChar w:fldCharType="separate"/>
            </w:r>
            <w:r w:rsidR="005A6CC5">
              <w:rPr>
                <w:noProof/>
                <w:webHidden/>
              </w:rPr>
              <w:t>5</w:t>
            </w:r>
            <w:r>
              <w:rPr>
                <w:noProof/>
                <w:webHidden/>
              </w:rPr>
              <w:fldChar w:fldCharType="end"/>
            </w:r>
          </w:hyperlink>
        </w:p>
        <w:p w:rsidR="00577120" w:rsidRDefault="00CD4567">
          <w:pPr>
            <w:pStyle w:val="INNH2"/>
            <w:tabs>
              <w:tab w:val="left" w:pos="1080"/>
              <w:tab w:val="right" w:leader="dot" w:pos="9911"/>
            </w:tabs>
            <w:rPr>
              <w:rFonts w:asciiTheme="minorHAnsi" w:eastAsiaTheme="minorEastAsia" w:hAnsiTheme="minorHAnsi" w:cstheme="minorBidi"/>
              <w:noProof/>
              <w:szCs w:val="22"/>
            </w:rPr>
          </w:pPr>
          <w:hyperlink w:anchor="_Toc254075190" w:history="1">
            <w:r w:rsidR="00577120" w:rsidRPr="00673424">
              <w:rPr>
                <w:rStyle w:val="Hyperkobling"/>
                <w:rFonts w:cs="Arial"/>
                <w:noProof/>
              </w:rPr>
              <w:t>3.3</w:t>
            </w:r>
            <w:r w:rsidR="00577120">
              <w:rPr>
                <w:rFonts w:asciiTheme="minorHAnsi" w:eastAsiaTheme="minorEastAsia" w:hAnsiTheme="minorHAnsi" w:cstheme="minorBidi"/>
                <w:noProof/>
                <w:szCs w:val="22"/>
              </w:rPr>
              <w:tab/>
            </w:r>
            <w:r w:rsidR="00577120" w:rsidRPr="00673424">
              <w:rPr>
                <w:rStyle w:val="Hyperkobling"/>
                <w:rFonts w:cs="Arial"/>
                <w:noProof/>
              </w:rPr>
              <w:t>Fylkeskommunens samfunnsansvar</w:t>
            </w:r>
            <w:r w:rsidR="00577120">
              <w:rPr>
                <w:noProof/>
                <w:webHidden/>
              </w:rPr>
              <w:tab/>
            </w:r>
            <w:r>
              <w:rPr>
                <w:noProof/>
                <w:webHidden/>
              </w:rPr>
              <w:fldChar w:fldCharType="begin"/>
            </w:r>
            <w:r w:rsidR="00577120">
              <w:rPr>
                <w:noProof/>
                <w:webHidden/>
              </w:rPr>
              <w:instrText xml:space="preserve"> PAGEREF _Toc254075190 \h </w:instrText>
            </w:r>
            <w:r>
              <w:rPr>
                <w:noProof/>
                <w:webHidden/>
              </w:rPr>
            </w:r>
            <w:r>
              <w:rPr>
                <w:noProof/>
                <w:webHidden/>
              </w:rPr>
              <w:fldChar w:fldCharType="separate"/>
            </w:r>
            <w:r w:rsidR="005A6CC5">
              <w:rPr>
                <w:noProof/>
                <w:webHidden/>
              </w:rPr>
              <w:t>6</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191" w:history="1">
            <w:r w:rsidR="00577120" w:rsidRPr="00673424">
              <w:rPr>
                <w:rStyle w:val="Hyperkobling"/>
                <w:rFonts w:cs="Arial"/>
                <w:noProof/>
              </w:rPr>
              <w:t>3.3.1</w:t>
            </w:r>
            <w:r w:rsidR="00577120">
              <w:rPr>
                <w:rFonts w:asciiTheme="minorHAnsi" w:eastAsiaTheme="minorEastAsia" w:hAnsiTheme="minorHAnsi" w:cstheme="minorBidi"/>
                <w:noProof/>
                <w:szCs w:val="22"/>
              </w:rPr>
              <w:tab/>
            </w:r>
            <w:r w:rsidR="00577120" w:rsidRPr="00673424">
              <w:rPr>
                <w:rStyle w:val="Hyperkobling"/>
                <w:rFonts w:cs="Arial"/>
                <w:noProof/>
              </w:rPr>
              <w:t>Virksomhetenes utvikling og strategi</w:t>
            </w:r>
            <w:r w:rsidR="00577120">
              <w:rPr>
                <w:noProof/>
                <w:webHidden/>
              </w:rPr>
              <w:tab/>
            </w:r>
            <w:r>
              <w:rPr>
                <w:noProof/>
                <w:webHidden/>
              </w:rPr>
              <w:fldChar w:fldCharType="begin"/>
            </w:r>
            <w:r w:rsidR="00577120">
              <w:rPr>
                <w:noProof/>
                <w:webHidden/>
              </w:rPr>
              <w:instrText xml:space="preserve"> PAGEREF _Toc254075191 \h </w:instrText>
            </w:r>
            <w:r>
              <w:rPr>
                <w:noProof/>
                <w:webHidden/>
              </w:rPr>
            </w:r>
            <w:r>
              <w:rPr>
                <w:noProof/>
                <w:webHidden/>
              </w:rPr>
              <w:fldChar w:fldCharType="separate"/>
            </w:r>
            <w:r w:rsidR="005A6CC5">
              <w:rPr>
                <w:noProof/>
                <w:webHidden/>
              </w:rPr>
              <w:t>6</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192" w:history="1">
            <w:r w:rsidR="00577120" w:rsidRPr="00673424">
              <w:rPr>
                <w:rStyle w:val="Hyperkobling"/>
                <w:rFonts w:cs="Arial"/>
                <w:noProof/>
              </w:rPr>
              <w:t>3.3.2</w:t>
            </w:r>
            <w:r w:rsidR="00577120">
              <w:rPr>
                <w:rFonts w:asciiTheme="minorHAnsi" w:eastAsiaTheme="minorEastAsia" w:hAnsiTheme="minorHAnsi" w:cstheme="minorBidi"/>
                <w:noProof/>
                <w:szCs w:val="22"/>
              </w:rPr>
              <w:tab/>
            </w:r>
            <w:r w:rsidR="00577120" w:rsidRPr="00673424">
              <w:rPr>
                <w:rStyle w:val="Hyperkobling"/>
                <w:rFonts w:cs="Arial"/>
                <w:noProof/>
              </w:rPr>
              <w:t>Samfunnsansvarlig forretningsdrift</w:t>
            </w:r>
            <w:r w:rsidR="00577120">
              <w:rPr>
                <w:noProof/>
                <w:webHidden/>
              </w:rPr>
              <w:tab/>
            </w:r>
            <w:r>
              <w:rPr>
                <w:noProof/>
                <w:webHidden/>
              </w:rPr>
              <w:fldChar w:fldCharType="begin"/>
            </w:r>
            <w:r w:rsidR="00577120">
              <w:rPr>
                <w:noProof/>
                <w:webHidden/>
              </w:rPr>
              <w:instrText xml:space="preserve"> PAGEREF _Toc254075192 \h </w:instrText>
            </w:r>
            <w:r>
              <w:rPr>
                <w:noProof/>
                <w:webHidden/>
              </w:rPr>
            </w:r>
            <w:r>
              <w:rPr>
                <w:noProof/>
                <w:webHidden/>
              </w:rPr>
              <w:fldChar w:fldCharType="separate"/>
            </w:r>
            <w:r w:rsidR="005A6CC5">
              <w:rPr>
                <w:noProof/>
                <w:webHidden/>
              </w:rPr>
              <w:t>6</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193" w:history="1">
            <w:r w:rsidR="00577120" w:rsidRPr="00673424">
              <w:rPr>
                <w:rStyle w:val="Hyperkobling"/>
                <w:rFonts w:cs="Arial"/>
                <w:noProof/>
              </w:rPr>
              <w:t>3.3.3</w:t>
            </w:r>
            <w:r w:rsidR="00577120">
              <w:rPr>
                <w:rFonts w:asciiTheme="minorHAnsi" w:eastAsiaTheme="minorEastAsia" w:hAnsiTheme="minorHAnsi" w:cstheme="minorBidi"/>
                <w:noProof/>
                <w:szCs w:val="22"/>
              </w:rPr>
              <w:tab/>
            </w:r>
            <w:r w:rsidR="00577120" w:rsidRPr="00673424">
              <w:rPr>
                <w:rStyle w:val="Hyperkobling"/>
                <w:rFonts w:cs="Arial"/>
                <w:noProof/>
              </w:rPr>
              <w:t>Hensynet til innbyggernes behov</w:t>
            </w:r>
            <w:r w:rsidR="00577120">
              <w:rPr>
                <w:noProof/>
                <w:webHidden/>
              </w:rPr>
              <w:tab/>
            </w:r>
            <w:r>
              <w:rPr>
                <w:noProof/>
                <w:webHidden/>
              </w:rPr>
              <w:fldChar w:fldCharType="begin"/>
            </w:r>
            <w:r w:rsidR="00577120">
              <w:rPr>
                <w:noProof/>
                <w:webHidden/>
              </w:rPr>
              <w:instrText xml:space="preserve"> PAGEREF _Toc254075193 \h </w:instrText>
            </w:r>
            <w:r>
              <w:rPr>
                <w:noProof/>
                <w:webHidden/>
              </w:rPr>
            </w:r>
            <w:r>
              <w:rPr>
                <w:noProof/>
                <w:webHidden/>
              </w:rPr>
              <w:fldChar w:fldCharType="separate"/>
            </w:r>
            <w:r w:rsidR="005A6CC5">
              <w:rPr>
                <w:noProof/>
                <w:webHidden/>
              </w:rPr>
              <w:t>6</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194" w:history="1">
            <w:r w:rsidR="00577120" w:rsidRPr="00673424">
              <w:rPr>
                <w:rStyle w:val="Hyperkobling"/>
                <w:rFonts w:cs="Arial"/>
                <w:noProof/>
              </w:rPr>
              <w:t>3.3.4</w:t>
            </w:r>
            <w:r w:rsidR="00577120">
              <w:rPr>
                <w:rFonts w:asciiTheme="minorHAnsi" w:eastAsiaTheme="minorEastAsia" w:hAnsiTheme="minorHAnsi" w:cstheme="minorBidi"/>
                <w:noProof/>
                <w:szCs w:val="22"/>
              </w:rPr>
              <w:tab/>
            </w:r>
            <w:r w:rsidR="00577120" w:rsidRPr="00673424">
              <w:rPr>
                <w:rStyle w:val="Hyperkobling"/>
                <w:rFonts w:cs="Arial"/>
                <w:noProof/>
              </w:rPr>
              <w:t>Etikk, miljø og sosiale forhold</w:t>
            </w:r>
            <w:r w:rsidR="00577120">
              <w:rPr>
                <w:noProof/>
                <w:webHidden/>
              </w:rPr>
              <w:tab/>
            </w:r>
            <w:r>
              <w:rPr>
                <w:noProof/>
                <w:webHidden/>
              </w:rPr>
              <w:fldChar w:fldCharType="begin"/>
            </w:r>
            <w:r w:rsidR="00577120">
              <w:rPr>
                <w:noProof/>
                <w:webHidden/>
              </w:rPr>
              <w:instrText xml:space="preserve"> PAGEREF _Toc254075194 \h </w:instrText>
            </w:r>
            <w:r>
              <w:rPr>
                <w:noProof/>
                <w:webHidden/>
              </w:rPr>
            </w:r>
            <w:r>
              <w:rPr>
                <w:noProof/>
                <w:webHidden/>
              </w:rPr>
              <w:fldChar w:fldCharType="separate"/>
            </w:r>
            <w:r w:rsidR="005A6CC5">
              <w:rPr>
                <w:noProof/>
                <w:webHidden/>
              </w:rPr>
              <w:t>7</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195" w:history="1">
            <w:r w:rsidR="00577120" w:rsidRPr="00673424">
              <w:rPr>
                <w:rStyle w:val="Hyperkobling"/>
                <w:rFonts w:cs="Arial"/>
                <w:noProof/>
              </w:rPr>
              <w:t>3.3.5</w:t>
            </w:r>
            <w:r w:rsidR="00577120">
              <w:rPr>
                <w:rFonts w:asciiTheme="minorHAnsi" w:eastAsiaTheme="minorEastAsia" w:hAnsiTheme="minorHAnsi" w:cstheme="minorBidi"/>
                <w:noProof/>
                <w:szCs w:val="22"/>
              </w:rPr>
              <w:tab/>
            </w:r>
            <w:r w:rsidR="00577120" w:rsidRPr="00673424">
              <w:rPr>
                <w:rStyle w:val="Hyperkobling"/>
                <w:rFonts w:cs="Arial"/>
                <w:noProof/>
              </w:rPr>
              <w:t>Omdømme</w:t>
            </w:r>
            <w:r w:rsidR="00577120">
              <w:rPr>
                <w:noProof/>
                <w:webHidden/>
              </w:rPr>
              <w:tab/>
            </w:r>
            <w:r>
              <w:rPr>
                <w:noProof/>
                <w:webHidden/>
              </w:rPr>
              <w:fldChar w:fldCharType="begin"/>
            </w:r>
            <w:r w:rsidR="00577120">
              <w:rPr>
                <w:noProof/>
                <w:webHidden/>
              </w:rPr>
              <w:instrText xml:space="preserve"> PAGEREF _Toc254075195 \h </w:instrText>
            </w:r>
            <w:r>
              <w:rPr>
                <w:noProof/>
                <w:webHidden/>
              </w:rPr>
            </w:r>
            <w:r>
              <w:rPr>
                <w:noProof/>
                <w:webHidden/>
              </w:rPr>
              <w:fldChar w:fldCharType="separate"/>
            </w:r>
            <w:r w:rsidR="005A6CC5">
              <w:rPr>
                <w:noProof/>
                <w:webHidden/>
              </w:rPr>
              <w:t>7</w:t>
            </w:r>
            <w:r>
              <w:rPr>
                <w:noProof/>
                <w:webHidden/>
              </w:rPr>
              <w:fldChar w:fldCharType="end"/>
            </w:r>
          </w:hyperlink>
        </w:p>
        <w:p w:rsidR="00577120" w:rsidRDefault="00CD4567">
          <w:pPr>
            <w:pStyle w:val="INNH2"/>
            <w:tabs>
              <w:tab w:val="left" w:pos="1080"/>
              <w:tab w:val="right" w:leader="dot" w:pos="9911"/>
            </w:tabs>
            <w:rPr>
              <w:rFonts w:asciiTheme="minorHAnsi" w:eastAsiaTheme="minorEastAsia" w:hAnsiTheme="minorHAnsi" w:cstheme="minorBidi"/>
              <w:noProof/>
              <w:szCs w:val="22"/>
            </w:rPr>
          </w:pPr>
          <w:hyperlink w:anchor="_Toc254075196" w:history="1">
            <w:r w:rsidR="00577120" w:rsidRPr="00673424">
              <w:rPr>
                <w:rStyle w:val="Hyperkobling"/>
                <w:noProof/>
              </w:rPr>
              <w:t>3.4</w:t>
            </w:r>
            <w:r w:rsidR="00577120">
              <w:rPr>
                <w:rFonts w:asciiTheme="minorHAnsi" w:eastAsiaTheme="minorEastAsia" w:hAnsiTheme="minorHAnsi" w:cstheme="minorBidi"/>
                <w:noProof/>
                <w:szCs w:val="22"/>
              </w:rPr>
              <w:tab/>
            </w:r>
            <w:r w:rsidR="00577120" w:rsidRPr="00673424">
              <w:rPr>
                <w:rStyle w:val="Hyperkobling"/>
                <w:noProof/>
              </w:rPr>
              <w:t>Eierstrategi og politisk vilje</w:t>
            </w:r>
            <w:r w:rsidR="00577120">
              <w:rPr>
                <w:noProof/>
                <w:webHidden/>
              </w:rPr>
              <w:tab/>
            </w:r>
            <w:r>
              <w:rPr>
                <w:noProof/>
                <w:webHidden/>
              </w:rPr>
              <w:fldChar w:fldCharType="begin"/>
            </w:r>
            <w:r w:rsidR="00577120">
              <w:rPr>
                <w:noProof/>
                <w:webHidden/>
              </w:rPr>
              <w:instrText xml:space="preserve"> PAGEREF _Toc254075196 \h </w:instrText>
            </w:r>
            <w:r>
              <w:rPr>
                <w:noProof/>
                <w:webHidden/>
              </w:rPr>
            </w:r>
            <w:r>
              <w:rPr>
                <w:noProof/>
                <w:webHidden/>
              </w:rPr>
              <w:fldChar w:fldCharType="separate"/>
            </w:r>
            <w:r w:rsidR="005A6CC5">
              <w:rPr>
                <w:noProof/>
                <w:webHidden/>
              </w:rPr>
              <w:t>7</w:t>
            </w:r>
            <w:r>
              <w:rPr>
                <w:noProof/>
                <w:webHidden/>
              </w:rPr>
              <w:fldChar w:fldCharType="end"/>
            </w:r>
          </w:hyperlink>
        </w:p>
        <w:p w:rsidR="00577120" w:rsidRDefault="00CD4567">
          <w:pPr>
            <w:pStyle w:val="INNH2"/>
            <w:tabs>
              <w:tab w:val="left" w:pos="1080"/>
              <w:tab w:val="right" w:leader="dot" w:pos="9911"/>
            </w:tabs>
            <w:rPr>
              <w:rFonts w:asciiTheme="minorHAnsi" w:eastAsiaTheme="minorEastAsia" w:hAnsiTheme="minorHAnsi" w:cstheme="minorBidi"/>
              <w:noProof/>
              <w:szCs w:val="22"/>
            </w:rPr>
          </w:pPr>
          <w:hyperlink w:anchor="_Toc254075197" w:history="1">
            <w:r w:rsidR="00577120" w:rsidRPr="00673424">
              <w:rPr>
                <w:rStyle w:val="Hyperkobling"/>
                <w:rFonts w:cs="Arial"/>
                <w:noProof/>
              </w:rPr>
              <w:t>3.5</w:t>
            </w:r>
            <w:r w:rsidR="00577120">
              <w:rPr>
                <w:rFonts w:asciiTheme="minorHAnsi" w:eastAsiaTheme="minorEastAsia" w:hAnsiTheme="minorHAnsi" w:cstheme="minorBidi"/>
                <w:noProof/>
                <w:szCs w:val="22"/>
              </w:rPr>
              <w:tab/>
            </w:r>
            <w:r w:rsidR="00577120" w:rsidRPr="00673424">
              <w:rPr>
                <w:rStyle w:val="Hyperkobling"/>
                <w:rFonts w:cs="Arial"/>
                <w:noProof/>
              </w:rPr>
              <w:t>Generelle krav til avkastning</w:t>
            </w:r>
            <w:r w:rsidR="00577120">
              <w:rPr>
                <w:noProof/>
                <w:webHidden/>
              </w:rPr>
              <w:tab/>
            </w:r>
            <w:r>
              <w:rPr>
                <w:noProof/>
                <w:webHidden/>
              </w:rPr>
              <w:fldChar w:fldCharType="begin"/>
            </w:r>
            <w:r w:rsidR="00577120">
              <w:rPr>
                <w:noProof/>
                <w:webHidden/>
              </w:rPr>
              <w:instrText xml:space="preserve"> PAGEREF _Toc254075197 \h </w:instrText>
            </w:r>
            <w:r>
              <w:rPr>
                <w:noProof/>
                <w:webHidden/>
              </w:rPr>
            </w:r>
            <w:r>
              <w:rPr>
                <w:noProof/>
                <w:webHidden/>
              </w:rPr>
              <w:fldChar w:fldCharType="separate"/>
            </w:r>
            <w:r w:rsidR="005A6CC5">
              <w:rPr>
                <w:noProof/>
                <w:webHidden/>
              </w:rPr>
              <w:t>7</w:t>
            </w:r>
            <w:r>
              <w:rPr>
                <w:noProof/>
                <w:webHidden/>
              </w:rPr>
              <w:fldChar w:fldCharType="end"/>
            </w:r>
          </w:hyperlink>
        </w:p>
        <w:p w:rsidR="00577120" w:rsidRDefault="00CD4567">
          <w:pPr>
            <w:pStyle w:val="INNH2"/>
            <w:tabs>
              <w:tab w:val="left" w:pos="1080"/>
              <w:tab w:val="right" w:leader="dot" w:pos="9911"/>
            </w:tabs>
            <w:rPr>
              <w:rFonts w:asciiTheme="minorHAnsi" w:eastAsiaTheme="minorEastAsia" w:hAnsiTheme="minorHAnsi" w:cstheme="minorBidi"/>
              <w:noProof/>
              <w:szCs w:val="22"/>
            </w:rPr>
          </w:pPr>
          <w:hyperlink w:anchor="_Toc254075198" w:history="1">
            <w:r w:rsidR="00577120" w:rsidRPr="00673424">
              <w:rPr>
                <w:rStyle w:val="Hyperkobling"/>
                <w:rFonts w:cs="Arial"/>
                <w:noProof/>
              </w:rPr>
              <w:t>3.6</w:t>
            </w:r>
            <w:r w:rsidR="00577120">
              <w:rPr>
                <w:rFonts w:asciiTheme="minorHAnsi" w:eastAsiaTheme="minorEastAsia" w:hAnsiTheme="minorHAnsi" w:cstheme="minorBidi"/>
                <w:noProof/>
                <w:szCs w:val="22"/>
              </w:rPr>
              <w:tab/>
            </w:r>
            <w:r w:rsidR="00577120" w:rsidRPr="00673424">
              <w:rPr>
                <w:rStyle w:val="Hyperkobling"/>
                <w:rFonts w:cs="Arial"/>
                <w:noProof/>
              </w:rPr>
              <w:t>Kapitalstruktur</w:t>
            </w:r>
            <w:r w:rsidR="00577120">
              <w:rPr>
                <w:noProof/>
                <w:webHidden/>
              </w:rPr>
              <w:tab/>
            </w:r>
            <w:r>
              <w:rPr>
                <w:noProof/>
                <w:webHidden/>
              </w:rPr>
              <w:fldChar w:fldCharType="begin"/>
            </w:r>
            <w:r w:rsidR="00577120">
              <w:rPr>
                <w:noProof/>
                <w:webHidden/>
              </w:rPr>
              <w:instrText xml:space="preserve"> PAGEREF _Toc254075198 \h </w:instrText>
            </w:r>
            <w:r>
              <w:rPr>
                <w:noProof/>
                <w:webHidden/>
              </w:rPr>
            </w:r>
            <w:r>
              <w:rPr>
                <w:noProof/>
                <w:webHidden/>
              </w:rPr>
              <w:fldChar w:fldCharType="separate"/>
            </w:r>
            <w:r w:rsidR="005A6CC5">
              <w:rPr>
                <w:noProof/>
                <w:webHidden/>
              </w:rPr>
              <w:t>8</w:t>
            </w:r>
            <w:r>
              <w:rPr>
                <w:noProof/>
                <w:webHidden/>
              </w:rPr>
              <w:fldChar w:fldCharType="end"/>
            </w:r>
          </w:hyperlink>
        </w:p>
        <w:p w:rsidR="00577120" w:rsidRDefault="00CD4567">
          <w:pPr>
            <w:pStyle w:val="INNH2"/>
            <w:tabs>
              <w:tab w:val="left" w:pos="1080"/>
              <w:tab w:val="right" w:leader="dot" w:pos="9911"/>
            </w:tabs>
            <w:rPr>
              <w:rFonts w:asciiTheme="minorHAnsi" w:eastAsiaTheme="minorEastAsia" w:hAnsiTheme="minorHAnsi" w:cstheme="minorBidi"/>
              <w:noProof/>
              <w:szCs w:val="22"/>
            </w:rPr>
          </w:pPr>
          <w:hyperlink w:anchor="_Toc254075199" w:history="1">
            <w:r w:rsidR="00577120" w:rsidRPr="00673424">
              <w:rPr>
                <w:rStyle w:val="Hyperkobling"/>
                <w:noProof/>
              </w:rPr>
              <w:t>3.7</w:t>
            </w:r>
            <w:r w:rsidR="00577120">
              <w:rPr>
                <w:rFonts w:asciiTheme="minorHAnsi" w:eastAsiaTheme="minorEastAsia" w:hAnsiTheme="minorHAnsi" w:cstheme="minorBidi"/>
                <w:noProof/>
                <w:szCs w:val="22"/>
              </w:rPr>
              <w:tab/>
            </w:r>
            <w:r w:rsidR="00577120" w:rsidRPr="00673424">
              <w:rPr>
                <w:rStyle w:val="Hyperkobling"/>
                <w:noProof/>
              </w:rPr>
              <w:t>Eierorganene</w:t>
            </w:r>
            <w:r w:rsidR="00577120">
              <w:rPr>
                <w:noProof/>
                <w:webHidden/>
              </w:rPr>
              <w:tab/>
            </w:r>
            <w:r>
              <w:rPr>
                <w:noProof/>
                <w:webHidden/>
              </w:rPr>
              <w:fldChar w:fldCharType="begin"/>
            </w:r>
            <w:r w:rsidR="00577120">
              <w:rPr>
                <w:noProof/>
                <w:webHidden/>
              </w:rPr>
              <w:instrText xml:space="preserve"> PAGEREF _Toc254075199 \h </w:instrText>
            </w:r>
            <w:r>
              <w:rPr>
                <w:noProof/>
                <w:webHidden/>
              </w:rPr>
            </w:r>
            <w:r>
              <w:rPr>
                <w:noProof/>
                <w:webHidden/>
              </w:rPr>
              <w:fldChar w:fldCharType="separate"/>
            </w:r>
            <w:r w:rsidR="005A6CC5">
              <w:rPr>
                <w:noProof/>
                <w:webHidden/>
              </w:rPr>
              <w:t>8</w:t>
            </w:r>
            <w:r>
              <w:rPr>
                <w:noProof/>
                <w:webHidden/>
              </w:rPr>
              <w:fldChar w:fldCharType="end"/>
            </w:r>
          </w:hyperlink>
        </w:p>
        <w:p w:rsidR="00577120" w:rsidRDefault="00CD4567">
          <w:pPr>
            <w:pStyle w:val="INNH2"/>
            <w:tabs>
              <w:tab w:val="left" w:pos="1080"/>
              <w:tab w:val="right" w:leader="dot" w:pos="9911"/>
            </w:tabs>
            <w:rPr>
              <w:rFonts w:asciiTheme="minorHAnsi" w:eastAsiaTheme="minorEastAsia" w:hAnsiTheme="minorHAnsi" w:cstheme="minorBidi"/>
              <w:noProof/>
              <w:szCs w:val="22"/>
            </w:rPr>
          </w:pPr>
          <w:hyperlink w:anchor="_Toc254075200" w:history="1">
            <w:r w:rsidR="00577120" w:rsidRPr="00673424">
              <w:rPr>
                <w:rStyle w:val="Hyperkobling"/>
                <w:noProof/>
              </w:rPr>
              <w:t>3.8</w:t>
            </w:r>
            <w:r w:rsidR="00577120">
              <w:rPr>
                <w:rFonts w:asciiTheme="minorHAnsi" w:eastAsiaTheme="minorEastAsia" w:hAnsiTheme="minorHAnsi" w:cstheme="minorBidi"/>
                <w:noProof/>
                <w:szCs w:val="22"/>
              </w:rPr>
              <w:tab/>
            </w:r>
            <w:r w:rsidR="00577120" w:rsidRPr="00673424">
              <w:rPr>
                <w:rStyle w:val="Hyperkobling"/>
                <w:noProof/>
              </w:rPr>
              <w:t>Prinsipper for godt eierskap</w:t>
            </w:r>
            <w:r w:rsidR="00577120">
              <w:rPr>
                <w:noProof/>
                <w:webHidden/>
              </w:rPr>
              <w:tab/>
            </w:r>
            <w:r>
              <w:rPr>
                <w:noProof/>
                <w:webHidden/>
              </w:rPr>
              <w:fldChar w:fldCharType="begin"/>
            </w:r>
            <w:r w:rsidR="00577120">
              <w:rPr>
                <w:noProof/>
                <w:webHidden/>
              </w:rPr>
              <w:instrText xml:space="preserve"> PAGEREF _Toc254075200 \h </w:instrText>
            </w:r>
            <w:r>
              <w:rPr>
                <w:noProof/>
                <w:webHidden/>
              </w:rPr>
            </w:r>
            <w:r>
              <w:rPr>
                <w:noProof/>
                <w:webHidden/>
              </w:rPr>
              <w:fldChar w:fldCharType="separate"/>
            </w:r>
            <w:r w:rsidR="005A6CC5">
              <w:rPr>
                <w:noProof/>
                <w:webHidden/>
              </w:rPr>
              <w:t>9</w:t>
            </w:r>
            <w:r>
              <w:rPr>
                <w:noProof/>
                <w:webHidden/>
              </w:rPr>
              <w:fldChar w:fldCharType="end"/>
            </w:r>
          </w:hyperlink>
        </w:p>
        <w:p w:rsidR="00577120" w:rsidRDefault="00CD4567">
          <w:pPr>
            <w:pStyle w:val="INNH2"/>
            <w:tabs>
              <w:tab w:val="left" w:pos="1080"/>
              <w:tab w:val="right" w:leader="dot" w:pos="9911"/>
            </w:tabs>
            <w:rPr>
              <w:rFonts w:asciiTheme="minorHAnsi" w:eastAsiaTheme="minorEastAsia" w:hAnsiTheme="minorHAnsi" w:cstheme="minorBidi"/>
              <w:noProof/>
              <w:szCs w:val="22"/>
            </w:rPr>
          </w:pPr>
          <w:hyperlink w:anchor="_Toc254075201" w:history="1">
            <w:r w:rsidR="00577120" w:rsidRPr="00673424">
              <w:rPr>
                <w:rStyle w:val="Hyperkobling"/>
                <w:noProof/>
              </w:rPr>
              <w:t>3.9</w:t>
            </w:r>
            <w:r w:rsidR="00577120">
              <w:rPr>
                <w:rFonts w:asciiTheme="minorHAnsi" w:eastAsiaTheme="minorEastAsia" w:hAnsiTheme="minorHAnsi" w:cstheme="minorBidi"/>
                <w:noProof/>
                <w:szCs w:val="22"/>
              </w:rPr>
              <w:tab/>
            </w:r>
            <w:r w:rsidR="00577120" w:rsidRPr="00673424">
              <w:rPr>
                <w:rStyle w:val="Hyperkobling"/>
                <w:noProof/>
              </w:rPr>
              <w:t>Fylkeskommunens overordnede prinsipper for eierstyring</w:t>
            </w:r>
            <w:r w:rsidR="00577120">
              <w:rPr>
                <w:noProof/>
                <w:webHidden/>
              </w:rPr>
              <w:tab/>
            </w:r>
            <w:r>
              <w:rPr>
                <w:noProof/>
                <w:webHidden/>
              </w:rPr>
              <w:fldChar w:fldCharType="begin"/>
            </w:r>
            <w:r w:rsidR="00577120">
              <w:rPr>
                <w:noProof/>
                <w:webHidden/>
              </w:rPr>
              <w:instrText xml:space="preserve"> PAGEREF _Toc254075201 \h </w:instrText>
            </w:r>
            <w:r>
              <w:rPr>
                <w:noProof/>
                <w:webHidden/>
              </w:rPr>
            </w:r>
            <w:r>
              <w:rPr>
                <w:noProof/>
                <w:webHidden/>
              </w:rPr>
              <w:fldChar w:fldCharType="separate"/>
            </w:r>
            <w:r w:rsidR="005A6CC5">
              <w:rPr>
                <w:noProof/>
                <w:webHidden/>
              </w:rPr>
              <w:t>9</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202" w:history="1">
            <w:r w:rsidR="00577120" w:rsidRPr="00673424">
              <w:rPr>
                <w:rStyle w:val="Hyperkobling"/>
                <w:noProof/>
              </w:rPr>
              <w:t>3.9.1</w:t>
            </w:r>
            <w:r w:rsidR="00577120">
              <w:rPr>
                <w:rFonts w:asciiTheme="minorHAnsi" w:eastAsiaTheme="minorEastAsia" w:hAnsiTheme="minorHAnsi" w:cstheme="minorBidi"/>
                <w:noProof/>
                <w:szCs w:val="22"/>
              </w:rPr>
              <w:tab/>
            </w:r>
            <w:r w:rsidR="00577120" w:rsidRPr="00673424">
              <w:rPr>
                <w:rStyle w:val="Hyperkobling"/>
                <w:noProof/>
              </w:rPr>
              <w:t>Krav rettet mot fylkeskommunen som eier:</w:t>
            </w:r>
            <w:r w:rsidR="00577120">
              <w:rPr>
                <w:noProof/>
                <w:webHidden/>
              </w:rPr>
              <w:tab/>
            </w:r>
            <w:r>
              <w:rPr>
                <w:noProof/>
                <w:webHidden/>
              </w:rPr>
              <w:fldChar w:fldCharType="begin"/>
            </w:r>
            <w:r w:rsidR="00577120">
              <w:rPr>
                <w:noProof/>
                <w:webHidden/>
              </w:rPr>
              <w:instrText xml:space="preserve"> PAGEREF _Toc254075202 \h </w:instrText>
            </w:r>
            <w:r>
              <w:rPr>
                <w:noProof/>
                <w:webHidden/>
              </w:rPr>
            </w:r>
            <w:r>
              <w:rPr>
                <w:noProof/>
                <w:webHidden/>
              </w:rPr>
              <w:fldChar w:fldCharType="separate"/>
            </w:r>
            <w:r w:rsidR="005A6CC5">
              <w:rPr>
                <w:noProof/>
                <w:webHidden/>
              </w:rPr>
              <w:t>9</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203" w:history="1">
            <w:r w:rsidR="00577120" w:rsidRPr="00673424">
              <w:rPr>
                <w:rStyle w:val="Hyperkobling"/>
                <w:noProof/>
              </w:rPr>
              <w:t>3.9.2</w:t>
            </w:r>
            <w:r w:rsidR="00577120">
              <w:rPr>
                <w:rFonts w:asciiTheme="minorHAnsi" w:eastAsiaTheme="minorEastAsia" w:hAnsiTheme="minorHAnsi" w:cstheme="minorBidi"/>
                <w:noProof/>
                <w:szCs w:val="22"/>
              </w:rPr>
              <w:tab/>
            </w:r>
            <w:r w:rsidR="00577120" w:rsidRPr="00673424">
              <w:rPr>
                <w:rStyle w:val="Hyperkobling"/>
                <w:noProof/>
              </w:rPr>
              <w:t>Krav rettet mot virksomheten</w:t>
            </w:r>
            <w:r w:rsidR="00577120">
              <w:rPr>
                <w:noProof/>
                <w:webHidden/>
              </w:rPr>
              <w:tab/>
            </w:r>
            <w:r>
              <w:rPr>
                <w:noProof/>
                <w:webHidden/>
              </w:rPr>
              <w:fldChar w:fldCharType="begin"/>
            </w:r>
            <w:r w:rsidR="00577120">
              <w:rPr>
                <w:noProof/>
                <w:webHidden/>
              </w:rPr>
              <w:instrText xml:space="preserve"> PAGEREF _Toc254075203 \h </w:instrText>
            </w:r>
            <w:r>
              <w:rPr>
                <w:noProof/>
                <w:webHidden/>
              </w:rPr>
            </w:r>
            <w:r>
              <w:rPr>
                <w:noProof/>
                <w:webHidden/>
              </w:rPr>
              <w:fldChar w:fldCharType="separate"/>
            </w:r>
            <w:r w:rsidR="005A6CC5">
              <w:rPr>
                <w:noProof/>
                <w:webHidden/>
              </w:rPr>
              <w:t>10</w:t>
            </w:r>
            <w:r>
              <w:rPr>
                <w:noProof/>
                <w:webHidden/>
              </w:rPr>
              <w:fldChar w:fldCharType="end"/>
            </w:r>
          </w:hyperlink>
        </w:p>
        <w:p w:rsidR="00577120" w:rsidRDefault="00CD4567">
          <w:pPr>
            <w:pStyle w:val="INNH1"/>
            <w:tabs>
              <w:tab w:val="left" w:pos="480"/>
              <w:tab w:val="right" w:leader="dot" w:pos="9911"/>
            </w:tabs>
            <w:rPr>
              <w:rFonts w:asciiTheme="minorHAnsi" w:eastAsiaTheme="minorEastAsia" w:hAnsiTheme="minorHAnsi" w:cstheme="minorBidi"/>
              <w:noProof/>
              <w:szCs w:val="22"/>
            </w:rPr>
          </w:pPr>
          <w:hyperlink w:anchor="_Toc254075204" w:history="1">
            <w:r w:rsidR="00577120" w:rsidRPr="00673424">
              <w:rPr>
                <w:rStyle w:val="Hyperkobling"/>
                <w:noProof/>
              </w:rPr>
              <w:t>4</w:t>
            </w:r>
            <w:r w:rsidR="00577120">
              <w:rPr>
                <w:rFonts w:asciiTheme="minorHAnsi" w:eastAsiaTheme="minorEastAsia" w:hAnsiTheme="minorHAnsi" w:cstheme="minorBidi"/>
                <w:noProof/>
                <w:szCs w:val="22"/>
              </w:rPr>
              <w:tab/>
            </w:r>
            <w:r w:rsidR="00577120" w:rsidRPr="00673424">
              <w:rPr>
                <w:rStyle w:val="Hyperkobling"/>
                <w:noProof/>
              </w:rPr>
              <w:t>Rammebetingelser for ulike virksomhetsformer</w:t>
            </w:r>
            <w:r w:rsidR="00577120">
              <w:rPr>
                <w:noProof/>
                <w:webHidden/>
              </w:rPr>
              <w:tab/>
            </w:r>
            <w:r>
              <w:rPr>
                <w:noProof/>
                <w:webHidden/>
              </w:rPr>
              <w:fldChar w:fldCharType="begin"/>
            </w:r>
            <w:r w:rsidR="00577120">
              <w:rPr>
                <w:noProof/>
                <w:webHidden/>
              </w:rPr>
              <w:instrText xml:space="preserve"> PAGEREF _Toc254075204 \h </w:instrText>
            </w:r>
            <w:r>
              <w:rPr>
                <w:noProof/>
                <w:webHidden/>
              </w:rPr>
            </w:r>
            <w:r>
              <w:rPr>
                <w:noProof/>
                <w:webHidden/>
              </w:rPr>
              <w:fldChar w:fldCharType="separate"/>
            </w:r>
            <w:r w:rsidR="005A6CC5">
              <w:rPr>
                <w:noProof/>
                <w:webHidden/>
              </w:rPr>
              <w:t>10</w:t>
            </w:r>
            <w:r>
              <w:rPr>
                <w:noProof/>
                <w:webHidden/>
              </w:rPr>
              <w:fldChar w:fldCharType="end"/>
            </w:r>
          </w:hyperlink>
        </w:p>
        <w:p w:rsidR="00577120" w:rsidRDefault="00CD4567">
          <w:pPr>
            <w:pStyle w:val="INNH2"/>
            <w:tabs>
              <w:tab w:val="left" w:pos="1080"/>
              <w:tab w:val="right" w:leader="dot" w:pos="9911"/>
            </w:tabs>
            <w:rPr>
              <w:rFonts w:asciiTheme="minorHAnsi" w:eastAsiaTheme="minorEastAsia" w:hAnsiTheme="minorHAnsi" w:cstheme="minorBidi"/>
              <w:noProof/>
              <w:szCs w:val="22"/>
            </w:rPr>
          </w:pPr>
          <w:hyperlink w:anchor="_Toc254075205" w:history="1">
            <w:r w:rsidR="00577120" w:rsidRPr="00673424">
              <w:rPr>
                <w:rStyle w:val="Hyperkobling"/>
                <w:noProof/>
              </w:rPr>
              <w:t>4.1</w:t>
            </w:r>
            <w:r w:rsidR="00577120">
              <w:rPr>
                <w:rFonts w:asciiTheme="minorHAnsi" w:eastAsiaTheme="minorEastAsia" w:hAnsiTheme="minorHAnsi" w:cstheme="minorBidi"/>
                <w:noProof/>
                <w:szCs w:val="22"/>
              </w:rPr>
              <w:tab/>
            </w:r>
            <w:r w:rsidR="00577120" w:rsidRPr="00673424">
              <w:rPr>
                <w:rStyle w:val="Hyperkobling"/>
                <w:noProof/>
              </w:rPr>
              <w:t>Fylkeskommunalt foretak (FKF)</w:t>
            </w:r>
            <w:r w:rsidR="00577120">
              <w:rPr>
                <w:noProof/>
                <w:webHidden/>
              </w:rPr>
              <w:tab/>
            </w:r>
            <w:r>
              <w:rPr>
                <w:noProof/>
                <w:webHidden/>
              </w:rPr>
              <w:fldChar w:fldCharType="begin"/>
            </w:r>
            <w:r w:rsidR="00577120">
              <w:rPr>
                <w:noProof/>
                <w:webHidden/>
              </w:rPr>
              <w:instrText xml:space="preserve"> PAGEREF _Toc254075205 \h </w:instrText>
            </w:r>
            <w:r>
              <w:rPr>
                <w:noProof/>
                <w:webHidden/>
              </w:rPr>
            </w:r>
            <w:r>
              <w:rPr>
                <w:noProof/>
                <w:webHidden/>
              </w:rPr>
              <w:fldChar w:fldCharType="separate"/>
            </w:r>
            <w:r w:rsidR="005A6CC5">
              <w:rPr>
                <w:noProof/>
                <w:webHidden/>
              </w:rPr>
              <w:t>10</w:t>
            </w:r>
            <w:r>
              <w:rPr>
                <w:noProof/>
                <w:webHidden/>
              </w:rPr>
              <w:fldChar w:fldCharType="end"/>
            </w:r>
          </w:hyperlink>
        </w:p>
        <w:p w:rsidR="00577120" w:rsidRDefault="00CD4567">
          <w:pPr>
            <w:pStyle w:val="INNH2"/>
            <w:tabs>
              <w:tab w:val="left" w:pos="1080"/>
              <w:tab w:val="right" w:leader="dot" w:pos="9911"/>
            </w:tabs>
            <w:rPr>
              <w:rFonts w:asciiTheme="minorHAnsi" w:eastAsiaTheme="minorEastAsia" w:hAnsiTheme="minorHAnsi" w:cstheme="minorBidi"/>
              <w:noProof/>
              <w:szCs w:val="22"/>
            </w:rPr>
          </w:pPr>
          <w:hyperlink w:anchor="_Toc254075206" w:history="1">
            <w:r w:rsidR="00577120" w:rsidRPr="00673424">
              <w:rPr>
                <w:rStyle w:val="Hyperkobling"/>
                <w:noProof/>
              </w:rPr>
              <w:t>4.2</w:t>
            </w:r>
            <w:r w:rsidR="00577120">
              <w:rPr>
                <w:rFonts w:asciiTheme="minorHAnsi" w:eastAsiaTheme="minorEastAsia" w:hAnsiTheme="minorHAnsi" w:cstheme="minorBidi"/>
                <w:noProof/>
                <w:szCs w:val="22"/>
              </w:rPr>
              <w:tab/>
            </w:r>
            <w:r w:rsidR="00577120" w:rsidRPr="00673424">
              <w:rPr>
                <w:rStyle w:val="Hyperkobling"/>
                <w:noProof/>
              </w:rPr>
              <w:t>Interkommunale selskap (IKS)</w:t>
            </w:r>
            <w:r w:rsidR="00577120">
              <w:rPr>
                <w:noProof/>
                <w:webHidden/>
              </w:rPr>
              <w:tab/>
            </w:r>
            <w:r>
              <w:rPr>
                <w:noProof/>
                <w:webHidden/>
              </w:rPr>
              <w:fldChar w:fldCharType="begin"/>
            </w:r>
            <w:r w:rsidR="00577120">
              <w:rPr>
                <w:noProof/>
                <w:webHidden/>
              </w:rPr>
              <w:instrText xml:space="preserve"> PAGEREF _Toc254075206 \h </w:instrText>
            </w:r>
            <w:r>
              <w:rPr>
                <w:noProof/>
                <w:webHidden/>
              </w:rPr>
            </w:r>
            <w:r>
              <w:rPr>
                <w:noProof/>
                <w:webHidden/>
              </w:rPr>
              <w:fldChar w:fldCharType="separate"/>
            </w:r>
            <w:r w:rsidR="005A6CC5">
              <w:rPr>
                <w:noProof/>
                <w:webHidden/>
              </w:rPr>
              <w:t>12</w:t>
            </w:r>
            <w:r>
              <w:rPr>
                <w:noProof/>
                <w:webHidden/>
              </w:rPr>
              <w:fldChar w:fldCharType="end"/>
            </w:r>
          </w:hyperlink>
        </w:p>
        <w:p w:rsidR="00577120" w:rsidRDefault="00CD4567">
          <w:pPr>
            <w:pStyle w:val="INNH2"/>
            <w:tabs>
              <w:tab w:val="left" w:pos="1080"/>
              <w:tab w:val="right" w:leader="dot" w:pos="9911"/>
            </w:tabs>
            <w:rPr>
              <w:rFonts w:asciiTheme="minorHAnsi" w:eastAsiaTheme="minorEastAsia" w:hAnsiTheme="minorHAnsi" w:cstheme="minorBidi"/>
              <w:noProof/>
              <w:szCs w:val="22"/>
            </w:rPr>
          </w:pPr>
          <w:hyperlink w:anchor="_Toc254075207" w:history="1">
            <w:r w:rsidR="00577120" w:rsidRPr="00673424">
              <w:rPr>
                <w:rStyle w:val="Hyperkobling"/>
                <w:noProof/>
              </w:rPr>
              <w:t>4.3</w:t>
            </w:r>
            <w:r w:rsidR="00577120">
              <w:rPr>
                <w:rFonts w:asciiTheme="minorHAnsi" w:eastAsiaTheme="minorEastAsia" w:hAnsiTheme="minorHAnsi" w:cstheme="minorBidi"/>
                <w:noProof/>
                <w:szCs w:val="22"/>
              </w:rPr>
              <w:tab/>
            </w:r>
            <w:r w:rsidR="00577120" w:rsidRPr="00673424">
              <w:rPr>
                <w:rStyle w:val="Hyperkobling"/>
                <w:noProof/>
              </w:rPr>
              <w:t>Interfylkeskommunalt samarbeid (IS), kommunelovens § 27</w:t>
            </w:r>
            <w:r w:rsidR="00577120">
              <w:rPr>
                <w:noProof/>
                <w:webHidden/>
              </w:rPr>
              <w:tab/>
            </w:r>
            <w:r>
              <w:rPr>
                <w:noProof/>
                <w:webHidden/>
              </w:rPr>
              <w:fldChar w:fldCharType="begin"/>
            </w:r>
            <w:r w:rsidR="00577120">
              <w:rPr>
                <w:noProof/>
                <w:webHidden/>
              </w:rPr>
              <w:instrText xml:space="preserve"> PAGEREF _Toc254075207 \h </w:instrText>
            </w:r>
            <w:r>
              <w:rPr>
                <w:noProof/>
                <w:webHidden/>
              </w:rPr>
            </w:r>
            <w:r>
              <w:rPr>
                <w:noProof/>
                <w:webHidden/>
              </w:rPr>
              <w:fldChar w:fldCharType="separate"/>
            </w:r>
            <w:r w:rsidR="005A6CC5">
              <w:rPr>
                <w:noProof/>
                <w:webHidden/>
              </w:rPr>
              <w:t>14</w:t>
            </w:r>
            <w:r>
              <w:rPr>
                <w:noProof/>
                <w:webHidden/>
              </w:rPr>
              <w:fldChar w:fldCharType="end"/>
            </w:r>
          </w:hyperlink>
        </w:p>
        <w:p w:rsidR="00577120" w:rsidRDefault="00CD4567">
          <w:pPr>
            <w:pStyle w:val="INNH2"/>
            <w:tabs>
              <w:tab w:val="left" w:pos="1080"/>
              <w:tab w:val="right" w:leader="dot" w:pos="9911"/>
            </w:tabs>
            <w:rPr>
              <w:rFonts w:asciiTheme="minorHAnsi" w:eastAsiaTheme="minorEastAsia" w:hAnsiTheme="minorHAnsi" w:cstheme="minorBidi"/>
              <w:noProof/>
              <w:szCs w:val="22"/>
            </w:rPr>
          </w:pPr>
          <w:hyperlink w:anchor="_Toc254075208" w:history="1">
            <w:r w:rsidR="00577120" w:rsidRPr="00673424">
              <w:rPr>
                <w:rStyle w:val="Hyperkobling"/>
                <w:noProof/>
              </w:rPr>
              <w:t>4.4</w:t>
            </w:r>
            <w:r w:rsidR="00577120">
              <w:rPr>
                <w:rFonts w:asciiTheme="minorHAnsi" w:eastAsiaTheme="minorEastAsia" w:hAnsiTheme="minorHAnsi" w:cstheme="minorBidi"/>
                <w:noProof/>
                <w:szCs w:val="22"/>
              </w:rPr>
              <w:tab/>
            </w:r>
            <w:r w:rsidR="00577120" w:rsidRPr="00673424">
              <w:rPr>
                <w:rStyle w:val="Hyperkobling"/>
                <w:noProof/>
              </w:rPr>
              <w:t>Vertskapskommunesamarbeid, kl §§ 28 a – 28 k</w:t>
            </w:r>
            <w:r w:rsidR="00577120">
              <w:rPr>
                <w:noProof/>
                <w:webHidden/>
              </w:rPr>
              <w:tab/>
            </w:r>
            <w:r>
              <w:rPr>
                <w:noProof/>
                <w:webHidden/>
              </w:rPr>
              <w:fldChar w:fldCharType="begin"/>
            </w:r>
            <w:r w:rsidR="00577120">
              <w:rPr>
                <w:noProof/>
                <w:webHidden/>
              </w:rPr>
              <w:instrText xml:space="preserve"> PAGEREF _Toc254075208 \h </w:instrText>
            </w:r>
            <w:r>
              <w:rPr>
                <w:noProof/>
                <w:webHidden/>
              </w:rPr>
            </w:r>
            <w:r>
              <w:rPr>
                <w:noProof/>
                <w:webHidden/>
              </w:rPr>
              <w:fldChar w:fldCharType="separate"/>
            </w:r>
            <w:r w:rsidR="005A6CC5">
              <w:rPr>
                <w:noProof/>
                <w:webHidden/>
              </w:rPr>
              <w:t>15</w:t>
            </w:r>
            <w:r>
              <w:rPr>
                <w:noProof/>
                <w:webHidden/>
              </w:rPr>
              <w:fldChar w:fldCharType="end"/>
            </w:r>
          </w:hyperlink>
        </w:p>
        <w:p w:rsidR="00577120" w:rsidRDefault="00CD4567">
          <w:pPr>
            <w:pStyle w:val="INNH2"/>
            <w:tabs>
              <w:tab w:val="left" w:pos="1080"/>
              <w:tab w:val="right" w:leader="dot" w:pos="9911"/>
            </w:tabs>
            <w:rPr>
              <w:rFonts w:asciiTheme="minorHAnsi" w:eastAsiaTheme="minorEastAsia" w:hAnsiTheme="minorHAnsi" w:cstheme="minorBidi"/>
              <w:noProof/>
              <w:szCs w:val="22"/>
            </w:rPr>
          </w:pPr>
          <w:hyperlink w:anchor="_Toc254075209" w:history="1">
            <w:r w:rsidR="00577120" w:rsidRPr="00673424">
              <w:rPr>
                <w:rStyle w:val="Hyperkobling"/>
                <w:noProof/>
              </w:rPr>
              <w:t>4.5</w:t>
            </w:r>
            <w:r w:rsidR="00577120">
              <w:rPr>
                <w:rFonts w:asciiTheme="minorHAnsi" w:eastAsiaTheme="minorEastAsia" w:hAnsiTheme="minorHAnsi" w:cstheme="minorBidi"/>
                <w:noProof/>
                <w:szCs w:val="22"/>
              </w:rPr>
              <w:tab/>
            </w:r>
            <w:r w:rsidR="00577120" w:rsidRPr="00673424">
              <w:rPr>
                <w:rStyle w:val="Hyperkobling"/>
                <w:noProof/>
              </w:rPr>
              <w:t>Aksjeselskap (AS)</w:t>
            </w:r>
            <w:r w:rsidR="00577120">
              <w:rPr>
                <w:noProof/>
                <w:webHidden/>
              </w:rPr>
              <w:tab/>
            </w:r>
            <w:r>
              <w:rPr>
                <w:noProof/>
                <w:webHidden/>
              </w:rPr>
              <w:fldChar w:fldCharType="begin"/>
            </w:r>
            <w:r w:rsidR="00577120">
              <w:rPr>
                <w:noProof/>
                <w:webHidden/>
              </w:rPr>
              <w:instrText xml:space="preserve"> PAGEREF _Toc254075209 \h </w:instrText>
            </w:r>
            <w:r>
              <w:rPr>
                <w:noProof/>
                <w:webHidden/>
              </w:rPr>
            </w:r>
            <w:r>
              <w:rPr>
                <w:noProof/>
                <w:webHidden/>
              </w:rPr>
              <w:fldChar w:fldCharType="separate"/>
            </w:r>
            <w:r w:rsidR="005A6CC5">
              <w:rPr>
                <w:noProof/>
                <w:webHidden/>
              </w:rPr>
              <w:t>15</w:t>
            </w:r>
            <w:r>
              <w:rPr>
                <w:noProof/>
                <w:webHidden/>
              </w:rPr>
              <w:fldChar w:fldCharType="end"/>
            </w:r>
          </w:hyperlink>
        </w:p>
        <w:p w:rsidR="00577120" w:rsidRDefault="00CD4567">
          <w:pPr>
            <w:pStyle w:val="INNH2"/>
            <w:tabs>
              <w:tab w:val="left" w:pos="1080"/>
              <w:tab w:val="right" w:leader="dot" w:pos="9911"/>
            </w:tabs>
            <w:rPr>
              <w:rFonts w:asciiTheme="minorHAnsi" w:eastAsiaTheme="minorEastAsia" w:hAnsiTheme="minorHAnsi" w:cstheme="minorBidi"/>
              <w:noProof/>
              <w:szCs w:val="22"/>
            </w:rPr>
          </w:pPr>
          <w:hyperlink w:anchor="_Toc254075210" w:history="1">
            <w:r w:rsidR="00577120" w:rsidRPr="00673424">
              <w:rPr>
                <w:rStyle w:val="Hyperkobling"/>
                <w:noProof/>
              </w:rPr>
              <w:t>4.6</w:t>
            </w:r>
            <w:r w:rsidR="00577120">
              <w:rPr>
                <w:rFonts w:asciiTheme="minorHAnsi" w:eastAsiaTheme="minorEastAsia" w:hAnsiTheme="minorHAnsi" w:cstheme="minorBidi"/>
                <w:noProof/>
                <w:szCs w:val="22"/>
              </w:rPr>
              <w:tab/>
            </w:r>
            <w:r w:rsidR="00577120" w:rsidRPr="00673424">
              <w:rPr>
                <w:rStyle w:val="Hyperkobling"/>
                <w:noProof/>
              </w:rPr>
              <w:t>Stiftelser</w:t>
            </w:r>
            <w:r w:rsidR="00577120">
              <w:rPr>
                <w:noProof/>
                <w:webHidden/>
              </w:rPr>
              <w:tab/>
            </w:r>
            <w:r>
              <w:rPr>
                <w:noProof/>
                <w:webHidden/>
              </w:rPr>
              <w:fldChar w:fldCharType="begin"/>
            </w:r>
            <w:r w:rsidR="00577120">
              <w:rPr>
                <w:noProof/>
                <w:webHidden/>
              </w:rPr>
              <w:instrText xml:space="preserve"> PAGEREF _Toc254075210 \h </w:instrText>
            </w:r>
            <w:r>
              <w:rPr>
                <w:noProof/>
                <w:webHidden/>
              </w:rPr>
            </w:r>
            <w:r>
              <w:rPr>
                <w:noProof/>
                <w:webHidden/>
              </w:rPr>
              <w:fldChar w:fldCharType="separate"/>
            </w:r>
            <w:r w:rsidR="005A6CC5">
              <w:rPr>
                <w:noProof/>
                <w:webHidden/>
              </w:rPr>
              <w:t>18</w:t>
            </w:r>
            <w:r>
              <w:rPr>
                <w:noProof/>
                <w:webHidden/>
              </w:rPr>
              <w:fldChar w:fldCharType="end"/>
            </w:r>
          </w:hyperlink>
        </w:p>
        <w:p w:rsidR="00577120" w:rsidRDefault="00CD4567">
          <w:pPr>
            <w:pStyle w:val="INNH2"/>
            <w:tabs>
              <w:tab w:val="left" w:pos="1080"/>
              <w:tab w:val="right" w:leader="dot" w:pos="9911"/>
            </w:tabs>
            <w:rPr>
              <w:rFonts w:asciiTheme="minorHAnsi" w:eastAsiaTheme="minorEastAsia" w:hAnsiTheme="minorHAnsi" w:cstheme="minorBidi"/>
              <w:noProof/>
              <w:szCs w:val="22"/>
            </w:rPr>
          </w:pPr>
          <w:hyperlink w:anchor="_Toc254075211" w:history="1">
            <w:r w:rsidR="00577120" w:rsidRPr="00673424">
              <w:rPr>
                <w:rStyle w:val="Hyperkobling"/>
                <w:noProof/>
              </w:rPr>
              <w:t>4.7</w:t>
            </w:r>
            <w:r w:rsidR="00577120">
              <w:rPr>
                <w:rFonts w:asciiTheme="minorHAnsi" w:eastAsiaTheme="minorEastAsia" w:hAnsiTheme="minorHAnsi" w:cstheme="minorBidi"/>
                <w:noProof/>
                <w:szCs w:val="22"/>
              </w:rPr>
              <w:tab/>
            </w:r>
            <w:r w:rsidR="00577120" w:rsidRPr="00673424">
              <w:rPr>
                <w:rStyle w:val="Hyperkobling"/>
                <w:noProof/>
              </w:rPr>
              <w:t>Selskap med begrenset ansvar (BA) og forening med økonomisk formål</w:t>
            </w:r>
            <w:r w:rsidR="00577120">
              <w:rPr>
                <w:noProof/>
                <w:webHidden/>
              </w:rPr>
              <w:tab/>
            </w:r>
            <w:r>
              <w:rPr>
                <w:noProof/>
                <w:webHidden/>
              </w:rPr>
              <w:fldChar w:fldCharType="begin"/>
            </w:r>
            <w:r w:rsidR="00577120">
              <w:rPr>
                <w:noProof/>
                <w:webHidden/>
              </w:rPr>
              <w:instrText xml:space="preserve"> PAGEREF _Toc254075211 \h </w:instrText>
            </w:r>
            <w:r>
              <w:rPr>
                <w:noProof/>
                <w:webHidden/>
              </w:rPr>
            </w:r>
            <w:r>
              <w:rPr>
                <w:noProof/>
                <w:webHidden/>
              </w:rPr>
              <w:fldChar w:fldCharType="separate"/>
            </w:r>
            <w:r w:rsidR="005A6CC5">
              <w:rPr>
                <w:noProof/>
                <w:webHidden/>
              </w:rPr>
              <w:t>18</w:t>
            </w:r>
            <w:r>
              <w:rPr>
                <w:noProof/>
                <w:webHidden/>
              </w:rPr>
              <w:fldChar w:fldCharType="end"/>
            </w:r>
          </w:hyperlink>
        </w:p>
        <w:p w:rsidR="00577120" w:rsidRDefault="00CD4567">
          <w:pPr>
            <w:pStyle w:val="INNH1"/>
            <w:tabs>
              <w:tab w:val="left" w:pos="480"/>
              <w:tab w:val="right" w:leader="dot" w:pos="9911"/>
            </w:tabs>
            <w:rPr>
              <w:rFonts w:asciiTheme="minorHAnsi" w:eastAsiaTheme="minorEastAsia" w:hAnsiTheme="minorHAnsi" w:cstheme="minorBidi"/>
              <w:noProof/>
              <w:szCs w:val="22"/>
            </w:rPr>
          </w:pPr>
          <w:hyperlink w:anchor="_Toc254075212" w:history="1">
            <w:r w:rsidR="00577120" w:rsidRPr="00673424">
              <w:rPr>
                <w:rStyle w:val="Hyperkobling"/>
                <w:b/>
                <w:bCs/>
                <w:noProof/>
              </w:rPr>
              <w:t>5</w:t>
            </w:r>
            <w:r w:rsidR="00577120">
              <w:rPr>
                <w:rFonts w:asciiTheme="minorHAnsi" w:eastAsiaTheme="minorEastAsia" w:hAnsiTheme="minorHAnsi" w:cstheme="minorBidi"/>
                <w:noProof/>
                <w:szCs w:val="22"/>
              </w:rPr>
              <w:tab/>
            </w:r>
            <w:r w:rsidR="00577120" w:rsidRPr="00673424">
              <w:rPr>
                <w:rStyle w:val="Hyperkobling"/>
                <w:noProof/>
              </w:rPr>
              <w:t>Rutiner for eierstyring</w:t>
            </w:r>
            <w:r w:rsidR="00577120">
              <w:rPr>
                <w:noProof/>
                <w:webHidden/>
              </w:rPr>
              <w:tab/>
            </w:r>
            <w:r>
              <w:rPr>
                <w:noProof/>
                <w:webHidden/>
              </w:rPr>
              <w:fldChar w:fldCharType="begin"/>
            </w:r>
            <w:r w:rsidR="00577120">
              <w:rPr>
                <w:noProof/>
                <w:webHidden/>
              </w:rPr>
              <w:instrText xml:space="preserve"> PAGEREF _Toc254075212 \h </w:instrText>
            </w:r>
            <w:r>
              <w:rPr>
                <w:noProof/>
                <w:webHidden/>
              </w:rPr>
            </w:r>
            <w:r>
              <w:rPr>
                <w:noProof/>
                <w:webHidden/>
              </w:rPr>
              <w:fldChar w:fldCharType="separate"/>
            </w:r>
            <w:r w:rsidR="005A6CC5">
              <w:rPr>
                <w:noProof/>
                <w:webHidden/>
              </w:rPr>
              <w:t>19</w:t>
            </w:r>
            <w:r>
              <w:rPr>
                <w:noProof/>
                <w:webHidden/>
              </w:rPr>
              <w:fldChar w:fldCharType="end"/>
            </w:r>
          </w:hyperlink>
        </w:p>
        <w:p w:rsidR="00577120" w:rsidRDefault="00CD4567">
          <w:pPr>
            <w:pStyle w:val="INNH2"/>
            <w:tabs>
              <w:tab w:val="left" w:pos="1080"/>
              <w:tab w:val="right" w:leader="dot" w:pos="9911"/>
            </w:tabs>
            <w:rPr>
              <w:rFonts w:asciiTheme="minorHAnsi" w:eastAsiaTheme="minorEastAsia" w:hAnsiTheme="minorHAnsi" w:cstheme="minorBidi"/>
              <w:noProof/>
              <w:szCs w:val="22"/>
            </w:rPr>
          </w:pPr>
          <w:hyperlink w:anchor="_Toc254075213" w:history="1">
            <w:r w:rsidR="00577120" w:rsidRPr="00673424">
              <w:rPr>
                <w:rStyle w:val="Hyperkobling"/>
                <w:noProof/>
              </w:rPr>
              <w:t>5.1</w:t>
            </w:r>
            <w:r w:rsidR="00577120">
              <w:rPr>
                <w:rFonts w:asciiTheme="minorHAnsi" w:eastAsiaTheme="minorEastAsia" w:hAnsiTheme="minorHAnsi" w:cstheme="minorBidi"/>
                <w:noProof/>
                <w:szCs w:val="22"/>
              </w:rPr>
              <w:tab/>
            </w:r>
            <w:r w:rsidR="00577120" w:rsidRPr="00673424">
              <w:rPr>
                <w:rStyle w:val="Hyperkobling"/>
                <w:noProof/>
              </w:rPr>
              <w:t>Rutiner for kommunikasjon mellom fylkeskommunen og virksomhetene</w:t>
            </w:r>
            <w:r w:rsidR="00577120">
              <w:rPr>
                <w:noProof/>
                <w:webHidden/>
              </w:rPr>
              <w:tab/>
            </w:r>
            <w:r>
              <w:rPr>
                <w:noProof/>
                <w:webHidden/>
              </w:rPr>
              <w:fldChar w:fldCharType="begin"/>
            </w:r>
            <w:r w:rsidR="00577120">
              <w:rPr>
                <w:noProof/>
                <w:webHidden/>
              </w:rPr>
              <w:instrText xml:space="preserve"> PAGEREF _Toc254075213 \h </w:instrText>
            </w:r>
            <w:r>
              <w:rPr>
                <w:noProof/>
                <w:webHidden/>
              </w:rPr>
            </w:r>
            <w:r>
              <w:rPr>
                <w:noProof/>
                <w:webHidden/>
              </w:rPr>
              <w:fldChar w:fldCharType="separate"/>
            </w:r>
            <w:r w:rsidR="005A6CC5">
              <w:rPr>
                <w:noProof/>
                <w:webHidden/>
              </w:rPr>
              <w:t>19</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214" w:history="1">
            <w:r w:rsidR="00577120" w:rsidRPr="00673424">
              <w:rPr>
                <w:rStyle w:val="Hyperkobling"/>
                <w:noProof/>
              </w:rPr>
              <w:t>5.1.1</w:t>
            </w:r>
            <w:r w:rsidR="00577120">
              <w:rPr>
                <w:rFonts w:asciiTheme="minorHAnsi" w:eastAsiaTheme="minorEastAsia" w:hAnsiTheme="minorHAnsi" w:cstheme="minorBidi"/>
                <w:noProof/>
                <w:szCs w:val="22"/>
              </w:rPr>
              <w:tab/>
            </w:r>
            <w:r w:rsidR="00577120" w:rsidRPr="00673424">
              <w:rPr>
                <w:rStyle w:val="Hyperkobling"/>
                <w:noProof/>
              </w:rPr>
              <w:t>Generelle kommentarer</w:t>
            </w:r>
            <w:r w:rsidR="00577120">
              <w:rPr>
                <w:noProof/>
                <w:webHidden/>
              </w:rPr>
              <w:tab/>
            </w:r>
            <w:r>
              <w:rPr>
                <w:noProof/>
                <w:webHidden/>
              </w:rPr>
              <w:fldChar w:fldCharType="begin"/>
            </w:r>
            <w:r w:rsidR="00577120">
              <w:rPr>
                <w:noProof/>
                <w:webHidden/>
              </w:rPr>
              <w:instrText xml:space="preserve"> PAGEREF _Toc254075214 \h </w:instrText>
            </w:r>
            <w:r>
              <w:rPr>
                <w:noProof/>
                <w:webHidden/>
              </w:rPr>
            </w:r>
            <w:r>
              <w:rPr>
                <w:noProof/>
                <w:webHidden/>
              </w:rPr>
              <w:fldChar w:fldCharType="separate"/>
            </w:r>
            <w:r w:rsidR="005A6CC5">
              <w:rPr>
                <w:noProof/>
                <w:webHidden/>
              </w:rPr>
              <w:t>19</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215" w:history="1">
            <w:r w:rsidR="00577120" w:rsidRPr="00673424">
              <w:rPr>
                <w:rStyle w:val="Hyperkobling"/>
                <w:noProof/>
              </w:rPr>
              <w:t>5.1.2</w:t>
            </w:r>
            <w:r w:rsidR="00577120">
              <w:rPr>
                <w:rFonts w:asciiTheme="minorHAnsi" w:eastAsiaTheme="minorEastAsia" w:hAnsiTheme="minorHAnsi" w:cstheme="minorBidi"/>
                <w:noProof/>
                <w:szCs w:val="22"/>
              </w:rPr>
              <w:tab/>
            </w:r>
            <w:r w:rsidR="00577120" w:rsidRPr="00673424">
              <w:rPr>
                <w:rStyle w:val="Hyperkobling"/>
                <w:noProof/>
              </w:rPr>
              <w:t>Fylkestinget</w:t>
            </w:r>
            <w:r w:rsidR="00577120">
              <w:rPr>
                <w:noProof/>
                <w:webHidden/>
              </w:rPr>
              <w:tab/>
            </w:r>
            <w:r>
              <w:rPr>
                <w:noProof/>
                <w:webHidden/>
              </w:rPr>
              <w:fldChar w:fldCharType="begin"/>
            </w:r>
            <w:r w:rsidR="00577120">
              <w:rPr>
                <w:noProof/>
                <w:webHidden/>
              </w:rPr>
              <w:instrText xml:space="preserve"> PAGEREF _Toc254075215 \h </w:instrText>
            </w:r>
            <w:r>
              <w:rPr>
                <w:noProof/>
                <w:webHidden/>
              </w:rPr>
            </w:r>
            <w:r>
              <w:rPr>
                <w:noProof/>
                <w:webHidden/>
              </w:rPr>
              <w:fldChar w:fldCharType="separate"/>
            </w:r>
            <w:r w:rsidR="005A6CC5">
              <w:rPr>
                <w:noProof/>
                <w:webHidden/>
              </w:rPr>
              <w:t>19</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216" w:history="1">
            <w:r w:rsidR="00577120" w:rsidRPr="00673424">
              <w:rPr>
                <w:rStyle w:val="Hyperkobling"/>
                <w:noProof/>
              </w:rPr>
              <w:t>5.1.3</w:t>
            </w:r>
            <w:r w:rsidR="00577120">
              <w:rPr>
                <w:rFonts w:asciiTheme="minorHAnsi" w:eastAsiaTheme="minorEastAsia" w:hAnsiTheme="minorHAnsi" w:cstheme="minorBidi"/>
                <w:noProof/>
                <w:szCs w:val="22"/>
              </w:rPr>
              <w:tab/>
            </w:r>
            <w:r w:rsidR="00577120" w:rsidRPr="00673424">
              <w:rPr>
                <w:rStyle w:val="Hyperkobling"/>
                <w:noProof/>
              </w:rPr>
              <w:t>Fylkesutvalget</w:t>
            </w:r>
            <w:r w:rsidR="00577120">
              <w:rPr>
                <w:noProof/>
                <w:webHidden/>
              </w:rPr>
              <w:tab/>
            </w:r>
            <w:r>
              <w:rPr>
                <w:noProof/>
                <w:webHidden/>
              </w:rPr>
              <w:fldChar w:fldCharType="begin"/>
            </w:r>
            <w:r w:rsidR="00577120">
              <w:rPr>
                <w:noProof/>
                <w:webHidden/>
              </w:rPr>
              <w:instrText xml:space="preserve"> PAGEREF _Toc254075216 \h </w:instrText>
            </w:r>
            <w:r>
              <w:rPr>
                <w:noProof/>
                <w:webHidden/>
              </w:rPr>
            </w:r>
            <w:r>
              <w:rPr>
                <w:noProof/>
                <w:webHidden/>
              </w:rPr>
              <w:fldChar w:fldCharType="separate"/>
            </w:r>
            <w:r w:rsidR="005A6CC5">
              <w:rPr>
                <w:noProof/>
                <w:webHidden/>
              </w:rPr>
              <w:t>19</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217" w:history="1">
            <w:r w:rsidR="00577120" w:rsidRPr="00673424">
              <w:rPr>
                <w:rStyle w:val="Hyperkobling"/>
                <w:noProof/>
              </w:rPr>
              <w:t>5.1.4</w:t>
            </w:r>
            <w:r w:rsidR="00577120">
              <w:rPr>
                <w:rFonts w:asciiTheme="minorHAnsi" w:eastAsiaTheme="minorEastAsia" w:hAnsiTheme="minorHAnsi" w:cstheme="minorBidi"/>
                <w:noProof/>
                <w:szCs w:val="22"/>
              </w:rPr>
              <w:tab/>
            </w:r>
            <w:r w:rsidR="00577120" w:rsidRPr="00673424">
              <w:rPr>
                <w:rStyle w:val="Hyperkobling"/>
                <w:noProof/>
              </w:rPr>
              <w:t>Fylkesrådmannen</w:t>
            </w:r>
            <w:r w:rsidR="00577120">
              <w:rPr>
                <w:noProof/>
                <w:webHidden/>
              </w:rPr>
              <w:tab/>
            </w:r>
            <w:r>
              <w:rPr>
                <w:noProof/>
                <w:webHidden/>
              </w:rPr>
              <w:fldChar w:fldCharType="begin"/>
            </w:r>
            <w:r w:rsidR="00577120">
              <w:rPr>
                <w:noProof/>
                <w:webHidden/>
              </w:rPr>
              <w:instrText xml:space="preserve"> PAGEREF _Toc254075217 \h </w:instrText>
            </w:r>
            <w:r>
              <w:rPr>
                <w:noProof/>
                <w:webHidden/>
              </w:rPr>
            </w:r>
            <w:r>
              <w:rPr>
                <w:noProof/>
                <w:webHidden/>
              </w:rPr>
              <w:fldChar w:fldCharType="separate"/>
            </w:r>
            <w:r w:rsidR="005A6CC5">
              <w:rPr>
                <w:noProof/>
                <w:webHidden/>
              </w:rPr>
              <w:t>20</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218" w:history="1">
            <w:r w:rsidR="00577120" w:rsidRPr="00673424">
              <w:rPr>
                <w:rStyle w:val="Hyperkobling"/>
                <w:noProof/>
              </w:rPr>
              <w:t>5.1.5</w:t>
            </w:r>
            <w:r w:rsidR="00577120">
              <w:rPr>
                <w:rFonts w:asciiTheme="minorHAnsi" w:eastAsiaTheme="minorEastAsia" w:hAnsiTheme="minorHAnsi" w:cstheme="minorBidi"/>
                <w:noProof/>
                <w:szCs w:val="22"/>
              </w:rPr>
              <w:tab/>
            </w:r>
            <w:r w:rsidR="00577120" w:rsidRPr="00673424">
              <w:rPr>
                <w:rStyle w:val="Hyperkobling"/>
                <w:noProof/>
              </w:rPr>
              <w:t>Valgte representanter</w:t>
            </w:r>
            <w:r w:rsidR="00577120">
              <w:rPr>
                <w:noProof/>
                <w:webHidden/>
              </w:rPr>
              <w:tab/>
            </w:r>
            <w:r>
              <w:rPr>
                <w:noProof/>
                <w:webHidden/>
              </w:rPr>
              <w:fldChar w:fldCharType="begin"/>
            </w:r>
            <w:r w:rsidR="00577120">
              <w:rPr>
                <w:noProof/>
                <w:webHidden/>
              </w:rPr>
              <w:instrText xml:space="preserve"> PAGEREF _Toc254075218 \h </w:instrText>
            </w:r>
            <w:r>
              <w:rPr>
                <w:noProof/>
                <w:webHidden/>
              </w:rPr>
            </w:r>
            <w:r>
              <w:rPr>
                <w:noProof/>
                <w:webHidden/>
              </w:rPr>
              <w:fldChar w:fldCharType="separate"/>
            </w:r>
            <w:r w:rsidR="005A6CC5">
              <w:rPr>
                <w:noProof/>
                <w:webHidden/>
              </w:rPr>
              <w:t>21</w:t>
            </w:r>
            <w:r>
              <w:rPr>
                <w:noProof/>
                <w:webHidden/>
              </w:rPr>
              <w:fldChar w:fldCharType="end"/>
            </w:r>
          </w:hyperlink>
        </w:p>
        <w:p w:rsidR="00577120" w:rsidRDefault="00CD4567">
          <w:pPr>
            <w:pStyle w:val="INNH2"/>
            <w:tabs>
              <w:tab w:val="left" w:pos="1080"/>
              <w:tab w:val="right" w:leader="dot" w:pos="9911"/>
            </w:tabs>
            <w:rPr>
              <w:rFonts w:asciiTheme="minorHAnsi" w:eastAsiaTheme="minorEastAsia" w:hAnsiTheme="minorHAnsi" w:cstheme="minorBidi"/>
              <w:noProof/>
              <w:szCs w:val="22"/>
            </w:rPr>
          </w:pPr>
          <w:hyperlink w:anchor="_Toc254075219" w:history="1">
            <w:r w:rsidR="00577120" w:rsidRPr="00673424">
              <w:rPr>
                <w:rStyle w:val="Hyperkobling"/>
                <w:noProof/>
              </w:rPr>
              <w:t>5.2</w:t>
            </w:r>
            <w:r w:rsidR="00577120">
              <w:rPr>
                <w:rFonts w:asciiTheme="minorHAnsi" w:eastAsiaTheme="minorEastAsia" w:hAnsiTheme="minorHAnsi" w:cstheme="minorBidi"/>
                <w:noProof/>
                <w:szCs w:val="22"/>
              </w:rPr>
              <w:tab/>
            </w:r>
            <w:r w:rsidR="00577120" w:rsidRPr="00673424">
              <w:rPr>
                <w:rStyle w:val="Hyperkobling"/>
                <w:noProof/>
              </w:rPr>
              <w:t>Styrehonorar og styreforsikring</w:t>
            </w:r>
            <w:r w:rsidR="00577120">
              <w:rPr>
                <w:noProof/>
                <w:webHidden/>
              </w:rPr>
              <w:tab/>
            </w:r>
            <w:r>
              <w:rPr>
                <w:noProof/>
                <w:webHidden/>
              </w:rPr>
              <w:fldChar w:fldCharType="begin"/>
            </w:r>
            <w:r w:rsidR="00577120">
              <w:rPr>
                <w:noProof/>
                <w:webHidden/>
              </w:rPr>
              <w:instrText xml:space="preserve"> PAGEREF _Toc254075219 \h </w:instrText>
            </w:r>
            <w:r>
              <w:rPr>
                <w:noProof/>
                <w:webHidden/>
              </w:rPr>
            </w:r>
            <w:r>
              <w:rPr>
                <w:noProof/>
                <w:webHidden/>
              </w:rPr>
              <w:fldChar w:fldCharType="separate"/>
            </w:r>
            <w:r w:rsidR="005A6CC5">
              <w:rPr>
                <w:noProof/>
                <w:webHidden/>
              </w:rPr>
              <w:t>21</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220" w:history="1">
            <w:r w:rsidR="00577120" w:rsidRPr="00673424">
              <w:rPr>
                <w:rStyle w:val="Hyperkobling"/>
                <w:noProof/>
              </w:rPr>
              <w:t>5.2.1</w:t>
            </w:r>
            <w:r w:rsidR="00577120">
              <w:rPr>
                <w:rFonts w:asciiTheme="minorHAnsi" w:eastAsiaTheme="minorEastAsia" w:hAnsiTheme="minorHAnsi" w:cstheme="minorBidi"/>
                <w:noProof/>
                <w:szCs w:val="22"/>
              </w:rPr>
              <w:tab/>
            </w:r>
            <w:r w:rsidR="00577120" w:rsidRPr="00673424">
              <w:rPr>
                <w:rStyle w:val="Hyperkobling"/>
                <w:noProof/>
              </w:rPr>
              <w:t>Generelle kommentarer</w:t>
            </w:r>
            <w:r w:rsidR="00577120">
              <w:rPr>
                <w:noProof/>
                <w:webHidden/>
              </w:rPr>
              <w:tab/>
            </w:r>
            <w:r>
              <w:rPr>
                <w:noProof/>
                <w:webHidden/>
              </w:rPr>
              <w:fldChar w:fldCharType="begin"/>
            </w:r>
            <w:r w:rsidR="00577120">
              <w:rPr>
                <w:noProof/>
                <w:webHidden/>
              </w:rPr>
              <w:instrText xml:space="preserve"> PAGEREF _Toc254075220 \h </w:instrText>
            </w:r>
            <w:r>
              <w:rPr>
                <w:noProof/>
                <w:webHidden/>
              </w:rPr>
            </w:r>
            <w:r>
              <w:rPr>
                <w:noProof/>
                <w:webHidden/>
              </w:rPr>
              <w:fldChar w:fldCharType="separate"/>
            </w:r>
            <w:r w:rsidR="005A6CC5">
              <w:rPr>
                <w:noProof/>
                <w:webHidden/>
              </w:rPr>
              <w:t>21</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221" w:history="1">
            <w:r w:rsidR="00577120" w:rsidRPr="00673424">
              <w:rPr>
                <w:rStyle w:val="Hyperkobling"/>
                <w:noProof/>
              </w:rPr>
              <w:t>5.2.2</w:t>
            </w:r>
            <w:r w:rsidR="00577120">
              <w:rPr>
                <w:rFonts w:asciiTheme="minorHAnsi" w:eastAsiaTheme="minorEastAsia" w:hAnsiTheme="minorHAnsi" w:cstheme="minorBidi"/>
                <w:noProof/>
                <w:szCs w:val="22"/>
              </w:rPr>
              <w:tab/>
            </w:r>
            <w:r w:rsidR="00577120" w:rsidRPr="00673424">
              <w:rPr>
                <w:rStyle w:val="Hyperkobling"/>
                <w:noProof/>
              </w:rPr>
              <w:t>Retningslinjer</w:t>
            </w:r>
            <w:r w:rsidR="00577120">
              <w:rPr>
                <w:noProof/>
                <w:webHidden/>
              </w:rPr>
              <w:tab/>
            </w:r>
            <w:r>
              <w:rPr>
                <w:noProof/>
                <w:webHidden/>
              </w:rPr>
              <w:fldChar w:fldCharType="begin"/>
            </w:r>
            <w:r w:rsidR="00577120">
              <w:rPr>
                <w:noProof/>
                <w:webHidden/>
              </w:rPr>
              <w:instrText xml:space="preserve"> PAGEREF _Toc254075221 \h </w:instrText>
            </w:r>
            <w:r>
              <w:rPr>
                <w:noProof/>
                <w:webHidden/>
              </w:rPr>
            </w:r>
            <w:r>
              <w:rPr>
                <w:noProof/>
                <w:webHidden/>
              </w:rPr>
              <w:fldChar w:fldCharType="separate"/>
            </w:r>
            <w:r w:rsidR="005A6CC5">
              <w:rPr>
                <w:noProof/>
                <w:webHidden/>
              </w:rPr>
              <w:t>21</w:t>
            </w:r>
            <w:r>
              <w:rPr>
                <w:noProof/>
                <w:webHidden/>
              </w:rPr>
              <w:fldChar w:fldCharType="end"/>
            </w:r>
          </w:hyperlink>
        </w:p>
        <w:p w:rsidR="00577120" w:rsidRDefault="00CD4567">
          <w:pPr>
            <w:pStyle w:val="INNH2"/>
            <w:tabs>
              <w:tab w:val="left" w:pos="1080"/>
              <w:tab w:val="right" w:leader="dot" w:pos="9911"/>
            </w:tabs>
            <w:rPr>
              <w:rFonts w:asciiTheme="minorHAnsi" w:eastAsiaTheme="minorEastAsia" w:hAnsiTheme="minorHAnsi" w:cstheme="minorBidi"/>
              <w:noProof/>
              <w:szCs w:val="22"/>
            </w:rPr>
          </w:pPr>
          <w:hyperlink w:anchor="_Toc254075222" w:history="1">
            <w:r w:rsidR="00577120" w:rsidRPr="00673424">
              <w:rPr>
                <w:rStyle w:val="Hyperkobling"/>
                <w:noProof/>
              </w:rPr>
              <w:t>5.3</w:t>
            </w:r>
            <w:r w:rsidR="00577120">
              <w:rPr>
                <w:rFonts w:asciiTheme="minorHAnsi" w:eastAsiaTheme="minorEastAsia" w:hAnsiTheme="minorHAnsi" w:cstheme="minorBidi"/>
                <w:noProof/>
                <w:szCs w:val="22"/>
              </w:rPr>
              <w:tab/>
            </w:r>
            <w:r w:rsidR="00577120" w:rsidRPr="00673424">
              <w:rPr>
                <w:rStyle w:val="Hyperkobling"/>
                <w:noProof/>
              </w:rPr>
              <w:t>Sammensetning av styrene</w:t>
            </w:r>
            <w:r w:rsidR="00577120">
              <w:rPr>
                <w:noProof/>
                <w:webHidden/>
              </w:rPr>
              <w:tab/>
            </w:r>
            <w:r>
              <w:rPr>
                <w:noProof/>
                <w:webHidden/>
              </w:rPr>
              <w:fldChar w:fldCharType="begin"/>
            </w:r>
            <w:r w:rsidR="00577120">
              <w:rPr>
                <w:noProof/>
                <w:webHidden/>
              </w:rPr>
              <w:instrText xml:space="preserve"> PAGEREF _Toc254075222 \h </w:instrText>
            </w:r>
            <w:r>
              <w:rPr>
                <w:noProof/>
                <w:webHidden/>
              </w:rPr>
            </w:r>
            <w:r>
              <w:rPr>
                <w:noProof/>
                <w:webHidden/>
              </w:rPr>
              <w:fldChar w:fldCharType="separate"/>
            </w:r>
            <w:r w:rsidR="005A6CC5">
              <w:rPr>
                <w:noProof/>
                <w:webHidden/>
              </w:rPr>
              <w:t>22</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223" w:history="1">
            <w:r w:rsidR="00577120" w:rsidRPr="00673424">
              <w:rPr>
                <w:rStyle w:val="Hyperkobling"/>
                <w:noProof/>
              </w:rPr>
              <w:t>5.3.1</w:t>
            </w:r>
            <w:r w:rsidR="00577120">
              <w:rPr>
                <w:rFonts w:asciiTheme="minorHAnsi" w:eastAsiaTheme="minorEastAsia" w:hAnsiTheme="minorHAnsi" w:cstheme="minorBidi"/>
                <w:noProof/>
                <w:szCs w:val="22"/>
              </w:rPr>
              <w:tab/>
            </w:r>
            <w:r w:rsidR="00577120" w:rsidRPr="00673424">
              <w:rPr>
                <w:rStyle w:val="Hyperkobling"/>
                <w:noProof/>
              </w:rPr>
              <w:t>Generelle kommentarer</w:t>
            </w:r>
            <w:r w:rsidR="00577120">
              <w:rPr>
                <w:noProof/>
                <w:webHidden/>
              </w:rPr>
              <w:tab/>
            </w:r>
            <w:r>
              <w:rPr>
                <w:noProof/>
                <w:webHidden/>
              </w:rPr>
              <w:fldChar w:fldCharType="begin"/>
            </w:r>
            <w:r w:rsidR="00577120">
              <w:rPr>
                <w:noProof/>
                <w:webHidden/>
              </w:rPr>
              <w:instrText xml:space="preserve"> PAGEREF _Toc254075223 \h </w:instrText>
            </w:r>
            <w:r>
              <w:rPr>
                <w:noProof/>
                <w:webHidden/>
              </w:rPr>
            </w:r>
            <w:r>
              <w:rPr>
                <w:noProof/>
                <w:webHidden/>
              </w:rPr>
              <w:fldChar w:fldCharType="separate"/>
            </w:r>
            <w:r w:rsidR="005A6CC5">
              <w:rPr>
                <w:noProof/>
                <w:webHidden/>
              </w:rPr>
              <w:t>22</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224" w:history="1">
            <w:r w:rsidR="00577120" w:rsidRPr="00673424">
              <w:rPr>
                <w:rStyle w:val="Hyperkobling"/>
                <w:noProof/>
              </w:rPr>
              <w:t>5.3.2</w:t>
            </w:r>
            <w:r w:rsidR="00577120">
              <w:rPr>
                <w:rFonts w:asciiTheme="minorHAnsi" w:eastAsiaTheme="minorEastAsia" w:hAnsiTheme="minorHAnsi" w:cstheme="minorBidi"/>
                <w:noProof/>
                <w:szCs w:val="22"/>
              </w:rPr>
              <w:tab/>
            </w:r>
            <w:r w:rsidR="00577120" w:rsidRPr="00673424">
              <w:rPr>
                <w:rStyle w:val="Hyperkobling"/>
                <w:noProof/>
              </w:rPr>
              <w:t>Bruk av styremedlemmer som ikke er politikere eller ansatte i fylkeskommunen</w:t>
            </w:r>
            <w:r w:rsidR="00577120">
              <w:rPr>
                <w:noProof/>
                <w:webHidden/>
              </w:rPr>
              <w:tab/>
            </w:r>
            <w:r>
              <w:rPr>
                <w:noProof/>
                <w:webHidden/>
              </w:rPr>
              <w:fldChar w:fldCharType="begin"/>
            </w:r>
            <w:r w:rsidR="00577120">
              <w:rPr>
                <w:noProof/>
                <w:webHidden/>
              </w:rPr>
              <w:instrText xml:space="preserve"> PAGEREF _Toc254075224 \h </w:instrText>
            </w:r>
            <w:r>
              <w:rPr>
                <w:noProof/>
                <w:webHidden/>
              </w:rPr>
            </w:r>
            <w:r>
              <w:rPr>
                <w:noProof/>
                <w:webHidden/>
              </w:rPr>
              <w:fldChar w:fldCharType="separate"/>
            </w:r>
            <w:r w:rsidR="005A6CC5">
              <w:rPr>
                <w:noProof/>
                <w:webHidden/>
              </w:rPr>
              <w:t>22</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225" w:history="1">
            <w:r w:rsidR="00577120" w:rsidRPr="00673424">
              <w:rPr>
                <w:rStyle w:val="Hyperkobling"/>
                <w:noProof/>
              </w:rPr>
              <w:t>5.3.3</w:t>
            </w:r>
            <w:r w:rsidR="00577120">
              <w:rPr>
                <w:rFonts w:asciiTheme="minorHAnsi" w:eastAsiaTheme="minorEastAsia" w:hAnsiTheme="minorHAnsi" w:cstheme="minorBidi"/>
                <w:noProof/>
                <w:szCs w:val="22"/>
              </w:rPr>
              <w:tab/>
            </w:r>
            <w:r w:rsidR="00577120" w:rsidRPr="00673424">
              <w:rPr>
                <w:rStyle w:val="Hyperkobling"/>
                <w:noProof/>
              </w:rPr>
              <w:t>Habilitet</w:t>
            </w:r>
            <w:r w:rsidR="00577120">
              <w:rPr>
                <w:noProof/>
                <w:webHidden/>
              </w:rPr>
              <w:tab/>
            </w:r>
            <w:r>
              <w:rPr>
                <w:noProof/>
                <w:webHidden/>
              </w:rPr>
              <w:fldChar w:fldCharType="begin"/>
            </w:r>
            <w:r w:rsidR="00577120">
              <w:rPr>
                <w:noProof/>
                <w:webHidden/>
              </w:rPr>
              <w:instrText xml:space="preserve"> PAGEREF _Toc254075225 \h </w:instrText>
            </w:r>
            <w:r>
              <w:rPr>
                <w:noProof/>
                <w:webHidden/>
              </w:rPr>
            </w:r>
            <w:r>
              <w:rPr>
                <w:noProof/>
                <w:webHidden/>
              </w:rPr>
              <w:fldChar w:fldCharType="separate"/>
            </w:r>
            <w:r w:rsidR="005A6CC5">
              <w:rPr>
                <w:noProof/>
                <w:webHidden/>
              </w:rPr>
              <w:t>22</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226" w:history="1">
            <w:r w:rsidR="00577120" w:rsidRPr="00673424">
              <w:rPr>
                <w:rStyle w:val="Hyperkobling"/>
                <w:noProof/>
              </w:rPr>
              <w:t>5.3.4</w:t>
            </w:r>
            <w:r w:rsidR="00577120">
              <w:rPr>
                <w:rFonts w:asciiTheme="minorHAnsi" w:eastAsiaTheme="minorEastAsia" w:hAnsiTheme="minorHAnsi" w:cstheme="minorBidi"/>
                <w:noProof/>
                <w:szCs w:val="22"/>
              </w:rPr>
              <w:tab/>
            </w:r>
            <w:r w:rsidR="00577120" w:rsidRPr="00673424">
              <w:rPr>
                <w:rStyle w:val="Hyperkobling"/>
                <w:noProof/>
              </w:rPr>
              <w:t>Likestilling</w:t>
            </w:r>
            <w:r w:rsidR="00577120">
              <w:rPr>
                <w:noProof/>
                <w:webHidden/>
              </w:rPr>
              <w:tab/>
            </w:r>
            <w:r>
              <w:rPr>
                <w:noProof/>
                <w:webHidden/>
              </w:rPr>
              <w:fldChar w:fldCharType="begin"/>
            </w:r>
            <w:r w:rsidR="00577120">
              <w:rPr>
                <w:noProof/>
                <w:webHidden/>
              </w:rPr>
              <w:instrText xml:space="preserve"> PAGEREF _Toc254075226 \h </w:instrText>
            </w:r>
            <w:r>
              <w:rPr>
                <w:noProof/>
                <w:webHidden/>
              </w:rPr>
            </w:r>
            <w:r>
              <w:rPr>
                <w:noProof/>
                <w:webHidden/>
              </w:rPr>
              <w:fldChar w:fldCharType="separate"/>
            </w:r>
            <w:r w:rsidR="005A6CC5">
              <w:rPr>
                <w:noProof/>
                <w:webHidden/>
              </w:rPr>
              <w:t>23</w:t>
            </w:r>
            <w:r>
              <w:rPr>
                <w:noProof/>
                <w:webHidden/>
              </w:rPr>
              <w:fldChar w:fldCharType="end"/>
            </w:r>
          </w:hyperlink>
        </w:p>
        <w:p w:rsidR="00577120" w:rsidRDefault="00CD4567">
          <w:pPr>
            <w:pStyle w:val="INNH2"/>
            <w:tabs>
              <w:tab w:val="left" w:pos="1080"/>
              <w:tab w:val="right" w:leader="dot" w:pos="9911"/>
            </w:tabs>
            <w:rPr>
              <w:rFonts w:asciiTheme="minorHAnsi" w:eastAsiaTheme="minorEastAsia" w:hAnsiTheme="minorHAnsi" w:cstheme="minorBidi"/>
              <w:noProof/>
              <w:szCs w:val="22"/>
            </w:rPr>
          </w:pPr>
          <w:hyperlink w:anchor="_Toc254075227" w:history="1">
            <w:r w:rsidR="00577120" w:rsidRPr="00673424">
              <w:rPr>
                <w:rStyle w:val="Hyperkobling"/>
                <w:noProof/>
              </w:rPr>
              <w:t>5.4</w:t>
            </w:r>
            <w:r w:rsidR="00577120">
              <w:rPr>
                <w:rFonts w:asciiTheme="minorHAnsi" w:eastAsiaTheme="minorEastAsia" w:hAnsiTheme="minorHAnsi" w:cstheme="minorBidi"/>
                <w:noProof/>
                <w:szCs w:val="22"/>
              </w:rPr>
              <w:tab/>
            </w:r>
            <w:r w:rsidR="00577120" w:rsidRPr="00673424">
              <w:rPr>
                <w:rStyle w:val="Hyperkobling"/>
                <w:noProof/>
              </w:rPr>
              <w:t>Opplæring av styrerepresentanter</w:t>
            </w:r>
            <w:r w:rsidR="00577120">
              <w:rPr>
                <w:noProof/>
                <w:webHidden/>
              </w:rPr>
              <w:tab/>
            </w:r>
            <w:r>
              <w:rPr>
                <w:noProof/>
                <w:webHidden/>
              </w:rPr>
              <w:fldChar w:fldCharType="begin"/>
            </w:r>
            <w:r w:rsidR="00577120">
              <w:rPr>
                <w:noProof/>
                <w:webHidden/>
              </w:rPr>
              <w:instrText xml:space="preserve"> PAGEREF _Toc254075227 \h </w:instrText>
            </w:r>
            <w:r>
              <w:rPr>
                <w:noProof/>
                <w:webHidden/>
              </w:rPr>
            </w:r>
            <w:r>
              <w:rPr>
                <w:noProof/>
                <w:webHidden/>
              </w:rPr>
              <w:fldChar w:fldCharType="separate"/>
            </w:r>
            <w:r w:rsidR="005A6CC5">
              <w:rPr>
                <w:noProof/>
                <w:webHidden/>
              </w:rPr>
              <w:t>23</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228" w:history="1">
            <w:r w:rsidR="00577120" w:rsidRPr="00673424">
              <w:rPr>
                <w:rStyle w:val="Hyperkobling"/>
                <w:noProof/>
              </w:rPr>
              <w:t>5.4.1</w:t>
            </w:r>
            <w:r w:rsidR="00577120">
              <w:rPr>
                <w:rFonts w:asciiTheme="minorHAnsi" w:eastAsiaTheme="minorEastAsia" w:hAnsiTheme="minorHAnsi" w:cstheme="minorBidi"/>
                <w:noProof/>
                <w:szCs w:val="22"/>
              </w:rPr>
              <w:tab/>
            </w:r>
            <w:r w:rsidR="00577120" w:rsidRPr="00673424">
              <w:rPr>
                <w:rStyle w:val="Hyperkobling"/>
                <w:noProof/>
              </w:rPr>
              <w:t>Generelle kommentarer</w:t>
            </w:r>
            <w:r w:rsidR="00577120">
              <w:rPr>
                <w:noProof/>
                <w:webHidden/>
              </w:rPr>
              <w:tab/>
            </w:r>
            <w:r>
              <w:rPr>
                <w:noProof/>
                <w:webHidden/>
              </w:rPr>
              <w:fldChar w:fldCharType="begin"/>
            </w:r>
            <w:r w:rsidR="00577120">
              <w:rPr>
                <w:noProof/>
                <w:webHidden/>
              </w:rPr>
              <w:instrText xml:space="preserve"> PAGEREF _Toc254075228 \h </w:instrText>
            </w:r>
            <w:r>
              <w:rPr>
                <w:noProof/>
                <w:webHidden/>
              </w:rPr>
            </w:r>
            <w:r>
              <w:rPr>
                <w:noProof/>
                <w:webHidden/>
              </w:rPr>
              <w:fldChar w:fldCharType="separate"/>
            </w:r>
            <w:r w:rsidR="005A6CC5">
              <w:rPr>
                <w:noProof/>
                <w:webHidden/>
              </w:rPr>
              <w:t>23</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229" w:history="1">
            <w:r w:rsidR="00577120" w:rsidRPr="00673424">
              <w:rPr>
                <w:rStyle w:val="Hyperkobling"/>
                <w:noProof/>
              </w:rPr>
              <w:t>5.4.2</w:t>
            </w:r>
            <w:r w:rsidR="00577120">
              <w:rPr>
                <w:rFonts w:asciiTheme="minorHAnsi" w:eastAsiaTheme="minorEastAsia" w:hAnsiTheme="minorHAnsi" w:cstheme="minorBidi"/>
                <w:noProof/>
                <w:szCs w:val="22"/>
              </w:rPr>
              <w:tab/>
            </w:r>
            <w:r w:rsidR="00577120" w:rsidRPr="00673424">
              <w:rPr>
                <w:rStyle w:val="Hyperkobling"/>
                <w:noProof/>
              </w:rPr>
              <w:t>Retningslinjer for opplæring</w:t>
            </w:r>
            <w:r w:rsidR="00577120">
              <w:rPr>
                <w:noProof/>
                <w:webHidden/>
              </w:rPr>
              <w:tab/>
            </w:r>
            <w:r>
              <w:rPr>
                <w:noProof/>
                <w:webHidden/>
              </w:rPr>
              <w:fldChar w:fldCharType="begin"/>
            </w:r>
            <w:r w:rsidR="00577120">
              <w:rPr>
                <w:noProof/>
                <w:webHidden/>
              </w:rPr>
              <w:instrText xml:space="preserve"> PAGEREF _Toc254075229 \h </w:instrText>
            </w:r>
            <w:r>
              <w:rPr>
                <w:noProof/>
                <w:webHidden/>
              </w:rPr>
            </w:r>
            <w:r>
              <w:rPr>
                <w:noProof/>
                <w:webHidden/>
              </w:rPr>
              <w:fldChar w:fldCharType="separate"/>
            </w:r>
            <w:r w:rsidR="005A6CC5">
              <w:rPr>
                <w:noProof/>
                <w:webHidden/>
              </w:rPr>
              <w:t>24</w:t>
            </w:r>
            <w:r>
              <w:rPr>
                <w:noProof/>
                <w:webHidden/>
              </w:rPr>
              <w:fldChar w:fldCharType="end"/>
            </w:r>
          </w:hyperlink>
        </w:p>
        <w:p w:rsidR="00577120" w:rsidRDefault="00CD4567">
          <w:pPr>
            <w:pStyle w:val="INNH2"/>
            <w:tabs>
              <w:tab w:val="left" w:pos="1080"/>
              <w:tab w:val="right" w:leader="dot" w:pos="9911"/>
            </w:tabs>
            <w:rPr>
              <w:rFonts w:asciiTheme="minorHAnsi" w:eastAsiaTheme="minorEastAsia" w:hAnsiTheme="minorHAnsi" w:cstheme="minorBidi"/>
              <w:noProof/>
              <w:szCs w:val="22"/>
            </w:rPr>
          </w:pPr>
          <w:hyperlink w:anchor="_Toc254075230" w:history="1">
            <w:r w:rsidR="00577120" w:rsidRPr="00673424">
              <w:rPr>
                <w:rStyle w:val="Hyperkobling"/>
                <w:noProof/>
              </w:rPr>
              <w:t>5.5</w:t>
            </w:r>
            <w:r w:rsidR="00577120">
              <w:rPr>
                <w:rFonts w:asciiTheme="minorHAnsi" w:eastAsiaTheme="minorEastAsia" w:hAnsiTheme="minorHAnsi" w:cstheme="minorBidi"/>
                <w:noProof/>
                <w:szCs w:val="22"/>
              </w:rPr>
              <w:tab/>
            </w:r>
            <w:r w:rsidR="00577120" w:rsidRPr="00673424">
              <w:rPr>
                <w:rStyle w:val="Hyperkobling"/>
                <w:noProof/>
              </w:rPr>
              <w:t>Styrenes arbeid</w:t>
            </w:r>
            <w:r w:rsidR="00577120">
              <w:rPr>
                <w:noProof/>
                <w:webHidden/>
              </w:rPr>
              <w:tab/>
            </w:r>
            <w:r>
              <w:rPr>
                <w:noProof/>
                <w:webHidden/>
              </w:rPr>
              <w:fldChar w:fldCharType="begin"/>
            </w:r>
            <w:r w:rsidR="00577120">
              <w:rPr>
                <w:noProof/>
                <w:webHidden/>
              </w:rPr>
              <w:instrText xml:space="preserve"> PAGEREF _Toc254075230 \h </w:instrText>
            </w:r>
            <w:r>
              <w:rPr>
                <w:noProof/>
                <w:webHidden/>
              </w:rPr>
            </w:r>
            <w:r>
              <w:rPr>
                <w:noProof/>
                <w:webHidden/>
              </w:rPr>
              <w:fldChar w:fldCharType="separate"/>
            </w:r>
            <w:r w:rsidR="005A6CC5">
              <w:rPr>
                <w:noProof/>
                <w:webHidden/>
              </w:rPr>
              <w:t>24</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231" w:history="1">
            <w:r w:rsidR="00577120" w:rsidRPr="00673424">
              <w:rPr>
                <w:rStyle w:val="Hyperkobling"/>
                <w:noProof/>
              </w:rPr>
              <w:t>5.5.1</w:t>
            </w:r>
            <w:r w:rsidR="00577120">
              <w:rPr>
                <w:rFonts w:asciiTheme="minorHAnsi" w:eastAsiaTheme="minorEastAsia" w:hAnsiTheme="minorHAnsi" w:cstheme="minorBidi"/>
                <w:noProof/>
                <w:szCs w:val="22"/>
              </w:rPr>
              <w:tab/>
            </w:r>
            <w:r w:rsidR="00577120" w:rsidRPr="00673424">
              <w:rPr>
                <w:rStyle w:val="Hyperkobling"/>
                <w:noProof/>
              </w:rPr>
              <w:t>Generelle kommentarer</w:t>
            </w:r>
            <w:r w:rsidR="00577120">
              <w:rPr>
                <w:noProof/>
                <w:webHidden/>
              </w:rPr>
              <w:tab/>
            </w:r>
            <w:r>
              <w:rPr>
                <w:noProof/>
                <w:webHidden/>
              </w:rPr>
              <w:fldChar w:fldCharType="begin"/>
            </w:r>
            <w:r w:rsidR="00577120">
              <w:rPr>
                <w:noProof/>
                <w:webHidden/>
              </w:rPr>
              <w:instrText xml:space="preserve"> PAGEREF _Toc254075231 \h </w:instrText>
            </w:r>
            <w:r>
              <w:rPr>
                <w:noProof/>
                <w:webHidden/>
              </w:rPr>
            </w:r>
            <w:r>
              <w:rPr>
                <w:noProof/>
                <w:webHidden/>
              </w:rPr>
              <w:fldChar w:fldCharType="separate"/>
            </w:r>
            <w:r w:rsidR="005A6CC5">
              <w:rPr>
                <w:noProof/>
                <w:webHidden/>
              </w:rPr>
              <w:t>24</w:t>
            </w:r>
            <w:r>
              <w:rPr>
                <w:noProof/>
                <w:webHidden/>
              </w:rPr>
              <w:fldChar w:fldCharType="end"/>
            </w:r>
          </w:hyperlink>
        </w:p>
        <w:p w:rsidR="00577120" w:rsidRDefault="00CD4567">
          <w:pPr>
            <w:pStyle w:val="INNH3"/>
            <w:tabs>
              <w:tab w:val="left" w:pos="1320"/>
              <w:tab w:val="right" w:leader="dot" w:pos="9911"/>
            </w:tabs>
            <w:rPr>
              <w:rFonts w:asciiTheme="minorHAnsi" w:eastAsiaTheme="minorEastAsia" w:hAnsiTheme="minorHAnsi" w:cstheme="minorBidi"/>
              <w:noProof/>
              <w:szCs w:val="22"/>
            </w:rPr>
          </w:pPr>
          <w:hyperlink w:anchor="_Toc254075232" w:history="1">
            <w:r w:rsidR="00577120" w:rsidRPr="00673424">
              <w:rPr>
                <w:rStyle w:val="Hyperkobling"/>
                <w:noProof/>
              </w:rPr>
              <w:t>5.5.2</w:t>
            </w:r>
            <w:r w:rsidR="00577120">
              <w:rPr>
                <w:rFonts w:asciiTheme="minorHAnsi" w:eastAsiaTheme="minorEastAsia" w:hAnsiTheme="minorHAnsi" w:cstheme="minorBidi"/>
                <w:noProof/>
                <w:szCs w:val="22"/>
              </w:rPr>
              <w:tab/>
            </w:r>
            <w:r w:rsidR="00577120" w:rsidRPr="00673424">
              <w:rPr>
                <w:rStyle w:val="Hyperkobling"/>
                <w:noProof/>
              </w:rPr>
              <w:t>Retningslinjer for styrearbeid</w:t>
            </w:r>
            <w:r w:rsidR="00577120">
              <w:rPr>
                <w:noProof/>
                <w:webHidden/>
              </w:rPr>
              <w:tab/>
            </w:r>
            <w:r>
              <w:rPr>
                <w:noProof/>
                <w:webHidden/>
              </w:rPr>
              <w:fldChar w:fldCharType="begin"/>
            </w:r>
            <w:r w:rsidR="00577120">
              <w:rPr>
                <w:noProof/>
                <w:webHidden/>
              </w:rPr>
              <w:instrText xml:space="preserve"> PAGEREF _Toc254075232 \h </w:instrText>
            </w:r>
            <w:r>
              <w:rPr>
                <w:noProof/>
                <w:webHidden/>
              </w:rPr>
            </w:r>
            <w:r>
              <w:rPr>
                <w:noProof/>
                <w:webHidden/>
              </w:rPr>
              <w:fldChar w:fldCharType="separate"/>
            </w:r>
            <w:r w:rsidR="005A6CC5">
              <w:rPr>
                <w:noProof/>
                <w:webHidden/>
              </w:rPr>
              <w:t>25</w:t>
            </w:r>
            <w:r>
              <w:rPr>
                <w:noProof/>
                <w:webHidden/>
              </w:rPr>
              <w:fldChar w:fldCharType="end"/>
            </w:r>
          </w:hyperlink>
        </w:p>
        <w:p w:rsidR="00577120" w:rsidRDefault="00CD4567">
          <w:pPr>
            <w:pStyle w:val="INNH2"/>
            <w:tabs>
              <w:tab w:val="left" w:pos="1080"/>
              <w:tab w:val="right" w:leader="dot" w:pos="9911"/>
            </w:tabs>
            <w:rPr>
              <w:rFonts w:asciiTheme="minorHAnsi" w:eastAsiaTheme="minorEastAsia" w:hAnsiTheme="minorHAnsi" w:cstheme="minorBidi"/>
              <w:noProof/>
              <w:szCs w:val="22"/>
            </w:rPr>
          </w:pPr>
          <w:hyperlink w:anchor="_Toc254075233" w:history="1">
            <w:r w:rsidR="00577120" w:rsidRPr="00673424">
              <w:rPr>
                <w:rStyle w:val="Hyperkobling"/>
                <w:noProof/>
              </w:rPr>
              <w:t>5.6</w:t>
            </w:r>
            <w:r w:rsidR="00577120">
              <w:rPr>
                <w:rFonts w:asciiTheme="minorHAnsi" w:eastAsiaTheme="minorEastAsia" w:hAnsiTheme="minorHAnsi" w:cstheme="minorBidi"/>
                <w:noProof/>
                <w:szCs w:val="22"/>
              </w:rPr>
              <w:tab/>
            </w:r>
            <w:r w:rsidR="00577120" w:rsidRPr="00673424">
              <w:rPr>
                <w:rStyle w:val="Hyperkobling"/>
                <w:noProof/>
              </w:rPr>
              <w:t>Tilsyn og kontroll</w:t>
            </w:r>
            <w:r w:rsidR="00577120">
              <w:rPr>
                <w:noProof/>
                <w:webHidden/>
              </w:rPr>
              <w:tab/>
            </w:r>
            <w:r>
              <w:rPr>
                <w:noProof/>
                <w:webHidden/>
              </w:rPr>
              <w:fldChar w:fldCharType="begin"/>
            </w:r>
            <w:r w:rsidR="00577120">
              <w:rPr>
                <w:noProof/>
                <w:webHidden/>
              </w:rPr>
              <w:instrText xml:space="preserve"> PAGEREF _Toc254075233 \h </w:instrText>
            </w:r>
            <w:r>
              <w:rPr>
                <w:noProof/>
                <w:webHidden/>
              </w:rPr>
            </w:r>
            <w:r>
              <w:rPr>
                <w:noProof/>
                <w:webHidden/>
              </w:rPr>
              <w:fldChar w:fldCharType="separate"/>
            </w:r>
            <w:r w:rsidR="005A6CC5">
              <w:rPr>
                <w:noProof/>
                <w:webHidden/>
              </w:rPr>
              <w:t>25</w:t>
            </w:r>
            <w:r>
              <w:rPr>
                <w:noProof/>
                <w:webHidden/>
              </w:rPr>
              <w:fldChar w:fldCharType="end"/>
            </w:r>
          </w:hyperlink>
        </w:p>
        <w:p w:rsidR="00577120" w:rsidRDefault="00CD4567">
          <w:pPr>
            <w:pStyle w:val="INNH1"/>
            <w:tabs>
              <w:tab w:val="left" w:pos="480"/>
              <w:tab w:val="right" w:leader="dot" w:pos="9911"/>
            </w:tabs>
            <w:rPr>
              <w:rFonts w:asciiTheme="minorHAnsi" w:eastAsiaTheme="minorEastAsia" w:hAnsiTheme="minorHAnsi" w:cstheme="minorBidi"/>
              <w:noProof/>
              <w:szCs w:val="22"/>
            </w:rPr>
          </w:pPr>
          <w:hyperlink w:anchor="_Toc254075234" w:history="1">
            <w:r w:rsidR="00577120" w:rsidRPr="00673424">
              <w:rPr>
                <w:rStyle w:val="Hyperkobling"/>
                <w:noProof/>
              </w:rPr>
              <w:t>6</w:t>
            </w:r>
            <w:r w:rsidR="00577120">
              <w:rPr>
                <w:rFonts w:asciiTheme="minorHAnsi" w:eastAsiaTheme="minorEastAsia" w:hAnsiTheme="minorHAnsi" w:cstheme="minorBidi"/>
                <w:noProof/>
                <w:szCs w:val="22"/>
              </w:rPr>
              <w:tab/>
            </w:r>
            <w:r w:rsidR="00577120" w:rsidRPr="00673424">
              <w:rPr>
                <w:rStyle w:val="Hyperkobling"/>
                <w:noProof/>
              </w:rPr>
              <w:t>Litteratur</w:t>
            </w:r>
            <w:r w:rsidR="00577120">
              <w:rPr>
                <w:noProof/>
                <w:webHidden/>
              </w:rPr>
              <w:tab/>
            </w:r>
            <w:r>
              <w:rPr>
                <w:noProof/>
                <w:webHidden/>
              </w:rPr>
              <w:fldChar w:fldCharType="begin"/>
            </w:r>
            <w:r w:rsidR="00577120">
              <w:rPr>
                <w:noProof/>
                <w:webHidden/>
              </w:rPr>
              <w:instrText xml:space="preserve"> PAGEREF _Toc254075234 \h </w:instrText>
            </w:r>
            <w:r>
              <w:rPr>
                <w:noProof/>
                <w:webHidden/>
              </w:rPr>
            </w:r>
            <w:r>
              <w:rPr>
                <w:noProof/>
                <w:webHidden/>
              </w:rPr>
              <w:fldChar w:fldCharType="separate"/>
            </w:r>
            <w:r w:rsidR="005A6CC5">
              <w:rPr>
                <w:noProof/>
                <w:webHidden/>
              </w:rPr>
              <w:t>26</w:t>
            </w:r>
            <w:r>
              <w:rPr>
                <w:noProof/>
                <w:webHidden/>
              </w:rPr>
              <w:fldChar w:fldCharType="end"/>
            </w:r>
          </w:hyperlink>
        </w:p>
        <w:p w:rsidR="00875C24" w:rsidRDefault="00CD4567" w:rsidP="00CC714E">
          <w:r>
            <w:fldChar w:fldCharType="end"/>
          </w:r>
          <w:r w:rsidR="001D23DD">
            <w:t xml:space="preserve"> </w:t>
          </w:r>
        </w:p>
      </w:sdtContent>
    </w:sdt>
    <w:p w:rsidR="004C12F2" w:rsidRPr="00ED44E8" w:rsidRDefault="004C12F2" w:rsidP="00876D61">
      <w:pPr>
        <w:pStyle w:val="Overskrift1"/>
      </w:pPr>
      <w:r w:rsidRPr="00ED44E8">
        <w:br w:type="page"/>
      </w:r>
      <w:bookmarkStart w:id="0" w:name="_Toc167600083"/>
      <w:bookmarkStart w:id="1" w:name="_Toc184797128"/>
      <w:bookmarkStart w:id="2" w:name="_Toc245986987"/>
      <w:bookmarkStart w:id="3" w:name="_Toc254075182"/>
      <w:r w:rsidRPr="00ED44E8">
        <w:lastRenderedPageBreak/>
        <w:t>Innledning</w:t>
      </w:r>
      <w:bookmarkEnd w:id="0"/>
      <w:bookmarkEnd w:id="1"/>
      <w:bookmarkEnd w:id="2"/>
      <w:r w:rsidR="001A287A">
        <w:t xml:space="preserve"> - m</w:t>
      </w:r>
      <w:r w:rsidR="001A287A" w:rsidRPr="00876D61">
        <w:t>ålet med eierskapsmeldingen</w:t>
      </w:r>
      <w:bookmarkEnd w:id="3"/>
      <w:r w:rsidRPr="00ED44E8">
        <w:t xml:space="preserve"> </w:t>
      </w:r>
    </w:p>
    <w:p w:rsidR="004C12F2" w:rsidRPr="004614A2" w:rsidRDefault="00635C07" w:rsidP="00CC714E">
      <w:pPr>
        <w:rPr>
          <w:rFonts w:ascii="Arial" w:hAnsi="Arial" w:cs="Arial"/>
          <w:sz w:val="24"/>
          <w:szCs w:val="24"/>
        </w:rPr>
      </w:pPr>
      <w:r w:rsidRPr="004614A2">
        <w:rPr>
          <w:rFonts w:ascii="Arial" w:hAnsi="Arial" w:cs="Arial"/>
          <w:sz w:val="24"/>
          <w:szCs w:val="24"/>
        </w:rPr>
        <w:t>Vest-Agder fylkeskommune</w:t>
      </w:r>
      <w:r w:rsidR="004C12F2" w:rsidRPr="004614A2">
        <w:rPr>
          <w:rFonts w:ascii="Arial" w:hAnsi="Arial" w:cs="Arial"/>
          <w:sz w:val="24"/>
          <w:szCs w:val="24"/>
        </w:rPr>
        <w:t xml:space="preserve"> forvalter betydelige verdier. En stor del av disse verdiene eies gjennom </w:t>
      </w:r>
      <w:r w:rsidR="00987F13">
        <w:rPr>
          <w:rFonts w:ascii="Arial" w:hAnsi="Arial" w:cs="Arial"/>
          <w:sz w:val="24"/>
          <w:szCs w:val="24"/>
        </w:rPr>
        <w:t>fylkes</w:t>
      </w:r>
      <w:r w:rsidR="004C12F2" w:rsidRPr="004614A2">
        <w:rPr>
          <w:rFonts w:ascii="Arial" w:hAnsi="Arial" w:cs="Arial"/>
          <w:sz w:val="24"/>
          <w:szCs w:val="24"/>
        </w:rPr>
        <w:t>kommunale foretak, interkommunalt samarbeid, interkommunale selskap eller aksjeselskap. Eierskapsmeldingen skal vurdere</w:t>
      </w:r>
      <w:r w:rsidR="0073020A" w:rsidRPr="004614A2">
        <w:rPr>
          <w:rFonts w:ascii="Arial" w:hAnsi="Arial" w:cs="Arial"/>
          <w:sz w:val="24"/>
          <w:szCs w:val="24"/>
        </w:rPr>
        <w:t xml:space="preserve"> fylkeskommune</w:t>
      </w:r>
      <w:r w:rsidR="004C12F2" w:rsidRPr="004614A2">
        <w:rPr>
          <w:rFonts w:ascii="Arial" w:hAnsi="Arial" w:cs="Arial"/>
          <w:sz w:val="24"/>
          <w:szCs w:val="24"/>
        </w:rPr>
        <w:t xml:space="preserve">n som eier, i relasjon til disse </w:t>
      </w:r>
      <w:r w:rsidR="00EA3A6D">
        <w:rPr>
          <w:rFonts w:ascii="Arial" w:hAnsi="Arial" w:cs="Arial"/>
          <w:sz w:val="24"/>
          <w:szCs w:val="24"/>
        </w:rPr>
        <w:t>virksomhet</w:t>
      </w:r>
      <w:r w:rsidR="004C12F2" w:rsidRPr="004614A2">
        <w:rPr>
          <w:rFonts w:ascii="Arial" w:hAnsi="Arial" w:cs="Arial"/>
          <w:sz w:val="24"/>
          <w:szCs w:val="24"/>
        </w:rPr>
        <w:t xml:space="preserve">ene. Meldingen skal bidra til å bygge opp et helhetlig og forutsigbart eierskap og den skal legge grunnlaget for gode rutiner både når det gjelder å utvikle eierstrategi og utøve eierskap. Meldingen trekker grensene mellom det politiske og administrative arbeidet. Det er en politisk oppgave å vedta eierstrategier. </w:t>
      </w:r>
      <w:r w:rsidR="00FA778B">
        <w:rPr>
          <w:rFonts w:ascii="Arial" w:hAnsi="Arial" w:cs="Arial"/>
          <w:sz w:val="24"/>
          <w:szCs w:val="24"/>
        </w:rPr>
        <w:t xml:space="preserve"> </w:t>
      </w:r>
      <w:r w:rsidR="00987F13">
        <w:rPr>
          <w:rFonts w:ascii="Arial" w:hAnsi="Arial" w:cs="Arial"/>
          <w:sz w:val="24"/>
          <w:szCs w:val="24"/>
        </w:rPr>
        <w:t>F</w:t>
      </w:r>
      <w:r w:rsidR="00FA778B">
        <w:rPr>
          <w:rFonts w:ascii="Arial" w:hAnsi="Arial" w:cs="Arial"/>
          <w:sz w:val="24"/>
          <w:szCs w:val="24"/>
        </w:rPr>
        <w:t>ylkesrådmann</w:t>
      </w:r>
      <w:r w:rsidR="004C12F2" w:rsidRPr="004614A2">
        <w:rPr>
          <w:rFonts w:ascii="Arial" w:hAnsi="Arial" w:cs="Arial"/>
          <w:sz w:val="24"/>
          <w:szCs w:val="24"/>
        </w:rPr>
        <w:t>en rapporterer og legger fram saker som bidrar til å utvikle</w:t>
      </w:r>
      <w:r w:rsidR="0073020A" w:rsidRPr="004614A2">
        <w:rPr>
          <w:rFonts w:ascii="Arial" w:hAnsi="Arial" w:cs="Arial"/>
          <w:sz w:val="24"/>
          <w:szCs w:val="24"/>
        </w:rPr>
        <w:t xml:space="preserve"> fylkeskommune</w:t>
      </w:r>
      <w:r w:rsidR="004C12F2" w:rsidRPr="004614A2">
        <w:rPr>
          <w:rFonts w:ascii="Arial" w:hAnsi="Arial" w:cs="Arial"/>
          <w:sz w:val="24"/>
          <w:szCs w:val="24"/>
        </w:rPr>
        <w:t xml:space="preserve">ns eierstrategi, samt sikrer iverksettingen. </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 xml:space="preserve">Hensikten med eierskapsmeldingen er </w:t>
      </w:r>
    </w:p>
    <w:p w:rsidR="004C12F2" w:rsidRPr="004614A2" w:rsidRDefault="004C12F2" w:rsidP="00CC714E">
      <w:pPr>
        <w:numPr>
          <w:ilvl w:val="0"/>
          <w:numId w:val="5"/>
        </w:numPr>
        <w:rPr>
          <w:rFonts w:ascii="Arial" w:hAnsi="Arial" w:cs="Arial"/>
          <w:sz w:val="24"/>
          <w:szCs w:val="24"/>
        </w:rPr>
      </w:pPr>
      <w:r w:rsidRPr="004614A2">
        <w:rPr>
          <w:rFonts w:ascii="Arial" w:hAnsi="Arial" w:cs="Arial"/>
          <w:sz w:val="24"/>
          <w:szCs w:val="24"/>
        </w:rPr>
        <w:t xml:space="preserve">å sikre rutiner for systematisk politisk og administrativ oppfølging av </w:t>
      </w:r>
      <w:r w:rsidR="00E57794">
        <w:rPr>
          <w:rFonts w:ascii="Arial" w:hAnsi="Arial" w:cs="Arial"/>
          <w:sz w:val="24"/>
          <w:szCs w:val="24"/>
        </w:rPr>
        <w:t>ulike</w:t>
      </w:r>
      <w:r w:rsidRPr="004614A2">
        <w:rPr>
          <w:rFonts w:ascii="Arial" w:hAnsi="Arial" w:cs="Arial"/>
          <w:sz w:val="24"/>
          <w:szCs w:val="24"/>
        </w:rPr>
        <w:t xml:space="preserve"> </w:t>
      </w:r>
      <w:r w:rsidR="00EA3A6D">
        <w:rPr>
          <w:rFonts w:ascii="Arial" w:hAnsi="Arial" w:cs="Arial"/>
          <w:sz w:val="24"/>
          <w:szCs w:val="24"/>
        </w:rPr>
        <w:t>virksomhet</w:t>
      </w:r>
      <w:r w:rsidR="00E57794">
        <w:rPr>
          <w:rFonts w:ascii="Arial" w:hAnsi="Arial" w:cs="Arial"/>
          <w:sz w:val="24"/>
          <w:szCs w:val="24"/>
        </w:rPr>
        <w:t>er</w:t>
      </w:r>
      <w:r w:rsidRPr="004614A2">
        <w:rPr>
          <w:rFonts w:ascii="Arial" w:hAnsi="Arial" w:cs="Arial"/>
          <w:sz w:val="24"/>
          <w:szCs w:val="24"/>
        </w:rPr>
        <w:t>, slik at</w:t>
      </w:r>
      <w:r w:rsidR="0073020A" w:rsidRPr="004614A2">
        <w:rPr>
          <w:rFonts w:ascii="Arial" w:hAnsi="Arial" w:cs="Arial"/>
          <w:sz w:val="24"/>
          <w:szCs w:val="24"/>
        </w:rPr>
        <w:t xml:space="preserve"> fylkeskommune</w:t>
      </w:r>
      <w:r w:rsidRPr="004614A2">
        <w:rPr>
          <w:rFonts w:ascii="Arial" w:hAnsi="Arial" w:cs="Arial"/>
          <w:sz w:val="24"/>
          <w:szCs w:val="24"/>
        </w:rPr>
        <w:t xml:space="preserve">n blir en aktiv og langsiktig eier, samt for å sikre at </w:t>
      </w:r>
      <w:r w:rsidR="00EA3A6D">
        <w:rPr>
          <w:rFonts w:ascii="Arial" w:hAnsi="Arial" w:cs="Arial"/>
          <w:sz w:val="24"/>
          <w:szCs w:val="24"/>
        </w:rPr>
        <w:t>virksomhet</w:t>
      </w:r>
      <w:r w:rsidRPr="004614A2">
        <w:rPr>
          <w:rFonts w:ascii="Arial" w:hAnsi="Arial" w:cs="Arial"/>
          <w:sz w:val="24"/>
          <w:szCs w:val="24"/>
        </w:rPr>
        <w:t>ene driver i tråd med vedtektene og politiske og administrative føringer</w:t>
      </w:r>
    </w:p>
    <w:p w:rsidR="004C12F2" w:rsidRPr="004614A2" w:rsidRDefault="00FA778B" w:rsidP="00CC714E">
      <w:pPr>
        <w:numPr>
          <w:ilvl w:val="0"/>
          <w:numId w:val="5"/>
        </w:numPr>
        <w:rPr>
          <w:rFonts w:ascii="Arial" w:hAnsi="Arial" w:cs="Arial"/>
          <w:sz w:val="24"/>
          <w:szCs w:val="24"/>
        </w:rPr>
      </w:pPr>
      <w:r w:rsidRPr="004614A2">
        <w:rPr>
          <w:rFonts w:ascii="Arial" w:hAnsi="Arial" w:cs="Arial"/>
          <w:sz w:val="24"/>
          <w:szCs w:val="24"/>
        </w:rPr>
        <w:t xml:space="preserve">å gi en samlet oversikt med relatert informasjon over de </w:t>
      </w:r>
      <w:r w:rsidR="00EA3A6D">
        <w:rPr>
          <w:rFonts w:ascii="Arial" w:hAnsi="Arial" w:cs="Arial"/>
          <w:sz w:val="24"/>
          <w:szCs w:val="24"/>
        </w:rPr>
        <w:t>virksomhet</w:t>
      </w:r>
      <w:r w:rsidRPr="004614A2">
        <w:rPr>
          <w:rFonts w:ascii="Arial" w:hAnsi="Arial" w:cs="Arial"/>
          <w:sz w:val="24"/>
          <w:szCs w:val="24"/>
        </w:rPr>
        <w:t>ene fylkeskommunen har eierandeler i og stiftelser som fylkeskommune</w:t>
      </w:r>
      <w:r>
        <w:rPr>
          <w:rFonts w:ascii="Arial" w:hAnsi="Arial" w:cs="Arial"/>
          <w:sz w:val="24"/>
          <w:szCs w:val="24"/>
        </w:rPr>
        <w:t>n har initiert</w:t>
      </w:r>
      <w:r w:rsidRPr="004614A2">
        <w:rPr>
          <w:rFonts w:ascii="Arial" w:hAnsi="Arial" w:cs="Arial"/>
          <w:sz w:val="24"/>
          <w:szCs w:val="24"/>
        </w:rPr>
        <w:t xml:space="preserve"> </w:t>
      </w:r>
    </w:p>
    <w:p w:rsidR="004C12F2" w:rsidRPr="004614A2" w:rsidRDefault="00FA778B" w:rsidP="00CC714E">
      <w:pPr>
        <w:numPr>
          <w:ilvl w:val="0"/>
          <w:numId w:val="5"/>
        </w:numPr>
        <w:rPr>
          <w:rFonts w:ascii="Arial" w:hAnsi="Arial" w:cs="Arial"/>
          <w:sz w:val="24"/>
          <w:szCs w:val="24"/>
        </w:rPr>
      </w:pPr>
      <w:r w:rsidRPr="004614A2">
        <w:rPr>
          <w:rFonts w:ascii="Arial" w:hAnsi="Arial" w:cs="Arial"/>
          <w:sz w:val="24"/>
          <w:szCs w:val="24"/>
        </w:rPr>
        <w:t>gi forslag til fylkeskommune</w:t>
      </w:r>
      <w:r>
        <w:rPr>
          <w:rFonts w:ascii="Arial" w:hAnsi="Arial" w:cs="Arial"/>
          <w:sz w:val="24"/>
          <w:szCs w:val="24"/>
        </w:rPr>
        <w:t>ns eierstrategi</w:t>
      </w:r>
      <w:r w:rsidRPr="004614A2">
        <w:rPr>
          <w:rFonts w:ascii="Arial" w:hAnsi="Arial" w:cs="Arial"/>
          <w:sz w:val="24"/>
          <w:szCs w:val="24"/>
        </w:rPr>
        <w:t xml:space="preserve"> </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 xml:space="preserve">Desember 2006 la regjeringen fram sin eierskapsmelding, </w:t>
      </w:r>
      <w:r w:rsidR="00FA778B" w:rsidRPr="004614A2">
        <w:rPr>
          <w:rFonts w:ascii="Arial" w:hAnsi="Arial" w:cs="Arial"/>
          <w:sz w:val="24"/>
          <w:szCs w:val="24"/>
        </w:rPr>
        <w:t>St. melding</w:t>
      </w:r>
      <w:r w:rsidRPr="004614A2">
        <w:rPr>
          <w:rFonts w:ascii="Arial" w:hAnsi="Arial" w:cs="Arial"/>
          <w:sz w:val="24"/>
          <w:szCs w:val="24"/>
        </w:rPr>
        <w:t xml:space="preserve"> nr.13 (2006-2007), ”Et aktivt og langsiktig eierskap”. Her trekkes blant annet fram problemstillinger som en offentlig eier møter, for eksempel eierrollen versus rollen som myndighetsutøver. Det fokuseres også på behovet for og måten en offentlig eier kan utøve en aktiv og langsiktig eierstrategi, og samtidig sette klare mål for hensikten med sitt eierskap slik at dette er tydelig for </w:t>
      </w:r>
      <w:r w:rsidR="00EA3A6D">
        <w:rPr>
          <w:rFonts w:ascii="Arial" w:hAnsi="Arial" w:cs="Arial"/>
          <w:sz w:val="24"/>
          <w:szCs w:val="24"/>
        </w:rPr>
        <w:t>virksomhet</w:t>
      </w:r>
      <w:r w:rsidRPr="004614A2">
        <w:rPr>
          <w:rFonts w:ascii="Arial" w:hAnsi="Arial" w:cs="Arial"/>
          <w:sz w:val="24"/>
          <w:szCs w:val="24"/>
        </w:rPr>
        <w:t>e</w:t>
      </w:r>
      <w:r w:rsidR="00EA3A6D">
        <w:rPr>
          <w:rFonts w:ascii="Arial" w:hAnsi="Arial" w:cs="Arial"/>
          <w:sz w:val="24"/>
          <w:szCs w:val="24"/>
        </w:rPr>
        <w:t>n</w:t>
      </w:r>
      <w:r w:rsidRPr="004614A2">
        <w:rPr>
          <w:rFonts w:ascii="Arial" w:hAnsi="Arial" w:cs="Arial"/>
          <w:sz w:val="24"/>
          <w:szCs w:val="24"/>
        </w:rPr>
        <w:t>s styre. Disse problemstillingene har klar relevans også for</w:t>
      </w:r>
      <w:r w:rsidR="0073020A" w:rsidRPr="004614A2">
        <w:rPr>
          <w:rFonts w:ascii="Arial" w:hAnsi="Arial" w:cs="Arial"/>
          <w:sz w:val="24"/>
          <w:szCs w:val="24"/>
        </w:rPr>
        <w:t xml:space="preserve"> fylkeskommune</w:t>
      </w:r>
      <w:r w:rsidRPr="004614A2">
        <w:rPr>
          <w:rFonts w:ascii="Arial" w:hAnsi="Arial" w:cs="Arial"/>
          <w:sz w:val="24"/>
          <w:szCs w:val="24"/>
        </w:rPr>
        <w:t xml:space="preserve">ns utøvelse av eierskap. </w:t>
      </w:r>
    </w:p>
    <w:p w:rsidR="004C12F2" w:rsidRPr="00ED44E8" w:rsidRDefault="00900F04" w:rsidP="00CC714E">
      <w:pPr>
        <w:pStyle w:val="Overskrift1"/>
      </w:pPr>
      <w:bookmarkStart w:id="4" w:name="_Toc254075183"/>
      <w:r w:rsidRPr="00ED44E8">
        <w:t>Eierstrategi</w:t>
      </w:r>
      <w:bookmarkEnd w:id="4"/>
    </w:p>
    <w:p w:rsidR="004C12F2" w:rsidRPr="00ED44E8" w:rsidRDefault="004C12F2" w:rsidP="00CC714E">
      <w:pPr>
        <w:pStyle w:val="Overskrift2"/>
        <w:rPr>
          <w:rFonts w:cs="Arial"/>
        </w:rPr>
      </w:pPr>
      <w:bookmarkStart w:id="5" w:name="_Toc245986992"/>
      <w:r w:rsidRPr="00ED44E8">
        <w:rPr>
          <w:rFonts w:cs="Arial"/>
        </w:rPr>
        <w:t xml:space="preserve"> </w:t>
      </w:r>
      <w:bookmarkStart w:id="6" w:name="_Toc254075184"/>
      <w:r w:rsidRPr="00ED44E8">
        <w:rPr>
          <w:rFonts w:cs="Arial"/>
        </w:rPr>
        <w:t>Motivasjon for eierskapet</w:t>
      </w:r>
      <w:bookmarkEnd w:id="5"/>
      <w:bookmarkEnd w:id="6"/>
    </w:p>
    <w:p w:rsidR="004C12F2" w:rsidRPr="004614A2" w:rsidRDefault="004C12F2" w:rsidP="00CC714E">
      <w:pPr>
        <w:rPr>
          <w:rFonts w:ascii="Arial" w:hAnsi="Arial" w:cs="Arial"/>
          <w:sz w:val="24"/>
          <w:szCs w:val="24"/>
        </w:rPr>
      </w:pPr>
      <w:r w:rsidRPr="004614A2">
        <w:rPr>
          <w:rFonts w:ascii="Arial" w:hAnsi="Arial" w:cs="Arial"/>
          <w:sz w:val="24"/>
          <w:szCs w:val="24"/>
        </w:rPr>
        <w:t>Det finnes flere muligheter for gruppering av</w:t>
      </w:r>
      <w:r w:rsidR="0073020A" w:rsidRPr="004614A2">
        <w:rPr>
          <w:rFonts w:ascii="Arial" w:hAnsi="Arial" w:cs="Arial"/>
          <w:sz w:val="24"/>
          <w:szCs w:val="24"/>
        </w:rPr>
        <w:t xml:space="preserve"> fylkeskommune</w:t>
      </w:r>
      <w:r w:rsidRPr="004614A2">
        <w:rPr>
          <w:rFonts w:ascii="Arial" w:hAnsi="Arial" w:cs="Arial"/>
          <w:sz w:val="24"/>
          <w:szCs w:val="24"/>
        </w:rPr>
        <w:t xml:space="preserve">ns eierskap. I denne meldingen vil det bli brukt flere slike alternativer. </w:t>
      </w:r>
      <w:r w:rsidR="00EA3A6D">
        <w:rPr>
          <w:rFonts w:ascii="Arial" w:hAnsi="Arial" w:cs="Arial"/>
          <w:sz w:val="24"/>
          <w:szCs w:val="24"/>
        </w:rPr>
        <w:t>Virksomhet</w:t>
      </w:r>
      <w:r w:rsidRPr="004614A2">
        <w:rPr>
          <w:rFonts w:ascii="Arial" w:hAnsi="Arial" w:cs="Arial"/>
          <w:sz w:val="24"/>
          <w:szCs w:val="24"/>
        </w:rPr>
        <w:t>ene kan inndeles etter</w:t>
      </w:r>
      <w:r w:rsidR="0073020A" w:rsidRPr="004614A2">
        <w:rPr>
          <w:rFonts w:ascii="Arial" w:hAnsi="Arial" w:cs="Arial"/>
          <w:sz w:val="24"/>
          <w:szCs w:val="24"/>
        </w:rPr>
        <w:t xml:space="preserve"> fylkeskommune</w:t>
      </w:r>
      <w:r w:rsidRPr="004614A2">
        <w:rPr>
          <w:rFonts w:ascii="Arial" w:hAnsi="Arial" w:cs="Arial"/>
          <w:sz w:val="24"/>
          <w:szCs w:val="24"/>
        </w:rPr>
        <w:t xml:space="preserve">ns motivasjon for eierskapet. Normalt vil en dele motivasjonen for investorer i finansiell eller industriell motivasjon. Skjematisk er skillet mellom en finansiell og industriell investor om motivasjonen for kjøpet av eierandelene er å skaffe seg avkastning på investert kapital eller å bidra til en langsiktig utvikling av </w:t>
      </w:r>
      <w:r w:rsidR="00EA3A6D">
        <w:rPr>
          <w:rFonts w:ascii="Arial" w:hAnsi="Arial" w:cs="Arial"/>
          <w:sz w:val="24"/>
          <w:szCs w:val="24"/>
        </w:rPr>
        <w:t>virksomhet</w:t>
      </w:r>
      <w:r w:rsidRPr="004614A2">
        <w:rPr>
          <w:rFonts w:ascii="Arial" w:hAnsi="Arial" w:cs="Arial"/>
          <w:sz w:val="24"/>
          <w:szCs w:val="24"/>
        </w:rPr>
        <w:t>e</w:t>
      </w:r>
      <w:r w:rsidR="00EA3A6D">
        <w:rPr>
          <w:rFonts w:ascii="Arial" w:hAnsi="Arial" w:cs="Arial"/>
          <w:sz w:val="24"/>
          <w:szCs w:val="24"/>
        </w:rPr>
        <w:t>n</w:t>
      </w:r>
      <w:r w:rsidRPr="004614A2">
        <w:rPr>
          <w:rFonts w:ascii="Arial" w:hAnsi="Arial" w:cs="Arial"/>
          <w:sz w:val="24"/>
          <w:szCs w:val="24"/>
        </w:rPr>
        <w:t>. Normalt vil en industriell investor ha et mer langsiktig perspektiv på investeringen enn en finansiell investor. For en offentlig virksomhet, som en</w:t>
      </w:r>
      <w:r w:rsidR="0073020A" w:rsidRPr="004614A2">
        <w:rPr>
          <w:rFonts w:ascii="Arial" w:hAnsi="Arial" w:cs="Arial"/>
          <w:sz w:val="24"/>
          <w:szCs w:val="24"/>
        </w:rPr>
        <w:t xml:space="preserve"> fylkeskommune</w:t>
      </w:r>
      <w:r w:rsidRPr="004614A2">
        <w:rPr>
          <w:rFonts w:ascii="Arial" w:hAnsi="Arial" w:cs="Arial"/>
          <w:sz w:val="24"/>
          <w:szCs w:val="24"/>
        </w:rPr>
        <w:t xml:space="preserve">, vil en i tillegg kunne snakke om investeringer som er </w:t>
      </w:r>
      <w:r w:rsidR="005E3603">
        <w:rPr>
          <w:rFonts w:ascii="Arial" w:hAnsi="Arial" w:cs="Arial"/>
          <w:sz w:val="24"/>
          <w:szCs w:val="24"/>
        </w:rPr>
        <w:t>samfunnsansvarlig</w:t>
      </w:r>
      <w:r w:rsidRPr="004614A2">
        <w:rPr>
          <w:rFonts w:ascii="Arial" w:hAnsi="Arial" w:cs="Arial"/>
          <w:sz w:val="24"/>
          <w:szCs w:val="24"/>
        </w:rPr>
        <w:t xml:space="preserve"> betinget. Ofte vil disse ha en karakter som vil være lik en industriell investering. </w:t>
      </w:r>
      <w:r w:rsidR="00FA778B" w:rsidRPr="004614A2">
        <w:rPr>
          <w:rFonts w:ascii="Arial" w:hAnsi="Arial" w:cs="Arial"/>
          <w:sz w:val="24"/>
          <w:szCs w:val="24"/>
        </w:rPr>
        <w:t>Nedenfor blir ulikhet</w:t>
      </w:r>
      <w:r w:rsidR="00FA778B">
        <w:rPr>
          <w:rFonts w:ascii="Arial" w:hAnsi="Arial" w:cs="Arial"/>
          <w:sz w:val="24"/>
          <w:szCs w:val="24"/>
        </w:rPr>
        <w:t>ene mellom investeringer som er</w:t>
      </w:r>
      <w:r w:rsidR="00FA778B" w:rsidRPr="004614A2">
        <w:rPr>
          <w:rFonts w:ascii="Arial" w:hAnsi="Arial" w:cs="Arial"/>
          <w:sz w:val="24"/>
          <w:szCs w:val="24"/>
        </w:rPr>
        <w:t xml:space="preserve"> </w:t>
      </w:r>
      <w:r w:rsidR="005E3603">
        <w:rPr>
          <w:rFonts w:ascii="Arial" w:hAnsi="Arial" w:cs="Arial"/>
          <w:b/>
          <w:bCs/>
          <w:i/>
          <w:iCs/>
          <w:sz w:val="24"/>
          <w:szCs w:val="24"/>
        </w:rPr>
        <w:t>samfunnsansvarlig</w:t>
      </w:r>
      <w:r w:rsidR="00FA778B" w:rsidRPr="004614A2">
        <w:rPr>
          <w:rFonts w:ascii="Arial" w:hAnsi="Arial" w:cs="Arial"/>
          <w:b/>
          <w:bCs/>
          <w:sz w:val="24"/>
          <w:szCs w:val="24"/>
        </w:rPr>
        <w:t xml:space="preserve"> </w:t>
      </w:r>
      <w:r w:rsidR="00FA778B" w:rsidRPr="004614A2">
        <w:rPr>
          <w:rFonts w:ascii="Arial" w:hAnsi="Arial" w:cs="Arial"/>
          <w:sz w:val="24"/>
          <w:szCs w:val="24"/>
        </w:rPr>
        <w:t>eller</w:t>
      </w:r>
      <w:r w:rsidR="00FA778B" w:rsidRPr="004614A2">
        <w:rPr>
          <w:rFonts w:ascii="Arial" w:hAnsi="Arial" w:cs="Arial"/>
          <w:b/>
          <w:bCs/>
          <w:sz w:val="24"/>
          <w:szCs w:val="24"/>
        </w:rPr>
        <w:t xml:space="preserve"> </w:t>
      </w:r>
      <w:r w:rsidR="00FA778B" w:rsidRPr="004614A2">
        <w:rPr>
          <w:rFonts w:ascii="Arial" w:hAnsi="Arial" w:cs="Arial"/>
          <w:b/>
          <w:bCs/>
          <w:i/>
          <w:iCs/>
          <w:sz w:val="24"/>
          <w:szCs w:val="24"/>
        </w:rPr>
        <w:t xml:space="preserve">finansielt </w:t>
      </w:r>
      <w:r w:rsidR="00FA778B" w:rsidRPr="004614A2">
        <w:rPr>
          <w:rFonts w:ascii="Arial" w:hAnsi="Arial" w:cs="Arial"/>
          <w:sz w:val="24"/>
          <w:szCs w:val="24"/>
        </w:rPr>
        <w:t xml:space="preserve">betinget utdypet. </w:t>
      </w:r>
      <w:r w:rsidRPr="004614A2">
        <w:rPr>
          <w:rFonts w:ascii="Arial" w:hAnsi="Arial" w:cs="Arial"/>
          <w:sz w:val="24"/>
          <w:szCs w:val="24"/>
        </w:rPr>
        <w:t>En slik todeling av eierskapet kan gi innsikt i</w:t>
      </w:r>
      <w:r w:rsidR="0073020A" w:rsidRPr="004614A2">
        <w:rPr>
          <w:rFonts w:ascii="Arial" w:hAnsi="Arial" w:cs="Arial"/>
          <w:sz w:val="24"/>
          <w:szCs w:val="24"/>
        </w:rPr>
        <w:t xml:space="preserve"> fylkeskommune</w:t>
      </w:r>
      <w:r w:rsidRPr="004614A2">
        <w:rPr>
          <w:rFonts w:ascii="Arial" w:hAnsi="Arial" w:cs="Arial"/>
          <w:sz w:val="24"/>
          <w:szCs w:val="24"/>
        </w:rPr>
        <w:t xml:space="preserve">ns forhold til de ulike eierposisjoner. Inndeling i </w:t>
      </w:r>
      <w:r w:rsidR="005E3603">
        <w:rPr>
          <w:rFonts w:ascii="Arial" w:hAnsi="Arial" w:cs="Arial"/>
          <w:sz w:val="24"/>
          <w:szCs w:val="24"/>
        </w:rPr>
        <w:t>samfunnsansvarlig</w:t>
      </w:r>
      <w:r w:rsidRPr="004614A2">
        <w:rPr>
          <w:rFonts w:ascii="Arial" w:hAnsi="Arial" w:cs="Arial"/>
          <w:sz w:val="24"/>
          <w:szCs w:val="24"/>
        </w:rPr>
        <w:t xml:space="preserve"> eller finansielt motivert eierskap kan gi rammer for arbeidet med å utvikle eierstrategi for de</w:t>
      </w:r>
      <w:r w:rsidR="00E57794">
        <w:rPr>
          <w:rFonts w:ascii="Arial" w:hAnsi="Arial" w:cs="Arial"/>
          <w:sz w:val="24"/>
          <w:szCs w:val="24"/>
        </w:rPr>
        <w:t>n</w:t>
      </w:r>
      <w:r w:rsidRPr="004614A2">
        <w:rPr>
          <w:rFonts w:ascii="Arial" w:hAnsi="Arial" w:cs="Arial"/>
          <w:sz w:val="24"/>
          <w:szCs w:val="24"/>
        </w:rPr>
        <w:t xml:space="preserve"> enkelte </w:t>
      </w:r>
      <w:r w:rsidR="00E57794">
        <w:rPr>
          <w:rFonts w:ascii="Arial" w:hAnsi="Arial" w:cs="Arial"/>
          <w:sz w:val="24"/>
          <w:szCs w:val="24"/>
        </w:rPr>
        <w:t>virksomhet</w:t>
      </w:r>
      <w:r w:rsidRPr="004614A2">
        <w:rPr>
          <w:rFonts w:ascii="Arial" w:hAnsi="Arial" w:cs="Arial"/>
          <w:sz w:val="24"/>
          <w:szCs w:val="24"/>
        </w:rPr>
        <w:t xml:space="preserve"> og vil kunne påvirke de hensyn som man tar ved sammensetning av styrene.</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 xml:space="preserve">Det er imidlertid ikke alltid like lett å foreta denne inndelingen fordi de fleste </w:t>
      </w:r>
      <w:r w:rsidR="00E57794">
        <w:rPr>
          <w:rFonts w:ascii="Arial" w:hAnsi="Arial" w:cs="Arial"/>
          <w:sz w:val="24"/>
          <w:szCs w:val="24"/>
        </w:rPr>
        <w:t>virksomhet</w:t>
      </w:r>
      <w:r w:rsidRPr="004614A2">
        <w:rPr>
          <w:rFonts w:ascii="Arial" w:hAnsi="Arial" w:cs="Arial"/>
          <w:sz w:val="24"/>
          <w:szCs w:val="24"/>
        </w:rPr>
        <w:t>er har sammensatte mål og hvor motivasjonen delvis har vært finansielt motivert og delvis</w:t>
      </w:r>
      <w:r w:rsidR="005E3603">
        <w:rPr>
          <w:rFonts w:ascii="Arial" w:hAnsi="Arial" w:cs="Arial"/>
          <w:sz w:val="24"/>
          <w:szCs w:val="24"/>
        </w:rPr>
        <w:t xml:space="preserve"> samfunnsansvarlig</w:t>
      </w:r>
      <w:r w:rsidRPr="004614A2">
        <w:rPr>
          <w:rFonts w:ascii="Arial" w:hAnsi="Arial" w:cs="Arial"/>
          <w:sz w:val="24"/>
          <w:szCs w:val="24"/>
        </w:rPr>
        <w:t>.</w:t>
      </w:r>
    </w:p>
    <w:p w:rsidR="004C12F2" w:rsidRPr="00ED44E8" w:rsidRDefault="004C12F2" w:rsidP="00CC714E">
      <w:pPr>
        <w:pStyle w:val="Overskrift3"/>
      </w:pPr>
      <w:bookmarkStart w:id="7" w:name="_Toc245986993"/>
      <w:r w:rsidRPr="00ED44E8">
        <w:lastRenderedPageBreak/>
        <w:t xml:space="preserve"> </w:t>
      </w:r>
      <w:bookmarkStart w:id="8" w:name="_Toc254075185"/>
      <w:r w:rsidR="005E3603">
        <w:t>Samfunnsansvarlig</w:t>
      </w:r>
      <w:r w:rsidRPr="00ED44E8">
        <w:t xml:space="preserve"> motivert eierskap</w:t>
      </w:r>
      <w:bookmarkEnd w:id="7"/>
      <w:bookmarkEnd w:id="8"/>
      <w:r w:rsidRPr="00ED44E8">
        <w:t xml:space="preserve"> </w:t>
      </w:r>
    </w:p>
    <w:p w:rsidR="004C12F2" w:rsidRPr="004614A2" w:rsidRDefault="00E57794" w:rsidP="00CC714E">
      <w:pPr>
        <w:rPr>
          <w:rFonts w:ascii="Arial" w:hAnsi="Arial" w:cs="Arial"/>
          <w:sz w:val="24"/>
          <w:szCs w:val="24"/>
        </w:rPr>
      </w:pPr>
      <w:r>
        <w:rPr>
          <w:rFonts w:ascii="Arial" w:hAnsi="Arial" w:cs="Arial"/>
          <w:sz w:val="24"/>
          <w:szCs w:val="24"/>
        </w:rPr>
        <w:t>Virksomhet</w:t>
      </w:r>
      <w:r w:rsidR="004C12F2" w:rsidRPr="004614A2">
        <w:rPr>
          <w:rFonts w:ascii="Arial" w:hAnsi="Arial" w:cs="Arial"/>
          <w:sz w:val="24"/>
          <w:szCs w:val="24"/>
        </w:rPr>
        <w:t xml:space="preserve"> med </w:t>
      </w:r>
      <w:r w:rsidR="005E3603">
        <w:rPr>
          <w:rFonts w:ascii="Arial" w:hAnsi="Arial" w:cs="Arial"/>
          <w:sz w:val="24"/>
          <w:szCs w:val="24"/>
        </w:rPr>
        <w:t>samfunnsansvarlig</w:t>
      </w:r>
      <w:r w:rsidR="004C12F2" w:rsidRPr="004614A2">
        <w:rPr>
          <w:rFonts w:ascii="Arial" w:hAnsi="Arial" w:cs="Arial"/>
          <w:sz w:val="24"/>
          <w:szCs w:val="24"/>
        </w:rPr>
        <w:t xml:space="preserve"> motivert eierskap kjennetegnes ved at driften kan være lovpålagt eller utgjør </w:t>
      </w:r>
      <w:r w:rsidR="00113747">
        <w:rPr>
          <w:rFonts w:ascii="Arial" w:hAnsi="Arial" w:cs="Arial"/>
          <w:sz w:val="24"/>
          <w:szCs w:val="24"/>
        </w:rPr>
        <w:t>fylkes</w:t>
      </w:r>
      <w:r w:rsidR="004C12F2" w:rsidRPr="004614A2">
        <w:rPr>
          <w:rFonts w:ascii="Arial" w:hAnsi="Arial" w:cs="Arial"/>
          <w:sz w:val="24"/>
          <w:szCs w:val="24"/>
        </w:rPr>
        <w:t xml:space="preserve">kommunale kjerneoppgaver. Motivet for </w:t>
      </w:r>
      <w:r>
        <w:rPr>
          <w:rFonts w:ascii="Arial" w:hAnsi="Arial" w:cs="Arial"/>
          <w:sz w:val="24"/>
          <w:szCs w:val="24"/>
        </w:rPr>
        <w:t>virksomhet</w:t>
      </w:r>
      <w:r w:rsidR="004C12F2" w:rsidRPr="004614A2">
        <w:rPr>
          <w:rFonts w:ascii="Arial" w:hAnsi="Arial" w:cs="Arial"/>
          <w:sz w:val="24"/>
          <w:szCs w:val="24"/>
        </w:rPr>
        <w:t xml:space="preserve">sdannelsen kan være å effektivisere tjenesteproduksjonen (økt mengde tjenester for de midler som er til disposisjon eller bedre forvaltning av anleggsmidler). </w:t>
      </w:r>
      <w:r w:rsidR="00FA778B" w:rsidRPr="004614A2">
        <w:rPr>
          <w:rFonts w:ascii="Arial" w:hAnsi="Arial" w:cs="Arial"/>
          <w:sz w:val="24"/>
          <w:szCs w:val="24"/>
        </w:rPr>
        <w:t xml:space="preserve">En annen begrunnelse kan være at fylkeskommunen gjennom </w:t>
      </w:r>
      <w:r>
        <w:rPr>
          <w:rFonts w:ascii="Arial" w:hAnsi="Arial" w:cs="Arial"/>
          <w:sz w:val="24"/>
          <w:szCs w:val="24"/>
        </w:rPr>
        <w:t>virksomhet</w:t>
      </w:r>
      <w:r w:rsidR="00FA778B" w:rsidRPr="004614A2">
        <w:rPr>
          <w:rFonts w:ascii="Arial" w:hAnsi="Arial" w:cs="Arial"/>
          <w:sz w:val="24"/>
          <w:szCs w:val="24"/>
        </w:rPr>
        <w:t>e</w:t>
      </w:r>
      <w:r>
        <w:rPr>
          <w:rFonts w:ascii="Arial" w:hAnsi="Arial" w:cs="Arial"/>
          <w:sz w:val="24"/>
          <w:szCs w:val="24"/>
        </w:rPr>
        <w:t>n</w:t>
      </w:r>
      <w:r w:rsidR="00FA778B" w:rsidRPr="004614A2">
        <w:rPr>
          <w:rFonts w:ascii="Arial" w:hAnsi="Arial" w:cs="Arial"/>
          <w:sz w:val="24"/>
          <w:szCs w:val="24"/>
        </w:rPr>
        <w:t xml:space="preserve"> totalt sett vil oppnå bedre samfunnsøkonomiske resultater. </w:t>
      </w:r>
      <w:r w:rsidR="004C12F2" w:rsidRPr="004614A2">
        <w:rPr>
          <w:rFonts w:ascii="Arial" w:hAnsi="Arial" w:cs="Arial"/>
          <w:sz w:val="24"/>
          <w:szCs w:val="24"/>
        </w:rPr>
        <w:t xml:space="preserve">En tredje begrunnelse for det </w:t>
      </w:r>
      <w:r w:rsidR="005E3603">
        <w:rPr>
          <w:rFonts w:ascii="Arial" w:hAnsi="Arial" w:cs="Arial"/>
          <w:sz w:val="24"/>
          <w:szCs w:val="24"/>
        </w:rPr>
        <w:t>samfunnsansvarlig</w:t>
      </w:r>
      <w:r w:rsidR="004C12F2" w:rsidRPr="004614A2">
        <w:rPr>
          <w:rFonts w:ascii="Arial" w:hAnsi="Arial" w:cs="Arial"/>
          <w:sz w:val="24"/>
          <w:szCs w:val="24"/>
        </w:rPr>
        <w:t xml:space="preserve">e eierskapet kan være av mer regionalpolitisk karakter, at </w:t>
      </w:r>
      <w:r>
        <w:rPr>
          <w:rFonts w:ascii="Arial" w:hAnsi="Arial" w:cs="Arial"/>
          <w:sz w:val="24"/>
          <w:szCs w:val="24"/>
        </w:rPr>
        <w:t>virksomhet</w:t>
      </w:r>
      <w:r w:rsidR="004C12F2" w:rsidRPr="004614A2">
        <w:rPr>
          <w:rFonts w:ascii="Arial" w:hAnsi="Arial" w:cs="Arial"/>
          <w:sz w:val="24"/>
          <w:szCs w:val="24"/>
        </w:rPr>
        <w:t xml:space="preserve">sdannelsen kan bidra til å binde regionen tettere sammen og styrke regionens muligheter for å gjennomføre oppgaver i forhold til andre regioner. </w:t>
      </w:r>
      <w:r>
        <w:rPr>
          <w:rFonts w:ascii="Arial" w:hAnsi="Arial" w:cs="Arial"/>
          <w:sz w:val="24"/>
          <w:szCs w:val="24"/>
        </w:rPr>
        <w:t>Virksomhet</w:t>
      </w:r>
      <w:r w:rsidR="004C12F2" w:rsidRPr="004614A2">
        <w:rPr>
          <w:rFonts w:ascii="Arial" w:hAnsi="Arial" w:cs="Arial"/>
          <w:sz w:val="24"/>
          <w:szCs w:val="24"/>
        </w:rPr>
        <w:t>er der</w:t>
      </w:r>
      <w:r w:rsidR="0073020A" w:rsidRPr="004614A2">
        <w:rPr>
          <w:rFonts w:ascii="Arial" w:hAnsi="Arial" w:cs="Arial"/>
          <w:sz w:val="24"/>
          <w:szCs w:val="24"/>
        </w:rPr>
        <w:t xml:space="preserve"> fylkeskommune</w:t>
      </w:r>
      <w:r w:rsidR="004C12F2" w:rsidRPr="004614A2">
        <w:rPr>
          <w:rFonts w:ascii="Arial" w:hAnsi="Arial" w:cs="Arial"/>
          <w:sz w:val="24"/>
          <w:szCs w:val="24"/>
        </w:rPr>
        <w:t>n er deleier er ofte motivert ut fra at man skal løse oppgaver sammen med andre, for eksempel andre kommuner som i EVA-senteret.</w:t>
      </w:r>
    </w:p>
    <w:p w:rsidR="004C12F2" w:rsidRPr="004614A2" w:rsidRDefault="004C12F2" w:rsidP="00CC714E">
      <w:pPr>
        <w:rPr>
          <w:rFonts w:ascii="Arial" w:hAnsi="Arial" w:cs="Arial"/>
          <w:sz w:val="24"/>
          <w:szCs w:val="24"/>
        </w:rPr>
      </w:pPr>
    </w:p>
    <w:p w:rsidR="004C12F2" w:rsidRPr="004614A2" w:rsidRDefault="00E57794" w:rsidP="00CC714E">
      <w:pPr>
        <w:rPr>
          <w:rFonts w:ascii="Arial" w:hAnsi="Arial" w:cs="Arial"/>
          <w:sz w:val="24"/>
          <w:szCs w:val="24"/>
        </w:rPr>
      </w:pPr>
      <w:r>
        <w:rPr>
          <w:rFonts w:ascii="Arial" w:hAnsi="Arial" w:cs="Arial"/>
          <w:sz w:val="24"/>
          <w:szCs w:val="24"/>
        </w:rPr>
        <w:t>Virksomhet</w:t>
      </w:r>
      <w:r w:rsidR="004C12F2" w:rsidRPr="004614A2">
        <w:rPr>
          <w:rFonts w:ascii="Arial" w:hAnsi="Arial" w:cs="Arial"/>
          <w:sz w:val="24"/>
          <w:szCs w:val="24"/>
        </w:rPr>
        <w:t xml:space="preserve"> med </w:t>
      </w:r>
      <w:r w:rsidR="005E3603">
        <w:rPr>
          <w:rFonts w:ascii="Arial" w:hAnsi="Arial" w:cs="Arial"/>
          <w:sz w:val="24"/>
          <w:szCs w:val="24"/>
        </w:rPr>
        <w:t>samfunnsansvarlig</w:t>
      </w:r>
      <w:r w:rsidR="004C12F2" w:rsidRPr="004614A2">
        <w:rPr>
          <w:rFonts w:ascii="Arial" w:hAnsi="Arial" w:cs="Arial"/>
          <w:sz w:val="24"/>
          <w:szCs w:val="24"/>
        </w:rPr>
        <w:t xml:space="preserve"> motivert eierskap er i begrenset grad underlagt ordinære avkastningskrav, men </w:t>
      </w:r>
      <w:r>
        <w:rPr>
          <w:rFonts w:ascii="Arial" w:hAnsi="Arial" w:cs="Arial"/>
          <w:sz w:val="24"/>
          <w:szCs w:val="24"/>
        </w:rPr>
        <w:t>virksomhet</w:t>
      </w:r>
      <w:r w:rsidR="004C12F2" w:rsidRPr="004614A2">
        <w:rPr>
          <w:rFonts w:ascii="Arial" w:hAnsi="Arial" w:cs="Arial"/>
          <w:sz w:val="24"/>
          <w:szCs w:val="24"/>
        </w:rPr>
        <w:t xml:space="preserve">sdanningen innebærer i seg selv en forventning om målrettet og effektiv drift. Typiske tjenesteområder med </w:t>
      </w:r>
      <w:r w:rsidR="005E3603">
        <w:rPr>
          <w:rFonts w:ascii="Arial" w:hAnsi="Arial" w:cs="Arial"/>
          <w:sz w:val="24"/>
          <w:szCs w:val="24"/>
        </w:rPr>
        <w:t>samfunnsansvarlig</w:t>
      </w:r>
      <w:r w:rsidR="004C12F2" w:rsidRPr="004614A2">
        <w:rPr>
          <w:rFonts w:ascii="Arial" w:hAnsi="Arial" w:cs="Arial"/>
          <w:sz w:val="24"/>
          <w:szCs w:val="24"/>
        </w:rPr>
        <w:t xml:space="preserve"> motivert eierskap er drift og vedlikehold,</w:t>
      </w:r>
      <w:r w:rsidR="00113747">
        <w:rPr>
          <w:rFonts w:ascii="Arial" w:hAnsi="Arial" w:cs="Arial"/>
          <w:sz w:val="24"/>
          <w:szCs w:val="24"/>
        </w:rPr>
        <w:t xml:space="preserve"> arealdisponering, samferdsel </w:t>
      </w:r>
      <w:r w:rsidR="004C12F2" w:rsidRPr="004614A2">
        <w:rPr>
          <w:rFonts w:ascii="Arial" w:hAnsi="Arial" w:cs="Arial"/>
          <w:sz w:val="24"/>
          <w:szCs w:val="24"/>
        </w:rPr>
        <w:t>og kultur.</w:t>
      </w:r>
    </w:p>
    <w:p w:rsidR="004C12F2" w:rsidRPr="004614A2" w:rsidRDefault="004C12F2" w:rsidP="00CC714E">
      <w:pPr>
        <w:pStyle w:val="Overskrift3"/>
        <w:rPr>
          <w:szCs w:val="24"/>
        </w:rPr>
      </w:pPr>
      <w:bookmarkStart w:id="9" w:name="_Toc245986994"/>
      <w:r w:rsidRPr="004614A2">
        <w:rPr>
          <w:szCs w:val="24"/>
        </w:rPr>
        <w:t xml:space="preserve"> </w:t>
      </w:r>
      <w:bookmarkStart w:id="10" w:name="_Toc254075186"/>
      <w:r w:rsidRPr="004614A2">
        <w:rPr>
          <w:szCs w:val="24"/>
        </w:rPr>
        <w:t>Finansielt motivert eierskap</w:t>
      </w:r>
      <w:bookmarkEnd w:id="9"/>
      <w:bookmarkEnd w:id="10"/>
    </w:p>
    <w:p w:rsidR="004C12F2" w:rsidRPr="004614A2" w:rsidRDefault="00E57794" w:rsidP="00CC714E">
      <w:pPr>
        <w:rPr>
          <w:rFonts w:ascii="Arial" w:hAnsi="Arial" w:cs="Arial"/>
          <w:sz w:val="24"/>
          <w:szCs w:val="24"/>
        </w:rPr>
      </w:pPr>
      <w:r>
        <w:rPr>
          <w:rFonts w:ascii="Arial" w:hAnsi="Arial" w:cs="Arial"/>
          <w:sz w:val="24"/>
          <w:szCs w:val="24"/>
        </w:rPr>
        <w:t>Virksomhet</w:t>
      </w:r>
      <w:r w:rsidR="004C12F2" w:rsidRPr="004614A2">
        <w:rPr>
          <w:rFonts w:ascii="Arial" w:hAnsi="Arial" w:cs="Arial"/>
          <w:sz w:val="24"/>
          <w:szCs w:val="24"/>
        </w:rPr>
        <w:t xml:space="preserve"> som er markedseksponert, og hvor motivet og hovedbegrunnelsen for eierskapet primært er muligheter for økonomisk utbytte av innskutt kapital og begrenset økonomisk ansvar, karakteriseres som finansielt motivert.. </w:t>
      </w:r>
    </w:p>
    <w:p w:rsidR="004C12F2" w:rsidRPr="00ED44E8" w:rsidRDefault="004C12F2" w:rsidP="00CC714E">
      <w:pPr>
        <w:pStyle w:val="Overskrift2"/>
        <w:rPr>
          <w:rFonts w:cs="Arial"/>
        </w:rPr>
      </w:pPr>
      <w:bookmarkStart w:id="11" w:name="_Toc158004791"/>
      <w:bookmarkStart w:id="12" w:name="_Toc167600087"/>
      <w:bookmarkStart w:id="13" w:name="_Toc184797142"/>
      <w:bookmarkStart w:id="14" w:name="_Toc245986995"/>
      <w:r w:rsidRPr="00ED44E8">
        <w:rPr>
          <w:rFonts w:cs="Arial"/>
        </w:rPr>
        <w:t xml:space="preserve"> </w:t>
      </w:r>
      <w:bookmarkStart w:id="15" w:name="_Toc254075187"/>
      <w:r w:rsidR="00E57794">
        <w:rPr>
          <w:rFonts w:cs="Arial"/>
        </w:rPr>
        <w:t>Virksomhet</w:t>
      </w:r>
      <w:r w:rsidRPr="00ED44E8">
        <w:rPr>
          <w:rFonts w:cs="Arial"/>
        </w:rPr>
        <w:t>sform og eierstyring</w:t>
      </w:r>
      <w:bookmarkEnd w:id="11"/>
      <w:bookmarkEnd w:id="12"/>
      <w:bookmarkEnd w:id="13"/>
      <w:bookmarkEnd w:id="14"/>
      <w:bookmarkEnd w:id="15"/>
    </w:p>
    <w:p w:rsidR="004C12F2" w:rsidRPr="004614A2" w:rsidRDefault="00E57794" w:rsidP="00CC714E">
      <w:pPr>
        <w:pStyle w:val="Overskrift3"/>
        <w:rPr>
          <w:rFonts w:cs="Arial"/>
          <w:szCs w:val="24"/>
        </w:rPr>
      </w:pPr>
      <w:bookmarkStart w:id="16" w:name="_Toc245986996"/>
      <w:bookmarkStart w:id="17" w:name="_Toc254075188"/>
      <w:r>
        <w:rPr>
          <w:rFonts w:cs="Arial"/>
          <w:szCs w:val="24"/>
        </w:rPr>
        <w:t>Virksomhet</w:t>
      </w:r>
      <w:r w:rsidR="004C12F2" w:rsidRPr="004614A2">
        <w:rPr>
          <w:rFonts w:cs="Arial"/>
          <w:szCs w:val="24"/>
        </w:rPr>
        <w:t>sform som ramme for utøvelse av eierskap</w:t>
      </w:r>
      <w:bookmarkEnd w:id="16"/>
      <w:bookmarkEnd w:id="17"/>
    </w:p>
    <w:p w:rsidR="004C12F2" w:rsidRPr="004614A2" w:rsidRDefault="004C12F2" w:rsidP="00CC714E">
      <w:pPr>
        <w:autoSpaceDE w:val="0"/>
        <w:autoSpaceDN w:val="0"/>
        <w:adjustRightInd w:val="0"/>
        <w:rPr>
          <w:rFonts w:ascii="Arial" w:hAnsi="Arial" w:cs="Arial"/>
          <w:sz w:val="24"/>
          <w:szCs w:val="24"/>
        </w:rPr>
      </w:pPr>
      <w:r w:rsidRPr="004614A2">
        <w:rPr>
          <w:rFonts w:ascii="Arial" w:hAnsi="Arial" w:cs="Arial"/>
          <w:sz w:val="24"/>
          <w:szCs w:val="24"/>
        </w:rPr>
        <w:t>Utgangspunktet for</w:t>
      </w:r>
      <w:r w:rsidR="0073020A" w:rsidRPr="004614A2">
        <w:rPr>
          <w:rFonts w:ascii="Arial" w:hAnsi="Arial" w:cs="Arial"/>
          <w:sz w:val="24"/>
          <w:szCs w:val="24"/>
        </w:rPr>
        <w:t xml:space="preserve"> fylkeskommune</w:t>
      </w:r>
      <w:r w:rsidRPr="004614A2">
        <w:rPr>
          <w:rFonts w:ascii="Arial" w:hAnsi="Arial" w:cs="Arial"/>
          <w:sz w:val="24"/>
          <w:szCs w:val="24"/>
        </w:rPr>
        <w:t xml:space="preserve">n når den har valgt å etablere </w:t>
      </w:r>
      <w:r w:rsidR="00E57794">
        <w:rPr>
          <w:rFonts w:ascii="Arial" w:hAnsi="Arial" w:cs="Arial"/>
          <w:sz w:val="24"/>
          <w:szCs w:val="24"/>
        </w:rPr>
        <w:t>en</w:t>
      </w:r>
      <w:r w:rsidRPr="004614A2">
        <w:rPr>
          <w:rFonts w:ascii="Arial" w:hAnsi="Arial" w:cs="Arial"/>
          <w:sz w:val="24"/>
          <w:szCs w:val="24"/>
        </w:rPr>
        <w:t xml:space="preserve"> </w:t>
      </w:r>
      <w:r w:rsidR="00E57794">
        <w:rPr>
          <w:rFonts w:ascii="Arial" w:hAnsi="Arial" w:cs="Arial"/>
          <w:sz w:val="24"/>
          <w:szCs w:val="24"/>
        </w:rPr>
        <w:t>virksomhet</w:t>
      </w:r>
      <w:r w:rsidRPr="004614A2">
        <w:rPr>
          <w:rFonts w:ascii="Arial" w:hAnsi="Arial" w:cs="Arial"/>
          <w:sz w:val="24"/>
          <w:szCs w:val="24"/>
        </w:rPr>
        <w:t>, eller gå inn som medeier eller deltaker sammen med andre i e</w:t>
      </w:r>
      <w:r w:rsidR="00E57794">
        <w:rPr>
          <w:rFonts w:ascii="Arial" w:hAnsi="Arial" w:cs="Arial"/>
          <w:sz w:val="24"/>
          <w:szCs w:val="24"/>
        </w:rPr>
        <w:t>n</w:t>
      </w:r>
      <w:r w:rsidRPr="004614A2">
        <w:rPr>
          <w:rFonts w:ascii="Arial" w:hAnsi="Arial" w:cs="Arial"/>
          <w:sz w:val="24"/>
          <w:szCs w:val="24"/>
        </w:rPr>
        <w:t xml:space="preserve"> </w:t>
      </w:r>
      <w:r w:rsidR="00E57794">
        <w:rPr>
          <w:rFonts w:ascii="Arial" w:hAnsi="Arial" w:cs="Arial"/>
          <w:sz w:val="24"/>
          <w:szCs w:val="24"/>
        </w:rPr>
        <w:t>virksomhet</w:t>
      </w:r>
      <w:r w:rsidRPr="004614A2">
        <w:rPr>
          <w:rFonts w:ascii="Arial" w:hAnsi="Arial" w:cs="Arial"/>
          <w:sz w:val="24"/>
          <w:szCs w:val="24"/>
        </w:rPr>
        <w:t>, kan være ulike. Det kan være muligheter for mer forretningsmessig drift eller utfordrene konkurranseforhold, ønsker om mer kostnadseffektiv tjenesteproduksjon og oppgaveløsning, endringer i rammebetingelser og eller lovverk, og regionalpolitiske hensyn.</w:t>
      </w:r>
      <w:r w:rsidR="0073020A" w:rsidRPr="004614A2">
        <w:rPr>
          <w:rFonts w:ascii="Arial" w:hAnsi="Arial" w:cs="Arial"/>
          <w:sz w:val="24"/>
          <w:szCs w:val="24"/>
        </w:rPr>
        <w:t xml:space="preserve"> Fylkeskommune</w:t>
      </w:r>
      <w:r w:rsidRPr="004614A2">
        <w:rPr>
          <w:rFonts w:ascii="Arial" w:hAnsi="Arial" w:cs="Arial"/>
          <w:sz w:val="24"/>
          <w:szCs w:val="24"/>
        </w:rPr>
        <w:t xml:space="preserve">ne står i prinsippet fritt til selv å velge </w:t>
      </w:r>
      <w:r w:rsidR="00E57794">
        <w:rPr>
          <w:rFonts w:ascii="Arial" w:hAnsi="Arial" w:cs="Arial"/>
          <w:sz w:val="24"/>
          <w:szCs w:val="24"/>
        </w:rPr>
        <w:t>virksomhet</w:t>
      </w:r>
      <w:r w:rsidRPr="004614A2">
        <w:rPr>
          <w:rFonts w:ascii="Arial" w:hAnsi="Arial" w:cs="Arial"/>
          <w:sz w:val="24"/>
          <w:szCs w:val="24"/>
        </w:rPr>
        <w:t xml:space="preserve">sform, så fremt ikke lov og forskrifter for oppgaveområdet setter begrensninger. </w:t>
      </w:r>
    </w:p>
    <w:p w:rsidR="004C12F2" w:rsidRPr="004614A2" w:rsidRDefault="004C12F2" w:rsidP="00CC714E">
      <w:pPr>
        <w:pStyle w:val="NormalWeb"/>
        <w:autoSpaceDE w:val="0"/>
        <w:autoSpaceDN w:val="0"/>
        <w:adjustRightInd w:val="0"/>
        <w:spacing w:before="0" w:beforeAutospacing="0" w:after="0" w:afterAutospacing="0"/>
        <w:jc w:val="left"/>
        <w:rPr>
          <w:rFonts w:ascii="Arial" w:eastAsia="Times New Roman" w:hAnsi="Arial" w:cs="Arial"/>
          <w:sz w:val="24"/>
          <w:szCs w:val="24"/>
        </w:rPr>
      </w:pPr>
    </w:p>
    <w:p w:rsidR="004C12F2" w:rsidRPr="004614A2" w:rsidRDefault="004C12F2" w:rsidP="00CC714E">
      <w:pPr>
        <w:autoSpaceDE w:val="0"/>
        <w:autoSpaceDN w:val="0"/>
        <w:adjustRightInd w:val="0"/>
        <w:rPr>
          <w:rFonts w:ascii="Arial" w:hAnsi="Arial" w:cs="Arial"/>
          <w:sz w:val="24"/>
          <w:szCs w:val="24"/>
        </w:rPr>
      </w:pPr>
      <w:r w:rsidRPr="004614A2">
        <w:rPr>
          <w:rFonts w:ascii="Arial" w:hAnsi="Arial" w:cs="Arial"/>
          <w:sz w:val="24"/>
          <w:szCs w:val="24"/>
        </w:rPr>
        <w:t xml:space="preserve">Før en beslutning om </w:t>
      </w:r>
      <w:r w:rsidR="00E57794">
        <w:rPr>
          <w:rFonts w:ascii="Arial" w:hAnsi="Arial" w:cs="Arial"/>
          <w:sz w:val="24"/>
          <w:szCs w:val="24"/>
        </w:rPr>
        <w:t>virksomhet</w:t>
      </w:r>
      <w:r w:rsidRPr="004614A2">
        <w:rPr>
          <w:rFonts w:ascii="Arial" w:hAnsi="Arial" w:cs="Arial"/>
          <w:sz w:val="24"/>
          <w:szCs w:val="24"/>
        </w:rPr>
        <w:t xml:space="preserve">sform fattes, er det en rekke avveininger som må foretas. Dette for å sikre at valgt </w:t>
      </w:r>
      <w:r w:rsidR="00E57794">
        <w:rPr>
          <w:rFonts w:ascii="Arial" w:hAnsi="Arial" w:cs="Arial"/>
          <w:sz w:val="24"/>
          <w:szCs w:val="24"/>
        </w:rPr>
        <w:t>virksomhet</w:t>
      </w:r>
      <w:r w:rsidRPr="004614A2">
        <w:rPr>
          <w:rFonts w:ascii="Arial" w:hAnsi="Arial" w:cs="Arial"/>
          <w:sz w:val="24"/>
          <w:szCs w:val="24"/>
        </w:rPr>
        <w:t xml:space="preserve">sform står i forhold til de oppgaver og funksjoner </w:t>
      </w:r>
      <w:r w:rsidR="00E57794">
        <w:rPr>
          <w:rFonts w:ascii="Arial" w:hAnsi="Arial" w:cs="Arial"/>
          <w:sz w:val="24"/>
          <w:szCs w:val="24"/>
        </w:rPr>
        <w:t>virksomhet</w:t>
      </w:r>
      <w:r w:rsidRPr="004614A2">
        <w:rPr>
          <w:rFonts w:ascii="Arial" w:hAnsi="Arial" w:cs="Arial"/>
          <w:sz w:val="24"/>
          <w:szCs w:val="24"/>
        </w:rPr>
        <w:t>e</w:t>
      </w:r>
      <w:r w:rsidR="00E57794">
        <w:rPr>
          <w:rFonts w:ascii="Arial" w:hAnsi="Arial" w:cs="Arial"/>
          <w:sz w:val="24"/>
          <w:szCs w:val="24"/>
        </w:rPr>
        <w:t>n</w:t>
      </w:r>
      <w:r w:rsidRPr="004614A2">
        <w:rPr>
          <w:rFonts w:ascii="Arial" w:hAnsi="Arial" w:cs="Arial"/>
          <w:sz w:val="24"/>
          <w:szCs w:val="24"/>
        </w:rPr>
        <w:t xml:space="preserve"> skal utføre, og h</w:t>
      </w:r>
      <w:r w:rsidR="00E57794">
        <w:rPr>
          <w:rFonts w:ascii="Arial" w:hAnsi="Arial" w:cs="Arial"/>
          <w:sz w:val="24"/>
          <w:szCs w:val="24"/>
        </w:rPr>
        <w:t>vilke rammebetingelser virksomheten</w:t>
      </w:r>
      <w:r w:rsidRPr="004614A2">
        <w:rPr>
          <w:rFonts w:ascii="Arial" w:hAnsi="Arial" w:cs="Arial"/>
          <w:sz w:val="24"/>
          <w:szCs w:val="24"/>
        </w:rPr>
        <w:t xml:space="preserve"> trenger</w:t>
      </w:r>
      <w:r w:rsidR="003E4553">
        <w:rPr>
          <w:rFonts w:ascii="Arial" w:hAnsi="Arial" w:cs="Arial"/>
          <w:sz w:val="24"/>
          <w:szCs w:val="24"/>
        </w:rPr>
        <w:t>:</w:t>
      </w:r>
    </w:p>
    <w:p w:rsidR="004C12F2" w:rsidRPr="004614A2" w:rsidRDefault="004C12F2" w:rsidP="00E63210">
      <w:pPr>
        <w:numPr>
          <w:ilvl w:val="0"/>
          <w:numId w:val="16"/>
        </w:numPr>
        <w:tabs>
          <w:tab w:val="clear" w:pos="720"/>
        </w:tabs>
        <w:autoSpaceDE w:val="0"/>
        <w:autoSpaceDN w:val="0"/>
        <w:adjustRightInd w:val="0"/>
        <w:ind w:left="284" w:hanging="284"/>
        <w:rPr>
          <w:rFonts w:ascii="Arial" w:hAnsi="Arial" w:cs="Arial"/>
          <w:sz w:val="24"/>
          <w:szCs w:val="24"/>
        </w:rPr>
      </w:pPr>
      <w:r w:rsidRPr="004614A2">
        <w:rPr>
          <w:rFonts w:ascii="Arial" w:hAnsi="Arial" w:cs="Arial"/>
          <w:sz w:val="24"/>
          <w:szCs w:val="24"/>
        </w:rPr>
        <w:t>Muligheter og behov for politisk styring.</w:t>
      </w:r>
    </w:p>
    <w:p w:rsidR="004C12F2" w:rsidRPr="004614A2" w:rsidRDefault="004C12F2" w:rsidP="00E63210">
      <w:pPr>
        <w:numPr>
          <w:ilvl w:val="0"/>
          <w:numId w:val="16"/>
        </w:numPr>
        <w:tabs>
          <w:tab w:val="clear" w:pos="720"/>
        </w:tabs>
        <w:autoSpaceDE w:val="0"/>
        <w:autoSpaceDN w:val="0"/>
        <w:adjustRightInd w:val="0"/>
        <w:ind w:left="284" w:hanging="284"/>
        <w:rPr>
          <w:rFonts w:ascii="Arial" w:hAnsi="Arial" w:cs="Arial"/>
          <w:sz w:val="24"/>
          <w:szCs w:val="24"/>
        </w:rPr>
      </w:pPr>
      <w:r w:rsidRPr="004614A2">
        <w:rPr>
          <w:rFonts w:ascii="Arial" w:hAnsi="Arial" w:cs="Arial"/>
          <w:sz w:val="24"/>
          <w:szCs w:val="24"/>
        </w:rPr>
        <w:t>Økonomisk ansvar; hvilke forpliktelser påtar</w:t>
      </w:r>
      <w:r w:rsidR="0073020A" w:rsidRPr="004614A2">
        <w:rPr>
          <w:rFonts w:ascii="Arial" w:hAnsi="Arial" w:cs="Arial"/>
          <w:sz w:val="24"/>
          <w:szCs w:val="24"/>
        </w:rPr>
        <w:t xml:space="preserve"> fylkeskommune</w:t>
      </w:r>
      <w:r w:rsidRPr="004614A2">
        <w:rPr>
          <w:rFonts w:ascii="Arial" w:hAnsi="Arial" w:cs="Arial"/>
          <w:sz w:val="24"/>
          <w:szCs w:val="24"/>
        </w:rPr>
        <w:t>n seg.</w:t>
      </w:r>
    </w:p>
    <w:p w:rsidR="004C12F2" w:rsidRPr="004614A2" w:rsidRDefault="004C12F2" w:rsidP="00E63210">
      <w:pPr>
        <w:numPr>
          <w:ilvl w:val="0"/>
          <w:numId w:val="16"/>
        </w:numPr>
        <w:tabs>
          <w:tab w:val="clear" w:pos="720"/>
        </w:tabs>
        <w:autoSpaceDE w:val="0"/>
        <w:autoSpaceDN w:val="0"/>
        <w:adjustRightInd w:val="0"/>
        <w:ind w:left="284" w:hanging="284"/>
        <w:rPr>
          <w:rFonts w:ascii="Arial" w:hAnsi="Arial" w:cs="Arial"/>
          <w:sz w:val="24"/>
          <w:szCs w:val="24"/>
        </w:rPr>
      </w:pPr>
      <w:r w:rsidRPr="004614A2">
        <w:rPr>
          <w:rFonts w:ascii="Arial" w:hAnsi="Arial" w:cs="Arial"/>
          <w:sz w:val="24"/>
          <w:szCs w:val="24"/>
        </w:rPr>
        <w:t xml:space="preserve">Risikovurderinger i forhold til markedet, miljø, kvalitet og kvantitet av den </w:t>
      </w:r>
      <w:r w:rsidR="003E4553">
        <w:rPr>
          <w:rFonts w:ascii="Arial" w:hAnsi="Arial" w:cs="Arial"/>
          <w:sz w:val="24"/>
          <w:szCs w:val="24"/>
        </w:rPr>
        <w:t>fylkes</w:t>
      </w:r>
      <w:r w:rsidRPr="004614A2">
        <w:rPr>
          <w:rFonts w:ascii="Arial" w:hAnsi="Arial" w:cs="Arial"/>
          <w:sz w:val="24"/>
          <w:szCs w:val="24"/>
        </w:rPr>
        <w:t>kommunale tjenesten og forholdet til bruker/innbygger.</w:t>
      </w:r>
    </w:p>
    <w:p w:rsidR="004C12F2" w:rsidRPr="004614A2" w:rsidRDefault="00E57794" w:rsidP="00E63210">
      <w:pPr>
        <w:numPr>
          <w:ilvl w:val="0"/>
          <w:numId w:val="16"/>
        </w:numPr>
        <w:tabs>
          <w:tab w:val="clear" w:pos="720"/>
        </w:tabs>
        <w:autoSpaceDE w:val="0"/>
        <w:autoSpaceDN w:val="0"/>
        <w:adjustRightInd w:val="0"/>
        <w:ind w:left="284" w:hanging="284"/>
        <w:rPr>
          <w:rFonts w:ascii="Arial" w:hAnsi="Arial" w:cs="Arial"/>
          <w:sz w:val="24"/>
          <w:szCs w:val="24"/>
        </w:rPr>
      </w:pPr>
      <w:r>
        <w:rPr>
          <w:rFonts w:ascii="Arial" w:hAnsi="Arial" w:cs="Arial"/>
          <w:sz w:val="24"/>
          <w:szCs w:val="24"/>
        </w:rPr>
        <w:t>Virksomhet</w:t>
      </w:r>
      <w:r w:rsidR="004C12F2" w:rsidRPr="004614A2">
        <w:rPr>
          <w:rFonts w:ascii="Arial" w:hAnsi="Arial" w:cs="Arial"/>
          <w:sz w:val="24"/>
          <w:szCs w:val="24"/>
        </w:rPr>
        <w:t>e</w:t>
      </w:r>
      <w:r>
        <w:rPr>
          <w:rFonts w:ascii="Arial" w:hAnsi="Arial" w:cs="Arial"/>
          <w:sz w:val="24"/>
          <w:szCs w:val="24"/>
        </w:rPr>
        <w:t>n</w:t>
      </w:r>
      <w:r w:rsidR="004C12F2" w:rsidRPr="004614A2">
        <w:rPr>
          <w:rFonts w:ascii="Arial" w:hAnsi="Arial" w:cs="Arial"/>
          <w:sz w:val="24"/>
          <w:szCs w:val="24"/>
        </w:rPr>
        <w:t>s økonomiske frihet; forpliktelser i forhold til e</w:t>
      </w:r>
      <w:r>
        <w:rPr>
          <w:rFonts w:ascii="Arial" w:hAnsi="Arial" w:cs="Arial"/>
          <w:sz w:val="24"/>
          <w:szCs w:val="24"/>
        </w:rPr>
        <w:t>n</w:t>
      </w:r>
      <w:r w:rsidR="004C12F2" w:rsidRPr="004614A2">
        <w:rPr>
          <w:rFonts w:ascii="Arial" w:hAnsi="Arial" w:cs="Arial"/>
          <w:sz w:val="24"/>
          <w:szCs w:val="24"/>
        </w:rPr>
        <w:t xml:space="preserve"> </w:t>
      </w:r>
      <w:r>
        <w:rPr>
          <w:rFonts w:ascii="Arial" w:hAnsi="Arial" w:cs="Arial"/>
          <w:sz w:val="24"/>
          <w:szCs w:val="24"/>
        </w:rPr>
        <w:t>virksomhet</w:t>
      </w:r>
      <w:r w:rsidR="004C12F2" w:rsidRPr="004614A2">
        <w:rPr>
          <w:rFonts w:ascii="Arial" w:hAnsi="Arial" w:cs="Arial"/>
          <w:sz w:val="24"/>
          <w:szCs w:val="24"/>
        </w:rPr>
        <w:t xml:space="preserve"> kontra det å beholde egen beslutningsmyndighet om prioriteringer av ressursbruk.</w:t>
      </w:r>
    </w:p>
    <w:p w:rsidR="004C12F2" w:rsidRPr="004614A2" w:rsidRDefault="004C12F2" w:rsidP="00E63210">
      <w:pPr>
        <w:numPr>
          <w:ilvl w:val="0"/>
          <w:numId w:val="16"/>
        </w:numPr>
        <w:tabs>
          <w:tab w:val="clear" w:pos="720"/>
        </w:tabs>
        <w:autoSpaceDE w:val="0"/>
        <w:autoSpaceDN w:val="0"/>
        <w:adjustRightInd w:val="0"/>
        <w:ind w:left="284" w:hanging="284"/>
        <w:rPr>
          <w:rFonts w:ascii="Arial" w:hAnsi="Arial" w:cs="Arial"/>
          <w:sz w:val="24"/>
          <w:szCs w:val="24"/>
        </w:rPr>
      </w:pPr>
      <w:r w:rsidRPr="004614A2">
        <w:rPr>
          <w:rFonts w:ascii="Arial" w:hAnsi="Arial" w:cs="Arial"/>
          <w:sz w:val="24"/>
          <w:szCs w:val="24"/>
        </w:rPr>
        <w:t>Forholdet mellom</w:t>
      </w:r>
      <w:r w:rsidR="0073020A" w:rsidRPr="004614A2">
        <w:rPr>
          <w:rFonts w:ascii="Arial" w:hAnsi="Arial" w:cs="Arial"/>
          <w:sz w:val="24"/>
          <w:szCs w:val="24"/>
        </w:rPr>
        <w:t xml:space="preserve"> fylkeskommune</w:t>
      </w:r>
      <w:r w:rsidRPr="004614A2">
        <w:rPr>
          <w:rFonts w:ascii="Arial" w:hAnsi="Arial" w:cs="Arial"/>
          <w:sz w:val="24"/>
          <w:szCs w:val="24"/>
        </w:rPr>
        <w:t>ns rolle som eier og eventuelt myndighetsutøver.</w:t>
      </w:r>
    </w:p>
    <w:p w:rsidR="004C12F2" w:rsidRPr="004614A2" w:rsidRDefault="004C12F2" w:rsidP="00E63210">
      <w:pPr>
        <w:numPr>
          <w:ilvl w:val="0"/>
          <w:numId w:val="16"/>
        </w:numPr>
        <w:tabs>
          <w:tab w:val="clear" w:pos="720"/>
        </w:tabs>
        <w:autoSpaceDE w:val="0"/>
        <w:autoSpaceDN w:val="0"/>
        <w:adjustRightInd w:val="0"/>
        <w:ind w:left="284" w:hanging="284"/>
        <w:rPr>
          <w:rFonts w:ascii="Arial" w:hAnsi="Arial" w:cs="Arial"/>
          <w:sz w:val="24"/>
          <w:szCs w:val="24"/>
        </w:rPr>
      </w:pPr>
      <w:r w:rsidRPr="004614A2">
        <w:rPr>
          <w:rFonts w:ascii="Arial" w:hAnsi="Arial" w:cs="Arial"/>
          <w:sz w:val="24"/>
          <w:szCs w:val="24"/>
        </w:rPr>
        <w:t>Muligheter og begrensninger m</w:t>
      </w:r>
      <w:r w:rsidR="003E4553">
        <w:rPr>
          <w:rFonts w:ascii="Arial" w:hAnsi="Arial" w:cs="Arial"/>
          <w:sz w:val="24"/>
          <w:szCs w:val="24"/>
        </w:rPr>
        <w:t>ed hensyn til</w:t>
      </w:r>
      <w:r w:rsidRPr="004614A2">
        <w:rPr>
          <w:rFonts w:ascii="Arial" w:hAnsi="Arial" w:cs="Arial"/>
          <w:sz w:val="24"/>
          <w:szCs w:val="24"/>
        </w:rPr>
        <w:t xml:space="preserve"> delegasjon av myndighet.</w:t>
      </w:r>
    </w:p>
    <w:p w:rsidR="004C12F2" w:rsidRPr="004614A2" w:rsidRDefault="004C12F2" w:rsidP="00E63210">
      <w:pPr>
        <w:numPr>
          <w:ilvl w:val="0"/>
          <w:numId w:val="16"/>
        </w:numPr>
        <w:tabs>
          <w:tab w:val="clear" w:pos="720"/>
        </w:tabs>
        <w:autoSpaceDE w:val="0"/>
        <w:autoSpaceDN w:val="0"/>
        <w:adjustRightInd w:val="0"/>
        <w:ind w:left="284" w:hanging="284"/>
        <w:rPr>
          <w:rFonts w:ascii="Arial" w:hAnsi="Arial" w:cs="Arial"/>
          <w:sz w:val="24"/>
          <w:szCs w:val="24"/>
        </w:rPr>
      </w:pPr>
      <w:r w:rsidRPr="004614A2">
        <w:rPr>
          <w:rFonts w:ascii="Arial" w:hAnsi="Arial" w:cs="Arial"/>
          <w:sz w:val="24"/>
          <w:szCs w:val="24"/>
        </w:rPr>
        <w:t>Fleksibilitet – endring av eierforhold/samarbeid med private.</w:t>
      </w:r>
    </w:p>
    <w:p w:rsidR="004C12F2" w:rsidRPr="004614A2" w:rsidRDefault="004C12F2" w:rsidP="00E63210">
      <w:pPr>
        <w:numPr>
          <w:ilvl w:val="0"/>
          <w:numId w:val="16"/>
        </w:numPr>
        <w:tabs>
          <w:tab w:val="clear" w:pos="720"/>
        </w:tabs>
        <w:autoSpaceDE w:val="0"/>
        <w:autoSpaceDN w:val="0"/>
        <w:adjustRightInd w:val="0"/>
        <w:ind w:left="284" w:hanging="284"/>
        <w:rPr>
          <w:rFonts w:ascii="Arial" w:hAnsi="Arial" w:cs="Arial"/>
          <w:sz w:val="24"/>
          <w:szCs w:val="24"/>
        </w:rPr>
      </w:pPr>
      <w:r w:rsidRPr="004614A2">
        <w:rPr>
          <w:rFonts w:ascii="Arial" w:hAnsi="Arial" w:cs="Arial"/>
          <w:sz w:val="24"/>
          <w:szCs w:val="24"/>
        </w:rPr>
        <w:t>Forholdet til forvaltningslov/offentlighetslov.</w:t>
      </w:r>
    </w:p>
    <w:p w:rsidR="004C12F2" w:rsidRPr="004614A2" w:rsidRDefault="004C12F2" w:rsidP="00E63210">
      <w:pPr>
        <w:numPr>
          <w:ilvl w:val="0"/>
          <w:numId w:val="16"/>
        </w:numPr>
        <w:tabs>
          <w:tab w:val="clear" w:pos="720"/>
        </w:tabs>
        <w:autoSpaceDE w:val="0"/>
        <w:autoSpaceDN w:val="0"/>
        <w:adjustRightInd w:val="0"/>
        <w:ind w:left="284" w:hanging="284"/>
        <w:rPr>
          <w:rFonts w:ascii="Arial" w:hAnsi="Arial" w:cs="Arial"/>
          <w:sz w:val="24"/>
          <w:szCs w:val="24"/>
        </w:rPr>
      </w:pPr>
      <w:r w:rsidRPr="004614A2">
        <w:rPr>
          <w:rFonts w:ascii="Arial" w:hAnsi="Arial" w:cs="Arial"/>
          <w:sz w:val="24"/>
          <w:szCs w:val="24"/>
        </w:rPr>
        <w:t>Skatte- og avgiftsmessige forhold.</w:t>
      </w:r>
    </w:p>
    <w:p w:rsidR="004C12F2" w:rsidRPr="004614A2" w:rsidRDefault="004C12F2" w:rsidP="00E63210">
      <w:pPr>
        <w:numPr>
          <w:ilvl w:val="0"/>
          <w:numId w:val="16"/>
        </w:numPr>
        <w:tabs>
          <w:tab w:val="clear" w:pos="720"/>
        </w:tabs>
        <w:autoSpaceDE w:val="0"/>
        <w:autoSpaceDN w:val="0"/>
        <w:adjustRightInd w:val="0"/>
        <w:ind w:left="284" w:hanging="284"/>
        <w:rPr>
          <w:rFonts w:ascii="Arial" w:hAnsi="Arial" w:cs="Arial"/>
          <w:sz w:val="24"/>
          <w:szCs w:val="24"/>
        </w:rPr>
      </w:pPr>
      <w:r w:rsidRPr="004614A2">
        <w:rPr>
          <w:rFonts w:ascii="Arial" w:hAnsi="Arial" w:cs="Arial"/>
          <w:sz w:val="24"/>
          <w:szCs w:val="24"/>
        </w:rPr>
        <w:t>Anskaffelsesreglene.</w:t>
      </w:r>
    </w:p>
    <w:p w:rsidR="004C12F2" w:rsidRPr="004614A2" w:rsidRDefault="004C12F2" w:rsidP="00E63210">
      <w:pPr>
        <w:numPr>
          <w:ilvl w:val="0"/>
          <w:numId w:val="16"/>
        </w:numPr>
        <w:tabs>
          <w:tab w:val="clear" w:pos="720"/>
        </w:tabs>
        <w:autoSpaceDE w:val="0"/>
        <w:autoSpaceDN w:val="0"/>
        <w:adjustRightInd w:val="0"/>
        <w:ind w:left="284" w:hanging="284"/>
        <w:rPr>
          <w:rFonts w:ascii="Arial" w:hAnsi="Arial" w:cs="Arial"/>
          <w:sz w:val="24"/>
          <w:szCs w:val="24"/>
        </w:rPr>
      </w:pPr>
      <w:r w:rsidRPr="004614A2">
        <w:rPr>
          <w:rFonts w:ascii="Arial" w:hAnsi="Arial" w:cs="Arial"/>
          <w:sz w:val="24"/>
          <w:szCs w:val="24"/>
        </w:rPr>
        <w:t>Arbeidsgiverpolitisk strategi</w:t>
      </w:r>
    </w:p>
    <w:p w:rsidR="004C12F2" w:rsidRPr="004614A2" w:rsidRDefault="00A60A11" w:rsidP="00CC714E">
      <w:pPr>
        <w:pStyle w:val="Overskrift3"/>
        <w:rPr>
          <w:rFonts w:cs="Arial"/>
          <w:szCs w:val="24"/>
        </w:rPr>
      </w:pPr>
      <w:bookmarkStart w:id="18" w:name="_Toc245986997"/>
      <w:bookmarkStart w:id="19" w:name="_Toc254075189"/>
      <w:r>
        <w:rPr>
          <w:rFonts w:cs="Arial"/>
          <w:szCs w:val="24"/>
        </w:rPr>
        <w:lastRenderedPageBreak/>
        <w:t>Fylkeskommunens</w:t>
      </w:r>
      <w:r w:rsidR="004C12F2" w:rsidRPr="004614A2">
        <w:rPr>
          <w:rFonts w:cs="Arial"/>
          <w:szCs w:val="24"/>
        </w:rPr>
        <w:t xml:space="preserve"> ulike roller</w:t>
      </w:r>
      <w:bookmarkEnd w:id="18"/>
      <w:bookmarkEnd w:id="19"/>
    </w:p>
    <w:p w:rsidR="004C12F2" w:rsidRPr="004614A2" w:rsidRDefault="00A60A11" w:rsidP="00E63210">
      <w:pPr>
        <w:rPr>
          <w:rFonts w:ascii="Arial" w:hAnsi="Arial" w:cs="Arial"/>
          <w:sz w:val="24"/>
          <w:szCs w:val="24"/>
        </w:rPr>
      </w:pPr>
      <w:r>
        <w:rPr>
          <w:rFonts w:ascii="Arial" w:hAnsi="Arial" w:cs="Arial"/>
          <w:sz w:val="24"/>
          <w:szCs w:val="24"/>
        </w:rPr>
        <w:t>Fylkesk</w:t>
      </w:r>
      <w:r w:rsidR="004C12F2" w:rsidRPr="004614A2">
        <w:rPr>
          <w:rFonts w:ascii="Arial" w:hAnsi="Arial" w:cs="Arial"/>
          <w:sz w:val="24"/>
          <w:szCs w:val="24"/>
        </w:rPr>
        <w:t>ommunen har ulike roller. I saker om eierskap er det sentralt at disse rollene er tydelig definerte og klargjorte. Vurdering og avveininger av rollen</w:t>
      </w:r>
      <w:r w:rsidR="00E57794">
        <w:rPr>
          <w:rFonts w:ascii="Arial" w:hAnsi="Arial" w:cs="Arial"/>
          <w:sz w:val="24"/>
          <w:szCs w:val="24"/>
        </w:rPr>
        <w:t>e har betydning for om virksomheten</w:t>
      </w:r>
      <w:r w:rsidR="004C12F2" w:rsidRPr="004614A2">
        <w:rPr>
          <w:rFonts w:ascii="Arial" w:hAnsi="Arial" w:cs="Arial"/>
          <w:sz w:val="24"/>
          <w:szCs w:val="24"/>
        </w:rPr>
        <w:t xml:space="preserve"> skal delegeres oppgaver, om det er restriksjoner forbundet med dette. Når beslutningen om valg av </w:t>
      </w:r>
      <w:r w:rsidR="00E57794">
        <w:rPr>
          <w:rFonts w:ascii="Arial" w:hAnsi="Arial" w:cs="Arial"/>
          <w:sz w:val="24"/>
          <w:szCs w:val="24"/>
        </w:rPr>
        <w:t>virksomhet</w:t>
      </w:r>
      <w:r w:rsidR="004C12F2" w:rsidRPr="004614A2">
        <w:rPr>
          <w:rFonts w:ascii="Arial" w:hAnsi="Arial" w:cs="Arial"/>
          <w:sz w:val="24"/>
          <w:szCs w:val="24"/>
        </w:rPr>
        <w:t xml:space="preserve">sdannelse er fattet, må eierskapet utøves gjennom </w:t>
      </w:r>
      <w:r w:rsidR="00E57794">
        <w:rPr>
          <w:rFonts w:ascii="Arial" w:hAnsi="Arial" w:cs="Arial"/>
          <w:sz w:val="24"/>
          <w:szCs w:val="24"/>
        </w:rPr>
        <w:t>virksomhet</w:t>
      </w:r>
      <w:r w:rsidR="004C12F2" w:rsidRPr="004614A2">
        <w:rPr>
          <w:rFonts w:ascii="Arial" w:hAnsi="Arial" w:cs="Arial"/>
          <w:sz w:val="24"/>
          <w:szCs w:val="24"/>
        </w:rPr>
        <w:t>e</w:t>
      </w:r>
      <w:r w:rsidR="00E57794">
        <w:rPr>
          <w:rFonts w:ascii="Arial" w:hAnsi="Arial" w:cs="Arial"/>
          <w:sz w:val="24"/>
          <w:szCs w:val="24"/>
        </w:rPr>
        <w:t>n</w:t>
      </w:r>
      <w:r w:rsidR="004C12F2" w:rsidRPr="004614A2">
        <w:rPr>
          <w:rFonts w:ascii="Arial" w:hAnsi="Arial" w:cs="Arial"/>
          <w:sz w:val="24"/>
          <w:szCs w:val="24"/>
        </w:rPr>
        <w:t>s eierorgan og i samsvar med eierdokumentene. Den innflytelsen som</w:t>
      </w:r>
      <w:r w:rsidR="0073020A" w:rsidRPr="004614A2">
        <w:rPr>
          <w:rFonts w:ascii="Arial" w:hAnsi="Arial" w:cs="Arial"/>
          <w:sz w:val="24"/>
          <w:szCs w:val="24"/>
        </w:rPr>
        <w:t xml:space="preserve"> fylkeskommune</w:t>
      </w:r>
      <w:r w:rsidR="004C12F2" w:rsidRPr="004614A2">
        <w:rPr>
          <w:rFonts w:ascii="Arial" w:hAnsi="Arial" w:cs="Arial"/>
          <w:sz w:val="24"/>
          <w:szCs w:val="24"/>
        </w:rPr>
        <w:t xml:space="preserve">ns administrasjon og de politiske organer har på eierstyringen, følger av den </w:t>
      </w:r>
      <w:r w:rsidR="00E57794">
        <w:rPr>
          <w:rFonts w:ascii="Arial" w:hAnsi="Arial" w:cs="Arial"/>
          <w:sz w:val="24"/>
          <w:szCs w:val="24"/>
        </w:rPr>
        <w:t>virksomhet</w:t>
      </w:r>
      <w:r w:rsidR="004C12F2" w:rsidRPr="004614A2">
        <w:rPr>
          <w:rFonts w:ascii="Arial" w:hAnsi="Arial" w:cs="Arial"/>
          <w:sz w:val="24"/>
          <w:szCs w:val="24"/>
        </w:rPr>
        <w:t xml:space="preserve">sformen som blir valgt. </w:t>
      </w:r>
    </w:p>
    <w:p w:rsidR="004C12F2" w:rsidRPr="004614A2" w:rsidRDefault="004C12F2" w:rsidP="00CC714E">
      <w:pPr>
        <w:autoSpaceDE w:val="0"/>
        <w:autoSpaceDN w:val="0"/>
        <w:adjustRightInd w:val="0"/>
        <w:rPr>
          <w:rFonts w:ascii="Arial" w:hAnsi="Arial" w:cs="Arial"/>
          <w:sz w:val="24"/>
          <w:szCs w:val="24"/>
        </w:rPr>
      </w:pPr>
    </w:p>
    <w:p w:rsidR="004C12F2" w:rsidRPr="004614A2" w:rsidRDefault="00D45647" w:rsidP="00CC714E">
      <w:pPr>
        <w:pStyle w:val="Brdtekst"/>
        <w:jc w:val="left"/>
        <w:rPr>
          <w:rFonts w:ascii="Arial" w:hAnsi="Arial" w:cs="Arial"/>
          <w:b w:val="0"/>
          <w:bCs w:val="0"/>
          <w:sz w:val="24"/>
          <w:szCs w:val="24"/>
        </w:rPr>
      </w:pPr>
      <w:r>
        <w:rPr>
          <w:rFonts w:ascii="Arial" w:hAnsi="Arial" w:cs="Arial"/>
          <w:b w:val="0"/>
          <w:bCs w:val="0"/>
          <w:i/>
          <w:iCs/>
          <w:sz w:val="24"/>
          <w:szCs w:val="24"/>
        </w:rPr>
        <w:t>Fylkesk</w:t>
      </w:r>
      <w:r w:rsidR="004C12F2" w:rsidRPr="004614A2">
        <w:rPr>
          <w:rFonts w:ascii="Arial" w:hAnsi="Arial" w:cs="Arial"/>
          <w:b w:val="0"/>
          <w:bCs w:val="0"/>
          <w:i/>
          <w:iCs/>
          <w:sz w:val="24"/>
          <w:szCs w:val="24"/>
        </w:rPr>
        <w:t>ommunale foretak</w:t>
      </w:r>
      <w:r w:rsidR="004C12F2" w:rsidRPr="004614A2">
        <w:rPr>
          <w:rFonts w:ascii="Arial" w:hAnsi="Arial" w:cs="Arial"/>
          <w:b w:val="0"/>
          <w:bCs w:val="0"/>
          <w:sz w:val="24"/>
          <w:szCs w:val="24"/>
        </w:rPr>
        <w:t xml:space="preserve"> </w:t>
      </w:r>
      <w:r w:rsidR="004F684A">
        <w:rPr>
          <w:rFonts w:ascii="Arial" w:hAnsi="Arial" w:cs="Arial"/>
          <w:b w:val="0"/>
          <w:bCs w:val="0"/>
          <w:sz w:val="24"/>
          <w:szCs w:val="24"/>
        </w:rPr>
        <w:t xml:space="preserve">(FKF) </w:t>
      </w:r>
      <w:r w:rsidR="004C12F2" w:rsidRPr="004614A2">
        <w:rPr>
          <w:rFonts w:ascii="Arial" w:hAnsi="Arial" w:cs="Arial"/>
          <w:b w:val="0"/>
          <w:bCs w:val="0"/>
          <w:sz w:val="24"/>
          <w:szCs w:val="24"/>
        </w:rPr>
        <w:t>er en del av</w:t>
      </w:r>
      <w:r w:rsidR="0073020A" w:rsidRPr="004614A2">
        <w:rPr>
          <w:rFonts w:ascii="Arial" w:hAnsi="Arial" w:cs="Arial"/>
          <w:b w:val="0"/>
          <w:bCs w:val="0"/>
          <w:sz w:val="24"/>
          <w:szCs w:val="24"/>
        </w:rPr>
        <w:t xml:space="preserve"> fylkeskommune</w:t>
      </w:r>
      <w:r w:rsidR="004C12F2" w:rsidRPr="004614A2">
        <w:rPr>
          <w:rFonts w:ascii="Arial" w:hAnsi="Arial" w:cs="Arial"/>
          <w:b w:val="0"/>
          <w:bCs w:val="0"/>
          <w:sz w:val="24"/>
          <w:szCs w:val="24"/>
        </w:rPr>
        <w:t xml:space="preserve">ns organisasjon, og </w:t>
      </w:r>
      <w:r w:rsidR="00E57794">
        <w:rPr>
          <w:rFonts w:ascii="Arial" w:hAnsi="Arial" w:cs="Arial"/>
          <w:b w:val="0"/>
          <w:bCs w:val="0"/>
          <w:sz w:val="24"/>
          <w:szCs w:val="24"/>
        </w:rPr>
        <w:t>virksomhet</w:t>
      </w:r>
      <w:r w:rsidR="004C12F2" w:rsidRPr="004614A2">
        <w:rPr>
          <w:rFonts w:ascii="Arial" w:hAnsi="Arial" w:cs="Arial"/>
          <w:b w:val="0"/>
          <w:bCs w:val="0"/>
          <w:sz w:val="24"/>
          <w:szCs w:val="24"/>
        </w:rPr>
        <w:t>sformen er av lovgiverne tenkt brukt for den mer forretningspregede driften til</w:t>
      </w:r>
      <w:r w:rsidR="0073020A" w:rsidRPr="004614A2">
        <w:rPr>
          <w:rFonts w:ascii="Arial" w:hAnsi="Arial" w:cs="Arial"/>
          <w:b w:val="0"/>
          <w:bCs w:val="0"/>
          <w:sz w:val="24"/>
          <w:szCs w:val="24"/>
        </w:rPr>
        <w:t xml:space="preserve"> fylkeskommune</w:t>
      </w:r>
      <w:r w:rsidR="004C12F2" w:rsidRPr="004614A2">
        <w:rPr>
          <w:rFonts w:ascii="Arial" w:hAnsi="Arial" w:cs="Arial"/>
          <w:b w:val="0"/>
          <w:bCs w:val="0"/>
          <w:sz w:val="24"/>
          <w:szCs w:val="24"/>
        </w:rPr>
        <w:t xml:space="preserve">n. I </w:t>
      </w:r>
      <w:r w:rsidR="00635C07" w:rsidRPr="004614A2">
        <w:rPr>
          <w:rFonts w:ascii="Arial" w:hAnsi="Arial" w:cs="Arial"/>
          <w:b w:val="0"/>
          <w:bCs w:val="0"/>
          <w:sz w:val="24"/>
          <w:szCs w:val="24"/>
        </w:rPr>
        <w:t>Vest-Agder fylkeskommune</w:t>
      </w:r>
      <w:r w:rsidR="004C12F2" w:rsidRPr="004614A2">
        <w:rPr>
          <w:rFonts w:ascii="Arial" w:hAnsi="Arial" w:cs="Arial"/>
          <w:b w:val="0"/>
          <w:bCs w:val="0"/>
          <w:sz w:val="24"/>
          <w:szCs w:val="24"/>
        </w:rPr>
        <w:t xml:space="preserve"> er </w:t>
      </w:r>
      <w:r w:rsidR="004F684A">
        <w:rPr>
          <w:rFonts w:ascii="Arial" w:hAnsi="Arial" w:cs="Arial"/>
          <w:b w:val="0"/>
          <w:bCs w:val="0"/>
          <w:sz w:val="24"/>
          <w:szCs w:val="24"/>
        </w:rPr>
        <w:t>F</w:t>
      </w:r>
      <w:r w:rsidR="004C12F2" w:rsidRPr="004614A2">
        <w:rPr>
          <w:rFonts w:ascii="Arial" w:hAnsi="Arial" w:cs="Arial"/>
          <w:b w:val="0"/>
          <w:bCs w:val="0"/>
          <w:sz w:val="24"/>
          <w:szCs w:val="24"/>
        </w:rPr>
        <w:t xml:space="preserve">KF-formen </w:t>
      </w:r>
      <w:r w:rsidR="001A287A">
        <w:rPr>
          <w:rFonts w:ascii="Arial" w:hAnsi="Arial" w:cs="Arial"/>
          <w:b w:val="0"/>
          <w:bCs w:val="0"/>
          <w:sz w:val="24"/>
          <w:szCs w:val="24"/>
        </w:rPr>
        <w:t>ikke valgt.</w:t>
      </w:r>
      <w:r w:rsidR="004C12F2" w:rsidRPr="004614A2">
        <w:rPr>
          <w:rFonts w:ascii="Arial" w:hAnsi="Arial" w:cs="Arial"/>
          <w:b w:val="0"/>
          <w:bCs w:val="0"/>
          <w:sz w:val="24"/>
          <w:szCs w:val="24"/>
        </w:rPr>
        <w:t xml:space="preserve"> </w:t>
      </w:r>
    </w:p>
    <w:p w:rsidR="004C12F2" w:rsidRPr="004614A2" w:rsidRDefault="004C12F2" w:rsidP="00CC714E">
      <w:pPr>
        <w:pStyle w:val="Brdtekst"/>
        <w:jc w:val="left"/>
        <w:rPr>
          <w:rFonts w:ascii="Arial" w:hAnsi="Arial" w:cs="Arial"/>
          <w:b w:val="0"/>
          <w:bCs w:val="0"/>
          <w:sz w:val="24"/>
          <w:szCs w:val="24"/>
        </w:rPr>
      </w:pPr>
    </w:p>
    <w:p w:rsidR="004C12F2" w:rsidRPr="004614A2" w:rsidRDefault="004C12F2" w:rsidP="00CC714E">
      <w:pPr>
        <w:pStyle w:val="Brdtekst"/>
        <w:jc w:val="left"/>
        <w:rPr>
          <w:rFonts w:ascii="Arial" w:hAnsi="Arial" w:cs="Arial"/>
          <w:b w:val="0"/>
          <w:bCs w:val="0"/>
          <w:sz w:val="24"/>
          <w:szCs w:val="24"/>
        </w:rPr>
      </w:pPr>
      <w:r w:rsidRPr="004614A2">
        <w:rPr>
          <w:rFonts w:ascii="Arial" w:hAnsi="Arial" w:cs="Arial"/>
          <w:b w:val="0"/>
          <w:bCs w:val="0"/>
          <w:sz w:val="24"/>
          <w:szCs w:val="24"/>
        </w:rPr>
        <w:t xml:space="preserve">Når det gjelder valg av </w:t>
      </w:r>
      <w:r w:rsidR="00E57794">
        <w:rPr>
          <w:rFonts w:ascii="Arial" w:hAnsi="Arial" w:cs="Arial"/>
          <w:b w:val="0"/>
          <w:bCs w:val="0"/>
          <w:sz w:val="24"/>
          <w:szCs w:val="24"/>
        </w:rPr>
        <w:t>virksomhet</w:t>
      </w:r>
      <w:r w:rsidRPr="004614A2">
        <w:rPr>
          <w:rFonts w:ascii="Arial" w:hAnsi="Arial" w:cs="Arial"/>
          <w:b w:val="0"/>
          <w:bCs w:val="0"/>
          <w:sz w:val="24"/>
          <w:szCs w:val="24"/>
        </w:rPr>
        <w:t xml:space="preserve">sformer som </w:t>
      </w:r>
      <w:r w:rsidRPr="004614A2">
        <w:rPr>
          <w:rFonts w:ascii="Arial" w:hAnsi="Arial" w:cs="Arial"/>
          <w:b w:val="0"/>
          <w:bCs w:val="0"/>
          <w:i/>
          <w:iCs/>
          <w:sz w:val="24"/>
          <w:szCs w:val="24"/>
        </w:rPr>
        <w:t>interkommunale selskaper</w:t>
      </w:r>
      <w:r w:rsidRPr="004614A2">
        <w:rPr>
          <w:rFonts w:ascii="Arial" w:hAnsi="Arial" w:cs="Arial"/>
          <w:b w:val="0"/>
          <w:bCs w:val="0"/>
          <w:sz w:val="24"/>
          <w:szCs w:val="24"/>
        </w:rPr>
        <w:t xml:space="preserve"> (IKS), </w:t>
      </w:r>
      <w:r w:rsidRPr="004614A2">
        <w:rPr>
          <w:rFonts w:ascii="Arial" w:hAnsi="Arial" w:cs="Arial"/>
          <w:b w:val="0"/>
          <w:bCs w:val="0"/>
          <w:i/>
          <w:iCs/>
          <w:sz w:val="24"/>
          <w:szCs w:val="24"/>
        </w:rPr>
        <w:t>inter</w:t>
      </w:r>
      <w:r w:rsidR="00876D61">
        <w:rPr>
          <w:rFonts w:ascii="Arial" w:hAnsi="Arial" w:cs="Arial"/>
          <w:b w:val="0"/>
          <w:bCs w:val="0"/>
          <w:i/>
          <w:iCs/>
          <w:sz w:val="24"/>
          <w:szCs w:val="24"/>
        </w:rPr>
        <w:t>fylkes</w:t>
      </w:r>
      <w:r w:rsidRPr="004614A2">
        <w:rPr>
          <w:rFonts w:ascii="Arial" w:hAnsi="Arial" w:cs="Arial"/>
          <w:b w:val="0"/>
          <w:bCs w:val="0"/>
          <w:i/>
          <w:iCs/>
          <w:sz w:val="24"/>
          <w:szCs w:val="24"/>
        </w:rPr>
        <w:t>kommunal</w:t>
      </w:r>
      <w:r w:rsidR="00876D61">
        <w:rPr>
          <w:rFonts w:ascii="Arial" w:hAnsi="Arial" w:cs="Arial"/>
          <w:b w:val="0"/>
          <w:bCs w:val="0"/>
          <w:i/>
          <w:iCs/>
          <w:sz w:val="24"/>
          <w:szCs w:val="24"/>
        </w:rPr>
        <w:t>t</w:t>
      </w:r>
      <w:r w:rsidRPr="004614A2">
        <w:rPr>
          <w:rFonts w:ascii="Arial" w:hAnsi="Arial" w:cs="Arial"/>
          <w:b w:val="0"/>
          <w:bCs w:val="0"/>
          <w:i/>
          <w:iCs/>
          <w:sz w:val="24"/>
          <w:szCs w:val="24"/>
        </w:rPr>
        <w:t xml:space="preserve"> samarbeid</w:t>
      </w:r>
      <w:r w:rsidRPr="004614A2">
        <w:rPr>
          <w:rFonts w:ascii="Arial" w:hAnsi="Arial" w:cs="Arial"/>
          <w:b w:val="0"/>
          <w:bCs w:val="0"/>
          <w:sz w:val="24"/>
          <w:szCs w:val="24"/>
        </w:rPr>
        <w:t xml:space="preserve"> (</w:t>
      </w:r>
      <w:r w:rsidRPr="00876D61">
        <w:rPr>
          <w:rFonts w:ascii="Arial" w:hAnsi="Arial" w:cs="Arial"/>
          <w:b w:val="0"/>
          <w:bCs w:val="0"/>
          <w:color w:val="000000" w:themeColor="text1"/>
          <w:sz w:val="24"/>
          <w:szCs w:val="24"/>
        </w:rPr>
        <w:t>IS, kommuneloven § 27) og</w:t>
      </w:r>
      <w:r w:rsidRPr="004614A2">
        <w:rPr>
          <w:rFonts w:ascii="Arial" w:hAnsi="Arial" w:cs="Arial"/>
          <w:b w:val="0"/>
          <w:bCs w:val="0"/>
          <w:sz w:val="24"/>
          <w:szCs w:val="24"/>
        </w:rPr>
        <w:t xml:space="preserve"> vertskommunesamarbeid </w:t>
      </w:r>
      <w:r w:rsidRPr="00876D61">
        <w:rPr>
          <w:rFonts w:ascii="Arial" w:hAnsi="Arial" w:cs="Arial"/>
          <w:b w:val="0"/>
          <w:bCs w:val="0"/>
          <w:color w:val="000000" w:themeColor="text1"/>
          <w:sz w:val="24"/>
          <w:szCs w:val="24"/>
        </w:rPr>
        <w:t>(kommuneloven § 28 a-g), er disse ofte begrunnet med mer kostnadseffektiv</w:t>
      </w:r>
      <w:r w:rsidRPr="004614A2">
        <w:rPr>
          <w:rFonts w:ascii="Arial" w:hAnsi="Arial" w:cs="Arial"/>
          <w:b w:val="0"/>
          <w:bCs w:val="0"/>
          <w:sz w:val="24"/>
          <w:szCs w:val="24"/>
        </w:rPr>
        <w:t xml:space="preserve"> tjenesteproduksjon og oppgaveløsning ved å samarbeide, endringer i rammebetingelser og eller lovverk, regionalpolitisk hensyn eller av skatte- og avgiftspolitiske årsaker. I </w:t>
      </w:r>
      <w:r w:rsidR="00635C07" w:rsidRPr="004614A2">
        <w:rPr>
          <w:rFonts w:ascii="Arial" w:hAnsi="Arial" w:cs="Arial"/>
          <w:b w:val="0"/>
          <w:bCs w:val="0"/>
          <w:sz w:val="24"/>
          <w:szCs w:val="24"/>
        </w:rPr>
        <w:t>Vest-Agder fylkeskommune</w:t>
      </w:r>
      <w:r w:rsidRPr="004614A2">
        <w:rPr>
          <w:rFonts w:ascii="Arial" w:hAnsi="Arial" w:cs="Arial"/>
          <w:b w:val="0"/>
          <w:bCs w:val="0"/>
          <w:sz w:val="24"/>
          <w:szCs w:val="24"/>
        </w:rPr>
        <w:t xml:space="preserve"> har vi valgt å samarbeide i interkommunale selskaper med </w:t>
      </w:r>
      <w:r w:rsidR="004F684A">
        <w:rPr>
          <w:rFonts w:ascii="Arial" w:hAnsi="Arial" w:cs="Arial"/>
          <w:b w:val="0"/>
          <w:bCs w:val="0"/>
          <w:sz w:val="24"/>
          <w:szCs w:val="24"/>
        </w:rPr>
        <w:t>arkiv</w:t>
      </w:r>
      <w:r w:rsidRPr="004614A2">
        <w:rPr>
          <w:rFonts w:ascii="Arial" w:hAnsi="Arial" w:cs="Arial"/>
          <w:b w:val="0"/>
          <w:bCs w:val="0"/>
          <w:sz w:val="24"/>
          <w:szCs w:val="24"/>
        </w:rPr>
        <w:t xml:space="preserve">, museumsdrift og bygging av teater- og konserthus. </w:t>
      </w:r>
    </w:p>
    <w:p w:rsidR="004C12F2" w:rsidRPr="004614A2" w:rsidRDefault="004C12F2" w:rsidP="00CC714E">
      <w:pPr>
        <w:pStyle w:val="Brdtekst"/>
        <w:jc w:val="left"/>
        <w:rPr>
          <w:rFonts w:ascii="Arial" w:hAnsi="Arial" w:cs="Arial"/>
          <w:b w:val="0"/>
          <w:bCs w:val="0"/>
          <w:sz w:val="24"/>
          <w:szCs w:val="24"/>
        </w:rPr>
      </w:pPr>
    </w:p>
    <w:p w:rsidR="004C12F2" w:rsidRPr="004614A2" w:rsidRDefault="004C12F2" w:rsidP="00CC714E">
      <w:pPr>
        <w:pStyle w:val="Brdtekst"/>
        <w:jc w:val="left"/>
        <w:rPr>
          <w:rFonts w:ascii="Arial" w:hAnsi="Arial" w:cs="Arial"/>
          <w:b w:val="0"/>
          <w:bCs w:val="0"/>
          <w:sz w:val="24"/>
          <w:szCs w:val="24"/>
        </w:rPr>
      </w:pPr>
      <w:r w:rsidRPr="004614A2">
        <w:rPr>
          <w:rFonts w:ascii="Arial" w:hAnsi="Arial" w:cs="Arial"/>
          <w:b w:val="0"/>
          <w:bCs w:val="0"/>
          <w:i/>
          <w:iCs/>
          <w:sz w:val="24"/>
          <w:szCs w:val="24"/>
        </w:rPr>
        <w:t>Aksjeselskap</w:t>
      </w:r>
      <w:r w:rsidRPr="004614A2">
        <w:rPr>
          <w:rFonts w:ascii="Arial" w:hAnsi="Arial" w:cs="Arial"/>
          <w:b w:val="0"/>
          <w:bCs w:val="0"/>
          <w:sz w:val="24"/>
          <w:szCs w:val="24"/>
        </w:rPr>
        <w:t xml:space="preserve"> som </w:t>
      </w:r>
      <w:r w:rsidR="00E57794">
        <w:rPr>
          <w:rFonts w:ascii="Arial" w:hAnsi="Arial" w:cs="Arial"/>
          <w:b w:val="0"/>
          <w:bCs w:val="0"/>
          <w:sz w:val="24"/>
          <w:szCs w:val="24"/>
        </w:rPr>
        <w:t>virksomhet</w:t>
      </w:r>
      <w:r w:rsidRPr="004614A2">
        <w:rPr>
          <w:rFonts w:ascii="Arial" w:hAnsi="Arial" w:cs="Arial"/>
          <w:b w:val="0"/>
          <w:bCs w:val="0"/>
          <w:sz w:val="24"/>
          <w:szCs w:val="24"/>
        </w:rPr>
        <w:t xml:space="preserve">sform gir stor fleksibilitet på eiersiden, samtidig som aksjeeierne ikke er ansvarlig for selskapets forpliktelser ut over aksjekapital. </w:t>
      </w:r>
      <w:r w:rsidR="00635C07" w:rsidRPr="004614A2">
        <w:rPr>
          <w:rFonts w:ascii="Arial" w:hAnsi="Arial" w:cs="Arial"/>
          <w:b w:val="0"/>
          <w:bCs w:val="0"/>
          <w:sz w:val="24"/>
          <w:szCs w:val="24"/>
        </w:rPr>
        <w:t>Vest-Agder fylkeskommune</w:t>
      </w:r>
      <w:r w:rsidRPr="004614A2">
        <w:rPr>
          <w:rFonts w:ascii="Arial" w:hAnsi="Arial" w:cs="Arial"/>
          <w:b w:val="0"/>
          <w:bCs w:val="0"/>
          <w:sz w:val="24"/>
          <w:szCs w:val="24"/>
        </w:rPr>
        <w:t xml:space="preserve"> </w:t>
      </w:r>
      <w:r w:rsidR="00973D7E">
        <w:rPr>
          <w:rFonts w:ascii="Arial" w:hAnsi="Arial" w:cs="Arial"/>
          <w:b w:val="0"/>
          <w:bCs w:val="0"/>
          <w:sz w:val="24"/>
          <w:szCs w:val="24"/>
        </w:rPr>
        <w:t>kan bruke</w:t>
      </w:r>
      <w:r w:rsidRPr="004614A2">
        <w:rPr>
          <w:rFonts w:ascii="Arial" w:hAnsi="Arial" w:cs="Arial"/>
          <w:b w:val="0"/>
          <w:bCs w:val="0"/>
          <w:sz w:val="24"/>
          <w:szCs w:val="24"/>
        </w:rPr>
        <w:t xml:space="preserve"> aksjeselskapsformen på en</w:t>
      </w:r>
      <w:r w:rsidR="004F684A">
        <w:rPr>
          <w:rFonts w:ascii="Arial" w:hAnsi="Arial" w:cs="Arial"/>
          <w:b w:val="0"/>
          <w:bCs w:val="0"/>
          <w:sz w:val="24"/>
          <w:szCs w:val="24"/>
        </w:rPr>
        <w:t>kelte</w:t>
      </w:r>
      <w:r w:rsidRPr="004614A2">
        <w:rPr>
          <w:rFonts w:ascii="Arial" w:hAnsi="Arial" w:cs="Arial"/>
          <w:b w:val="0"/>
          <w:bCs w:val="0"/>
          <w:sz w:val="24"/>
          <w:szCs w:val="24"/>
        </w:rPr>
        <w:t xml:space="preserve"> områder, fra ren forretningsdrift til oppgaver som har et mer forvaltningsmessig preg. </w:t>
      </w:r>
    </w:p>
    <w:p w:rsidR="00875C24" w:rsidRPr="004614A2" w:rsidRDefault="00875C24" w:rsidP="00CC714E">
      <w:pPr>
        <w:pStyle w:val="Brdtekst"/>
        <w:jc w:val="left"/>
        <w:rPr>
          <w:rFonts w:ascii="Arial" w:hAnsi="Arial" w:cs="Arial"/>
          <w:b w:val="0"/>
          <w:bCs w:val="0"/>
          <w:sz w:val="24"/>
          <w:szCs w:val="24"/>
        </w:rPr>
      </w:pPr>
    </w:p>
    <w:bookmarkStart w:id="20" w:name="kontor"/>
    <w:bookmarkEnd w:id="20"/>
    <w:p w:rsidR="004C12F2" w:rsidRPr="004614A2" w:rsidRDefault="00CD4567" w:rsidP="00CC714E">
      <w:pPr>
        <w:ind w:left="360"/>
        <w:rPr>
          <w:rFonts w:ascii="Arial" w:hAnsi="Arial" w:cs="Arial"/>
          <w:b/>
          <w:bCs/>
          <w:sz w:val="24"/>
          <w:szCs w:val="24"/>
        </w:rPr>
      </w:pPr>
      <w:r>
        <w:rPr>
          <w:rFonts w:ascii="Arial" w:hAnsi="Arial" w:cs="Arial"/>
          <w:b/>
          <w:bCs/>
          <w:sz w:val="24"/>
          <w:szCs w:val="24"/>
        </w:rPr>
      </w:r>
      <w:r>
        <w:rPr>
          <w:rFonts w:ascii="Arial" w:hAnsi="Arial" w:cs="Arial"/>
          <w:b/>
          <w:bCs/>
          <w:sz w:val="24"/>
          <w:szCs w:val="24"/>
        </w:rPr>
        <w:pict>
          <v:group id="_x0000_s1026" editas="canvas" style="width:6in;height:315pt;mso-position-horizontal-relative:char;mso-position-vertical-relative:line" coordorigin="2058,2991" coordsize="6912,50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058;top:2991;width:6912;height:5040" o:preferrelative="f" filled="t" fillcolor="#ffc" stroked="t" strokeweight="1pt">
              <v:fill o:detectmouseclick="t"/>
              <v:path o:extrusionok="t" o:connecttype="none"/>
              <o:lock v:ext="edit" text="t"/>
            </v:shape>
            <v:rect id="_x0000_s1028" style="position:absolute;left:7818;top:3567;width:1152;height:432" fillcolor="#ffc" stroked="f">
              <v:textbox style="mso-next-textbox:#_x0000_s1028" inset=",,.5mm">
                <w:txbxContent>
                  <w:p w:rsidR="00EE235D" w:rsidRDefault="00EE235D" w:rsidP="004C12F2">
                    <w:pPr>
                      <w:rPr>
                        <w:i/>
                        <w:iCs/>
                        <w:sz w:val="14"/>
                        <w:szCs w:val="14"/>
                      </w:rPr>
                    </w:pPr>
                    <w:r>
                      <w:rPr>
                        <w:i/>
                        <w:iCs/>
                        <w:sz w:val="14"/>
                        <w:szCs w:val="14"/>
                      </w:rPr>
                      <w:t>(Vanligvis formål av ikke økonomisk art)</w:t>
                    </w:r>
                  </w:p>
                </w:txbxContent>
              </v:textbox>
            </v:rect>
            <v:rect id="_x0000_s1029" style="position:absolute;left:7818;top:3135;width:1152;height:432" fillcolor="#ffc" stroked="f">
              <v:textbox style="mso-next-textbox:#_x0000_s1029" inset=",,.5mm">
                <w:txbxContent>
                  <w:p w:rsidR="00EE235D" w:rsidRDefault="00EE235D" w:rsidP="004C12F2">
                    <w:pPr>
                      <w:rPr>
                        <w:b/>
                        <w:bCs/>
                        <w:i/>
                        <w:iCs/>
                        <w:sz w:val="8"/>
                        <w:szCs w:val="8"/>
                      </w:rPr>
                    </w:pPr>
                    <w:r>
                      <w:rPr>
                        <w:b/>
                        <w:bCs/>
                        <w:i/>
                        <w:iCs/>
                        <w:sz w:val="8"/>
                        <w:szCs w:val="8"/>
                      </w:rPr>
                      <w:t xml:space="preserve">  </w:t>
                    </w:r>
                  </w:p>
                  <w:p w:rsidR="00EE235D" w:rsidRDefault="00EE235D" w:rsidP="004C12F2">
                    <w:pPr>
                      <w:rPr>
                        <w:b/>
                        <w:bCs/>
                        <w:szCs w:val="22"/>
                      </w:rPr>
                    </w:pPr>
                    <w:r>
                      <w:rPr>
                        <w:b/>
                        <w:bCs/>
                        <w:szCs w:val="22"/>
                      </w:rPr>
                      <w:t>Kultur o.l.</w:t>
                    </w:r>
                  </w:p>
                </w:txbxContent>
              </v:textbox>
            </v:rect>
            <v:rect id="_x0000_s1030" style="position:absolute;left:6378;top:3135;width:864;height:288" fillcolor="#ffc" stroked="f">
              <v:textbox style="mso-next-textbox:#_x0000_s1030" inset=",,.5mm">
                <w:txbxContent>
                  <w:p w:rsidR="00EE235D" w:rsidRDefault="00EE235D" w:rsidP="004C12F2">
                    <w:pPr>
                      <w:rPr>
                        <w:i/>
                        <w:iCs/>
                        <w:sz w:val="18"/>
                        <w:szCs w:val="18"/>
                      </w:rPr>
                    </w:pPr>
                    <w:r>
                      <w:rPr>
                        <w:i/>
                        <w:iCs/>
                        <w:sz w:val="18"/>
                        <w:szCs w:val="18"/>
                      </w:rPr>
                      <w:t xml:space="preserve">   Lavere</w:t>
                    </w:r>
                  </w:p>
                  <w:p w:rsidR="00EE235D" w:rsidRDefault="00EE235D" w:rsidP="004C12F2">
                    <w:pPr>
                      <w:jc w:val="center"/>
                      <w:rPr>
                        <w:b/>
                        <w:bCs/>
                        <w:sz w:val="16"/>
                        <w:szCs w:val="16"/>
                      </w:rPr>
                    </w:pPr>
                  </w:p>
                </w:txbxContent>
              </v:textbox>
            </v:rect>
            <v:rect id="_x0000_s1031" style="position:absolute;left:2490;top:3135;width:576;height:288" fillcolor="#ffc" stroked="f">
              <v:textbox style="mso-next-textbox:#_x0000_s1031" inset=",,.5mm">
                <w:txbxContent>
                  <w:p w:rsidR="00EE235D" w:rsidRDefault="00EE235D" w:rsidP="004C12F2">
                    <w:pPr>
                      <w:rPr>
                        <w:i/>
                        <w:iCs/>
                        <w:sz w:val="18"/>
                        <w:szCs w:val="18"/>
                      </w:rPr>
                    </w:pPr>
                    <w:r>
                      <w:rPr>
                        <w:i/>
                        <w:iCs/>
                        <w:sz w:val="18"/>
                        <w:szCs w:val="18"/>
                      </w:rPr>
                      <w:t>Høy</w:t>
                    </w:r>
                  </w:p>
                  <w:p w:rsidR="00EE235D" w:rsidRDefault="00EE235D" w:rsidP="004C12F2">
                    <w:pPr>
                      <w:jc w:val="center"/>
                      <w:rPr>
                        <w:b/>
                        <w:bCs/>
                        <w:sz w:val="16"/>
                        <w:szCs w:val="16"/>
                      </w:rPr>
                    </w:pPr>
                  </w:p>
                </w:txbxContent>
              </v:textbox>
            </v:rect>
            <v:rect id="_x0000_s1032" style="position:absolute;left:3786;top:3567;width:720;height:288" fillcolor="#ffc" stroked="f">
              <v:textbox style="mso-next-textbox:#_x0000_s1032" inset=",,.5mm">
                <w:txbxContent>
                  <w:p w:rsidR="00EE235D" w:rsidRDefault="00EE235D" w:rsidP="004C12F2">
                    <w:pPr>
                      <w:rPr>
                        <w:i/>
                        <w:iCs/>
                        <w:sz w:val="18"/>
                        <w:szCs w:val="18"/>
                      </w:rPr>
                    </w:pPr>
                    <w:r>
                      <w:rPr>
                        <w:i/>
                        <w:iCs/>
                        <w:sz w:val="18"/>
                        <w:szCs w:val="18"/>
                      </w:rPr>
                      <w:t>Lavere</w:t>
                    </w:r>
                  </w:p>
                  <w:p w:rsidR="00EE235D" w:rsidRDefault="00EE235D" w:rsidP="004C12F2">
                    <w:pPr>
                      <w:jc w:val="center"/>
                      <w:rPr>
                        <w:b/>
                        <w:bCs/>
                        <w:sz w:val="16"/>
                        <w:szCs w:val="16"/>
                      </w:rPr>
                    </w:pPr>
                  </w:p>
                </w:txbxContent>
              </v:textbox>
            </v:rect>
            <v:rect id="_x0000_s1033" style="position:absolute;left:7242;top:3567;width:576;height:288" fillcolor="#ffc" stroked="f">
              <v:textbox style="mso-next-textbox:#_x0000_s1033" inset=",,.5mm">
                <w:txbxContent>
                  <w:p w:rsidR="00EE235D" w:rsidRDefault="00EE235D" w:rsidP="004C12F2">
                    <w:pPr>
                      <w:rPr>
                        <w:b/>
                        <w:bCs/>
                        <w:sz w:val="18"/>
                        <w:szCs w:val="18"/>
                      </w:rPr>
                    </w:pPr>
                    <w:r>
                      <w:rPr>
                        <w:i/>
                        <w:iCs/>
                        <w:sz w:val="18"/>
                        <w:szCs w:val="18"/>
                      </w:rPr>
                      <w:t>Høy</w:t>
                    </w:r>
                  </w:p>
                  <w:p w:rsidR="00EE235D" w:rsidRDefault="00EE235D" w:rsidP="004C12F2">
                    <w:pPr>
                      <w:jc w:val="center"/>
                      <w:rPr>
                        <w:b/>
                        <w:bCs/>
                        <w:sz w:val="16"/>
                        <w:szCs w:val="16"/>
                      </w:rPr>
                    </w:pPr>
                  </w:p>
                </w:txbxContent>
              </v:textbox>
            </v:rect>
            <v:rect id="_x0000_s1034" style="position:absolute;left:6522;top:3855;width:1296;height:432" fillcolor="#ffc" stroked="f">
              <v:textbox style="mso-next-textbox:#_x0000_s1034" inset=",,.5mm">
                <w:txbxContent>
                  <w:p w:rsidR="00EE235D" w:rsidRDefault="00EE235D" w:rsidP="004C12F2">
                    <w:pPr>
                      <w:rPr>
                        <w:i/>
                        <w:iCs/>
                        <w:sz w:val="8"/>
                        <w:szCs w:val="8"/>
                      </w:rPr>
                    </w:pPr>
                  </w:p>
                  <w:p w:rsidR="00EE235D" w:rsidRDefault="00EE235D" w:rsidP="004C12F2">
                    <w:pPr>
                      <w:rPr>
                        <w:b/>
                        <w:bCs/>
                        <w:i/>
                        <w:iCs/>
                        <w:sz w:val="18"/>
                        <w:szCs w:val="18"/>
                      </w:rPr>
                    </w:pPr>
                    <w:r>
                      <w:rPr>
                        <w:b/>
                        <w:bCs/>
                        <w:i/>
                        <w:iCs/>
                        <w:sz w:val="18"/>
                        <w:szCs w:val="18"/>
                      </w:rPr>
                      <w:t>Aksjeloven</w:t>
                    </w:r>
                  </w:p>
                </w:txbxContent>
              </v:textbox>
            </v:rect>
            <v:rect id="_x0000_s1035" style="position:absolute;left:7818;top:3855;width:1152;height:432" fillcolor="#ffc" stroked="f">
              <v:textbox style="mso-next-textbox:#_x0000_s1035" inset=",,.5mm">
                <w:txbxContent>
                  <w:p w:rsidR="00EE235D" w:rsidRDefault="00EE235D" w:rsidP="004C12F2">
                    <w:pPr>
                      <w:rPr>
                        <w:i/>
                        <w:iCs/>
                        <w:sz w:val="8"/>
                        <w:szCs w:val="8"/>
                      </w:rPr>
                    </w:pPr>
                  </w:p>
                  <w:p w:rsidR="00EE235D" w:rsidRDefault="00EE235D" w:rsidP="004C12F2">
                    <w:pPr>
                      <w:rPr>
                        <w:b/>
                        <w:bCs/>
                        <w:i/>
                        <w:iCs/>
                        <w:sz w:val="18"/>
                        <w:szCs w:val="18"/>
                      </w:rPr>
                    </w:pPr>
                    <w:r>
                      <w:rPr>
                        <w:b/>
                        <w:bCs/>
                        <w:i/>
                        <w:iCs/>
                        <w:sz w:val="18"/>
                        <w:szCs w:val="18"/>
                      </w:rPr>
                      <w:t>Stiftelsesloven</w:t>
                    </w:r>
                  </w:p>
                </w:txbxContent>
              </v:textbox>
            </v:rect>
            <v:rect id="_x0000_s1036" style="position:absolute;left:5226;top:3855;width:1296;height:432" fillcolor="#ffc" stroked="f">
              <v:textbox style="mso-next-textbox:#_x0000_s1036" inset=",,.5mm">
                <w:txbxContent>
                  <w:p w:rsidR="00EE235D" w:rsidRDefault="00EE235D" w:rsidP="004C12F2">
                    <w:pPr>
                      <w:rPr>
                        <w:b/>
                        <w:bCs/>
                        <w:i/>
                        <w:iCs/>
                        <w:sz w:val="18"/>
                        <w:szCs w:val="18"/>
                      </w:rPr>
                    </w:pPr>
                    <w:r>
                      <w:rPr>
                        <w:b/>
                        <w:bCs/>
                        <w:i/>
                        <w:iCs/>
                        <w:sz w:val="18"/>
                        <w:szCs w:val="18"/>
                      </w:rPr>
                      <w:t xml:space="preserve">Lov om interkom- </w:t>
                    </w:r>
                  </w:p>
                  <w:p w:rsidR="00EE235D" w:rsidRDefault="00EE235D" w:rsidP="004C12F2">
                    <w:pPr>
                      <w:rPr>
                        <w:b/>
                        <w:bCs/>
                        <w:i/>
                        <w:iCs/>
                        <w:sz w:val="18"/>
                        <w:szCs w:val="18"/>
                      </w:rPr>
                    </w:pPr>
                    <w:r>
                      <w:rPr>
                        <w:b/>
                        <w:bCs/>
                        <w:i/>
                        <w:iCs/>
                        <w:sz w:val="18"/>
                        <w:szCs w:val="18"/>
                      </w:rPr>
                      <w:t>munale selskaper</w:t>
                    </w:r>
                  </w:p>
                </w:txbxContent>
              </v:textbox>
            </v:rect>
            <v:rect id="_x0000_s1037" style="position:absolute;left:2778;top:3999;width:1440;height:288" fillcolor="#ffc" stroked="f">
              <v:textbox style="mso-next-textbox:#_x0000_s1037" inset=",,.5mm">
                <w:txbxContent>
                  <w:p w:rsidR="00EE235D" w:rsidRDefault="00EE235D" w:rsidP="004C12F2">
                    <w:pPr>
                      <w:rPr>
                        <w:b/>
                        <w:bCs/>
                        <w:i/>
                        <w:iCs/>
                        <w:sz w:val="18"/>
                        <w:szCs w:val="18"/>
                      </w:rPr>
                    </w:pPr>
                    <w:r>
                      <w:rPr>
                        <w:b/>
                        <w:bCs/>
                        <w:i/>
                        <w:iCs/>
                        <w:sz w:val="18"/>
                        <w:szCs w:val="18"/>
                      </w:rPr>
                      <w:t xml:space="preserve">    Kommuneloven</w:t>
                    </w:r>
                  </w:p>
                </w:txbxContent>
              </v:textbox>
            </v:rect>
            <v:rect id="_x0000_s1038" style="position:absolute;left:4074;top:2991;width:1728;height:432" fillcolor="#ffc" stroked="f">
              <v:textbox style="mso-next-textbox:#_x0000_s1038" inset=",,.5mm">
                <w:txbxContent>
                  <w:p w:rsidR="00EE235D" w:rsidRDefault="00EE235D" w:rsidP="004C12F2">
                    <w:pPr>
                      <w:rPr>
                        <w:b/>
                        <w:bCs/>
                        <w:sz w:val="8"/>
                        <w:szCs w:val="8"/>
                      </w:rPr>
                    </w:pPr>
                  </w:p>
                  <w:p w:rsidR="00EE235D" w:rsidRDefault="00EE235D" w:rsidP="004C12F2">
                    <w:pPr>
                      <w:rPr>
                        <w:b/>
                        <w:bCs/>
                      </w:rPr>
                    </w:pPr>
                    <w:r>
                      <w:rPr>
                        <w:b/>
                        <w:bCs/>
                      </w:rPr>
                      <w:t xml:space="preserve">  Forvaltning</w:t>
                    </w:r>
                  </w:p>
                </w:txbxContent>
              </v:textbox>
            </v:rect>
            <v:rect id="_x0000_s1039" style="position:absolute;left:2058;top:4287;width:3024;height:288" fillcolor="#ffc" stroked="f">
              <v:textbox style="mso-next-textbox:#_x0000_s1039" inset=",,.5mm">
                <w:txbxContent>
                  <w:p w:rsidR="00EE235D" w:rsidRDefault="00EE235D" w:rsidP="004C12F2">
                    <w:pPr>
                      <w:rPr>
                        <w:b/>
                        <w:bCs/>
                        <w:sz w:val="18"/>
                        <w:szCs w:val="18"/>
                      </w:rPr>
                    </w:pPr>
                    <w:r>
                      <w:rPr>
                        <w:b/>
                        <w:bCs/>
                        <w:sz w:val="18"/>
                        <w:szCs w:val="18"/>
                      </w:rPr>
                      <w:t xml:space="preserve">Etat </w:t>
                    </w:r>
                    <w:r>
                      <w:rPr>
                        <w:sz w:val="16"/>
                        <w:szCs w:val="16"/>
                      </w:rPr>
                      <w:t>(§10)</w:t>
                    </w:r>
                    <w:r>
                      <w:rPr>
                        <w:b/>
                        <w:bCs/>
                        <w:sz w:val="16"/>
                        <w:szCs w:val="16"/>
                      </w:rPr>
                      <w:t xml:space="preserve"> | </w:t>
                    </w:r>
                    <w:r>
                      <w:rPr>
                        <w:b/>
                        <w:bCs/>
                        <w:sz w:val="18"/>
                        <w:szCs w:val="18"/>
                      </w:rPr>
                      <w:t>Institusjon</w:t>
                    </w:r>
                    <w:r>
                      <w:rPr>
                        <w:b/>
                        <w:bCs/>
                        <w:sz w:val="16"/>
                        <w:szCs w:val="16"/>
                      </w:rPr>
                      <w:t xml:space="preserve"> </w:t>
                    </w:r>
                    <w:r>
                      <w:rPr>
                        <w:sz w:val="16"/>
                        <w:szCs w:val="16"/>
                      </w:rPr>
                      <w:t>(§11)</w:t>
                    </w:r>
                    <w:r>
                      <w:rPr>
                        <w:b/>
                        <w:bCs/>
                        <w:sz w:val="16"/>
                        <w:szCs w:val="16"/>
                      </w:rPr>
                      <w:t xml:space="preserve"> | </w:t>
                    </w:r>
                    <w:r>
                      <w:rPr>
                        <w:b/>
                        <w:bCs/>
                        <w:sz w:val="18"/>
                        <w:szCs w:val="18"/>
                      </w:rPr>
                      <w:t xml:space="preserve">Foretak </w:t>
                    </w:r>
                    <w:r>
                      <w:rPr>
                        <w:sz w:val="18"/>
                        <w:szCs w:val="18"/>
                      </w:rPr>
                      <w:t>(</w:t>
                    </w:r>
                    <w:r>
                      <w:rPr>
                        <w:sz w:val="16"/>
                        <w:szCs w:val="16"/>
                      </w:rPr>
                      <w:t>Kap.11</w:t>
                    </w:r>
                    <w:r>
                      <w:rPr>
                        <w:sz w:val="18"/>
                        <w:szCs w:val="18"/>
                      </w:rPr>
                      <w:t>)</w:t>
                    </w:r>
                  </w:p>
                </w:txbxContent>
              </v:textbox>
            </v:rect>
            <v:rect id="_x0000_s1040" style="position:absolute;left:7818;top:4287;width:1152;height:1008" filled="f" fillcolor="maroon" stroked="f">
              <v:textbox style="mso-next-textbox:#_x0000_s1040" inset=",,.5mm">
                <w:txbxContent>
                  <w:p w:rsidR="00EE235D" w:rsidRDefault="00EE235D" w:rsidP="004C12F2">
                    <w:pPr>
                      <w:rPr>
                        <w:b/>
                        <w:bCs/>
                        <w:color w:val="FFFFFF"/>
                        <w:sz w:val="6"/>
                        <w:szCs w:val="6"/>
                      </w:rPr>
                    </w:pPr>
                  </w:p>
                  <w:p w:rsidR="00EE235D" w:rsidRDefault="00EE235D" w:rsidP="004C12F2">
                    <w:pPr>
                      <w:rPr>
                        <w:b/>
                        <w:bCs/>
                        <w:sz w:val="20"/>
                      </w:rPr>
                    </w:pPr>
                    <w:r>
                      <w:rPr>
                        <w:b/>
                        <w:bCs/>
                        <w:sz w:val="20"/>
                      </w:rPr>
                      <w:t>Stiftelse</w:t>
                    </w:r>
                  </w:p>
                  <w:p w:rsidR="00EE235D" w:rsidRDefault="00EE235D" w:rsidP="004C12F2">
                    <w:pPr>
                      <w:rPr>
                        <w:b/>
                        <w:bCs/>
                        <w:i/>
                        <w:iCs/>
                        <w:sz w:val="6"/>
                        <w:szCs w:val="6"/>
                      </w:rPr>
                    </w:pPr>
                  </w:p>
                  <w:p w:rsidR="00EE235D" w:rsidRDefault="00EE235D" w:rsidP="004C12F2">
                    <w:pPr>
                      <w:rPr>
                        <w:b/>
                        <w:bCs/>
                        <w:i/>
                        <w:iCs/>
                        <w:sz w:val="16"/>
                        <w:szCs w:val="16"/>
                      </w:rPr>
                    </w:pPr>
                  </w:p>
                  <w:p w:rsidR="00EE235D" w:rsidRDefault="00EE235D" w:rsidP="004C12F2">
                    <w:pPr>
                      <w:rPr>
                        <w:b/>
                        <w:bCs/>
                        <w:i/>
                        <w:iCs/>
                        <w:sz w:val="16"/>
                        <w:szCs w:val="16"/>
                      </w:rPr>
                    </w:pPr>
                    <w:r>
                      <w:rPr>
                        <w:b/>
                        <w:bCs/>
                        <w:i/>
                        <w:iCs/>
                        <w:sz w:val="16"/>
                        <w:szCs w:val="16"/>
                      </w:rPr>
                      <w:t>Grunnstruktur</w:t>
                    </w:r>
                  </w:p>
                  <w:p w:rsidR="00EE235D" w:rsidRDefault="00EE235D" w:rsidP="004C12F2">
                    <w:pPr>
                      <w:rPr>
                        <w:i/>
                        <w:iCs/>
                        <w:sz w:val="14"/>
                        <w:szCs w:val="14"/>
                      </w:rPr>
                    </w:pPr>
                    <w:r>
                      <w:rPr>
                        <w:i/>
                        <w:iCs/>
                        <w:sz w:val="14"/>
                        <w:szCs w:val="14"/>
                      </w:rPr>
                      <w:t>- Styre</w:t>
                    </w:r>
                  </w:p>
                  <w:p w:rsidR="00EE235D" w:rsidRDefault="00EE235D" w:rsidP="004C12F2">
                    <w:pPr>
                      <w:rPr>
                        <w:i/>
                        <w:iCs/>
                        <w:sz w:val="14"/>
                        <w:szCs w:val="14"/>
                      </w:rPr>
                    </w:pPr>
                    <w:r>
                      <w:rPr>
                        <w:i/>
                        <w:iCs/>
                        <w:sz w:val="14"/>
                        <w:szCs w:val="14"/>
                      </w:rPr>
                      <w:t>- Daglig leder</w:t>
                    </w:r>
                  </w:p>
                  <w:p w:rsidR="00EE235D" w:rsidRDefault="00EE235D" w:rsidP="004C12F2">
                    <w:pPr>
                      <w:jc w:val="center"/>
                      <w:rPr>
                        <w:b/>
                        <w:bCs/>
                        <w:sz w:val="16"/>
                        <w:szCs w:val="16"/>
                      </w:rPr>
                    </w:pPr>
                  </w:p>
                </w:txbxContent>
              </v:textbox>
            </v:rect>
            <v:rect id="_x0000_s1041" style="position:absolute;left:4794;top:3423;width:1152;height:432" fillcolor="#ffc" stroked="f">
              <v:textbox style="mso-next-textbox:#_x0000_s1041" inset=",,.5mm">
                <w:txbxContent>
                  <w:p w:rsidR="00EE235D" w:rsidRDefault="00EE235D" w:rsidP="004C12F2">
                    <w:pPr>
                      <w:rPr>
                        <w:b/>
                        <w:bCs/>
                        <w:sz w:val="8"/>
                        <w:szCs w:val="8"/>
                      </w:rPr>
                    </w:pPr>
                  </w:p>
                  <w:p w:rsidR="00EE235D" w:rsidRDefault="00EE235D" w:rsidP="004C12F2">
                    <w:pPr>
                      <w:rPr>
                        <w:b/>
                        <w:bCs/>
                      </w:rPr>
                    </w:pPr>
                    <w:r>
                      <w:rPr>
                        <w:b/>
                        <w:bCs/>
                      </w:rPr>
                      <w:t>Forretning</w:t>
                    </w:r>
                  </w:p>
                </w:txbxContent>
              </v:textbox>
            </v:rect>
            <v:rect id="_x0000_s1042" style="position:absolute;left:5226;top:5871;width:1152;height:576" fillcolor="#ffc" stroked="f">
              <v:textbox style="mso-next-textbox:#_x0000_s1042" inset=",,.5mm">
                <w:txbxContent>
                  <w:p w:rsidR="00EE235D" w:rsidRDefault="00EE235D" w:rsidP="004C12F2">
                    <w:pPr>
                      <w:rPr>
                        <w:b/>
                        <w:bCs/>
                        <w:sz w:val="16"/>
                        <w:szCs w:val="16"/>
                        <w:u w:val="single"/>
                      </w:rPr>
                    </w:pPr>
                    <w:r>
                      <w:rPr>
                        <w:b/>
                        <w:bCs/>
                        <w:sz w:val="16"/>
                        <w:szCs w:val="16"/>
                        <w:u w:val="single"/>
                      </w:rPr>
                      <w:t>Eiers ansvar:</w:t>
                    </w:r>
                  </w:p>
                  <w:p w:rsidR="00EE235D" w:rsidRDefault="00EE235D" w:rsidP="004C12F2">
                    <w:pPr>
                      <w:rPr>
                        <w:sz w:val="16"/>
                        <w:szCs w:val="16"/>
                      </w:rPr>
                    </w:pPr>
                    <w:r>
                      <w:rPr>
                        <w:sz w:val="16"/>
                        <w:szCs w:val="16"/>
                      </w:rPr>
                      <w:t>Ubegrenset</w:t>
                    </w:r>
                  </w:p>
                  <w:p w:rsidR="00EE235D" w:rsidRDefault="00EE235D" w:rsidP="004C12F2">
                    <w:pPr>
                      <w:rPr>
                        <w:sz w:val="16"/>
                        <w:szCs w:val="16"/>
                      </w:rPr>
                    </w:pPr>
                    <w:r>
                      <w:rPr>
                        <w:sz w:val="16"/>
                        <w:szCs w:val="16"/>
                      </w:rPr>
                      <w:t>(proratisk)</w:t>
                    </w:r>
                  </w:p>
                </w:txbxContent>
              </v:textbox>
            </v:rect>
            <v:rect id="_x0000_s1043" style="position:absolute;left:6522;top:5295;width:1440;height:720" fillcolor="#ffc" stroked="f">
              <v:textbox style="mso-next-textbox:#_x0000_s1043" inset=",,.5mm">
                <w:txbxContent>
                  <w:p w:rsidR="00EE235D" w:rsidRDefault="00EE235D" w:rsidP="004C12F2">
                    <w:pPr>
                      <w:rPr>
                        <w:b/>
                        <w:bCs/>
                        <w:sz w:val="6"/>
                        <w:szCs w:val="6"/>
                        <w:u w:val="single"/>
                      </w:rPr>
                    </w:pPr>
                  </w:p>
                  <w:p w:rsidR="00EE235D" w:rsidRDefault="00EE235D" w:rsidP="004C12F2">
                    <w:pPr>
                      <w:rPr>
                        <w:b/>
                        <w:bCs/>
                        <w:sz w:val="16"/>
                        <w:szCs w:val="16"/>
                        <w:u w:val="single"/>
                      </w:rPr>
                    </w:pPr>
                    <w:r>
                      <w:rPr>
                        <w:b/>
                        <w:bCs/>
                        <w:sz w:val="16"/>
                        <w:szCs w:val="16"/>
                        <w:u w:val="single"/>
                      </w:rPr>
                      <w:t>Eiere:</w:t>
                    </w:r>
                  </w:p>
                  <w:p w:rsidR="00EE235D" w:rsidRDefault="00EE235D" w:rsidP="004C12F2">
                    <w:pPr>
                      <w:rPr>
                        <w:sz w:val="16"/>
                        <w:szCs w:val="16"/>
                      </w:rPr>
                    </w:pPr>
                    <w:r>
                      <w:rPr>
                        <w:sz w:val="16"/>
                        <w:szCs w:val="16"/>
                      </w:rPr>
                      <w:t>Ubegrenset</w:t>
                    </w:r>
                  </w:p>
                  <w:p w:rsidR="00EE235D" w:rsidRDefault="00EE235D" w:rsidP="004C12F2">
                    <w:pPr>
                      <w:rPr>
                        <w:sz w:val="16"/>
                        <w:szCs w:val="16"/>
                      </w:rPr>
                    </w:pPr>
                    <w:r>
                      <w:rPr>
                        <w:sz w:val="16"/>
                        <w:szCs w:val="16"/>
                      </w:rPr>
                      <w:t>(kommunale / private)</w:t>
                    </w:r>
                  </w:p>
                </w:txbxContent>
              </v:textbox>
            </v:rect>
            <v:rect id="_x0000_s1044" style="position:absolute;left:6522;top:5871;width:1296;height:576" fillcolor="#ffc" stroked="f">
              <v:textbox style="mso-next-textbox:#_x0000_s1044" inset=",,.5mm">
                <w:txbxContent>
                  <w:p w:rsidR="00EE235D" w:rsidRDefault="00EE235D" w:rsidP="004C12F2">
                    <w:pPr>
                      <w:rPr>
                        <w:b/>
                        <w:bCs/>
                        <w:sz w:val="16"/>
                        <w:szCs w:val="16"/>
                        <w:u w:val="single"/>
                      </w:rPr>
                    </w:pPr>
                    <w:r>
                      <w:rPr>
                        <w:b/>
                        <w:bCs/>
                        <w:sz w:val="16"/>
                        <w:szCs w:val="16"/>
                        <w:u w:val="single"/>
                      </w:rPr>
                      <w:t>Eiers ansvar:</w:t>
                    </w:r>
                  </w:p>
                  <w:p w:rsidR="00EE235D" w:rsidRDefault="00EE235D" w:rsidP="004C12F2">
                    <w:pPr>
                      <w:rPr>
                        <w:sz w:val="16"/>
                        <w:szCs w:val="16"/>
                      </w:rPr>
                    </w:pPr>
                    <w:r>
                      <w:rPr>
                        <w:sz w:val="16"/>
                        <w:szCs w:val="16"/>
                      </w:rPr>
                      <w:t>Begrenset til innskutt kapital</w:t>
                    </w:r>
                  </w:p>
                </w:txbxContent>
              </v:textbox>
            </v:rect>
            <v:line id="_x0000_s1045" style="position:absolute" from="6522,3855" to="6523,6447" strokeweight="2.25pt">
              <v:stroke dashstyle="dash"/>
            </v:line>
            <v:rect id="_x0000_s1046" style="position:absolute;left:2346;top:4575;width:2736;height:288" fillcolor="#ffc" stroked="f">
              <v:textbox style="mso-next-textbox:#_x0000_s1046" inset=",,.5mm">
                <w:txbxContent>
                  <w:p w:rsidR="00EE235D" w:rsidRDefault="00EE235D" w:rsidP="004C12F2">
                    <w:pPr>
                      <w:rPr>
                        <w:sz w:val="16"/>
                        <w:szCs w:val="16"/>
                      </w:rPr>
                    </w:pPr>
                    <w:r>
                      <w:rPr>
                        <w:b/>
                        <w:bCs/>
                        <w:sz w:val="18"/>
                        <w:szCs w:val="18"/>
                      </w:rPr>
                      <w:t xml:space="preserve">Vertskommune </w:t>
                    </w:r>
                    <w:r>
                      <w:rPr>
                        <w:sz w:val="16"/>
                        <w:szCs w:val="16"/>
                      </w:rPr>
                      <w:t>(§28)</w:t>
                    </w:r>
                    <w:r>
                      <w:rPr>
                        <w:b/>
                        <w:bCs/>
                        <w:sz w:val="18"/>
                        <w:szCs w:val="18"/>
                      </w:rPr>
                      <w:t xml:space="preserve">    Samarbeid </w:t>
                    </w:r>
                    <w:r>
                      <w:rPr>
                        <w:sz w:val="16"/>
                        <w:szCs w:val="16"/>
                      </w:rPr>
                      <w:t>(§27)</w:t>
                    </w:r>
                  </w:p>
                </w:txbxContent>
              </v:textbox>
            </v:rect>
            <v:rect id="_x0000_s1047" style="position:absolute;left:5514;top:7023;width:3024;height:432" fillcolor="#ffc" stroked="f">
              <v:textbox style="mso-next-textbox:#_x0000_s1047" inset=",,.5mm">
                <w:txbxContent>
                  <w:p w:rsidR="00EE235D" w:rsidRDefault="00EE235D" w:rsidP="004C12F2">
                    <w:pPr>
                      <w:rPr>
                        <w:b/>
                        <w:bCs/>
                        <w:sz w:val="28"/>
                        <w:szCs w:val="28"/>
                      </w:rPr>
                    </w:pPr>
                    <w:r>
                      <w:rPr>
                        <w:b/>
                        <w:bCs/>
                      </w:rPr>
                      <w:t xml:space="preserve">  </w:t>
                    </w:r>
                    <w:r>
                      <w:rPr>
                        <w:b/>
                        <w:bCs/>
                        <w:sz w:val="28"/>
                        <w:szCs w:val="28"/>
                      </w:rPr>
                      <w:t>Selvstendig rettssubjekt</w:t>
                    </w:r>
                  </w:p>
                </w:txbxContent>
              </v:textbox>
            </v:rect>
            <v:rect id="_x0000_s1048" style="position:absolute;left:2346;top:6735;width:2160;height:720" fillcolor="#ffc" stroked="f">
              <v:textbox style="mso-next-textbox:#_x0000_s1048" inset=",,.5mm">
                <w:txbxContent>
                  <w:p w:rsidR="00EE235D" w:rsidRDefault="00EE235D" w:rsidP="004C12F2">
                    <w:pPr>
                      <w:jc w:val="center"/>
                      <w:rPr>
                        <w:b/>
                        <w:bCs/>
                        <w:sz w:val="8"/>
                        <w:szCs w:val="8"/>
                      </w:rPr>
                    </w:pPr>
                  </w:p>
                  <w:p w:rsidR="00EE235D" w:rsidRDefault="00EE235D" w:rsidP="004C12F2">
                    <w:pPr>
                      <w:jc w:val="center"/>
                      <w:rPr>
                        <w:b/>
                        <w:bCs/>
                        <w:sz w:val="28"/>
                        <w:szCs w:val="28"/>
                      </w:rPr>
                    </w:pPr>
                    <w:r>
                      <w:rPr>
                        <w:b/>
                        <w:bCs/>
                        <w:sz w:val="28"/>
                        <w:szCs w:val="28"/>
                      </w:rPr>
                      <w:t>Integrert del av fylkeskommunen</w:t>
                    </w:r>
                  </w:p>
                </w:txbxContent>
              </v:textbox>
            </v:rect>
            <v:line id="_x0000_s1049" style="position:absolute;flip:x" from="2202,3423" to="6522,3424" strokecolor="red" strokeweight="3pt">
              <v:stroke endarrow="block"/>
            </v:line>
            <v:line id="_x0000_s1050" style="position:absolute" from="6522,3423" to="7386,3424" strokecolor="red" strokeweight="3pt">
              <v:stroke dashstyle="1 1" endarrow="block"/>
            </v:line>
            <v:line id="_x0000_s1051" style="position:absolute" from="7818,3567" to="8970,3568" strokecolor="#9c0" strokeweight="3pt">
              <v:stroke endarrow="block"/>
            </v:line>
            <v:line id="_x0000_s1052" style="position:absolute" from="3642,3855" to="4506,3856" strokecolor="blue" strokeweight="3pt">
              <v:stroke dashstyle="1 1" startarrow="block"/>
            </v:line>
            <v:rect id="_x0000_s1053" style="position:absolute;left:7818;top:5295;width:1152;height:432" fillcolor="#ffc" stroked="f">
              <v:textbox style="mso-next-textbox:#_x0000_s1053" inset=",,.5mm">
                <w:txbxContent>
                  <w:p w:rsidR="00EE235D" w:rsidRDefault="00EE235D" w:rsidP="004C12F2">
                    <w:pPr>
                      <w:rPr>
                        <w:b/>
                        <w:bCs/>
                        <w:sz w:val="6"/>
                        <w:szCs w:val="6"/>
                        <w:u w:val="single"/>
                      </w:rPr>
                    </w:pPr>
                  </w:p>
                  <w:p w:rsidR="00EE235D" w:rsidRDefault="00EE235D" w:rsidP="004C12F2">
                    <w:pPr>
                      <w:rPr>
                        <w:b/>
                        <w:bCs/>
                        <w:sz w:val="16"/>
                        <w:szCs w:val="16"/>
                        <w:u w:val="single"/>
                      </w:rPr>
                    </w:pPr>
                    <w:r>
                      <w:rPr>
                        <w:b/>
                        <w:bCs/>
                        <w:sz w:val="16"/>
                        <w:szCs w:val="16"/>
                        <w:u w:val="single"/>
                      </w:rPr>
                      <w:t>Ingen eier</w:t>
                    </w:r>
                  </w:p>
                </w:txbxContent>
              </v:textbox>
            </v:rect>
            <v:line id="_x0000_s1054" style="position:absolute" from="7818,2991" to="7819,6447" strokeweight="2.25pt"/>
            <v:rect id="_x0000_s1055" style="position:absolute;left:2058;top:4863;width:2304;height:1584" fillcolor="#ffc" stroked="f">
              <v:textbox style="mso-next-textbox:#_x0000_s1055" inset=",,.5mm">
                <w:txbxContent>
                  <w:p w:rsidR="00EE235D" w:rsidRDefault="00EE235D" w:rsidP="004C12F2">
                    <w:pPr>
                      <w:rPr>
                        <w:b/>
                        <w:bCs/>
                        <w:i/>
                        <w:iCs/>
                        <w:sz w:val="16"/>
                        <w:szCs w:val="16"/>
                      </w:rPr>
                    </w:pPr>
                    <w:r>
                      <w:rPr>
                        <w:b/>
                        <w:bCs/>
                        <w:i/>
                        <w:iCs/>
                        <w:sz w:val="16"/>
                        <w:szCs w:val="16"/>
                      </w:rPr>
                      <w:t>Grunnstruktur:</w:t>
                    </w:r>
                  </w:p>
                  <w:p w:rsidR="00EE235D" w:rsidRDefault="00EE235D" w:rsidP="004C12F2">
                    <w:pPr>
                      <w:rPr>
                        <w:i/>
                        <w:iCs/>
                        <w:sz w:val="14"/>
                        <w:szCs w:val="14"/>
                      </w:rPr>
                    </w:pPr>
                    <w:r>
                      <w:rPr>
                        <w:i/>
                        <w:iCs/>
                        <w:sz w:val="14"/>
                        <w:szCs w:val="14"/>
                      </w:rPr>
                      <w:t>- Kommunestyre/ fylkesting</w:t>
                    </w:r>
                  </w:p>
                  <w:p w:rsidR="00EE235D" w:rsidRDefault="00EE235D" w:rsidP="004C12F2">
                    <w:pPr>
                      <w:rPr>
                        <w:i/>
                        <w:iCs/>
                        <w:sz w:val="14"/>
                        <w:szCs w:val="14"/>
                      </w:rPr>
                    </w:pPr>
                    <w:r>
                      <w:rPr>
                        <w:i/>
                        <w:iCs/>
                        <w:sz w:val="14"/>
                        <w:szCs w:val="14"/>
                      </w:rPr>
                      <w:t>- Formannskap / utvalg / styre</w:t>
                    </w:r>
                  </w:p>
                  <w:p w:rsidR="00EE235D" w:rsidRDefault="00EE235D" w:rsidP="004C12F2">
                    <w:pPr>
                      <w:rPr>
                        <w:i/>
                        <w:iCs/>
                        <w:sz w:val="14"/>
                        <w:szCs w:val="14"/>
                      </w:rPr>
                    </w:pPr>
                    <w:r>
                      <w:rPr>
                        <w:i/>
                        <w:iCs/>
                        <w:sz w:val="14"/>
                        <w:szCs w:val="14"/>
                      </w:rPr>
                      <w:t>- Fylkesrådmann</w:t>
                    </w:r>
                  </w:p>
                  <w:p w:rsidR="00EE235D" w:rsidRDefault="00EE235D" w:rsidP="004C12F2">
                    <w:pPr>
                      <w:rPr>
                        <w:i/>
                        <w:iCs/>
                        <w:sz w:val="12"/>
                        <w:szCs w:val="12"/>
                      </w:rPr>
                    </w:pPr>
                  </w:p>
                  <w:p w:rsidR="00EE235D" w:rsidRDefault="00EE235D" w:rsidP="004C12F2">
                    <w:pPr>
                      <w:rPr>
                        <w:b/>
                        <w:bCs/>
                        <w:sz w:val="16"/>
                        <w:szCs w:val="16"/>
                        <w:u w:val="single"/>
                      </w:rPr>
                    </w:pPr>
                    <w:r>
                      <w:rPr>
                        <w:b/>
                        <w:bCs/>
                        <w:sz w:val="16"/>
                        <w:szCs w:val="16"/>
                        <w:u w:val="single"/>
                      </w:rPr>
                      <w:t>”Eiere”:</w:t>
                    </w:r>
                  </w:p>
                  <w:p w:rsidR="00EE235D" w:rsidRDefault="00EE235D" w:rsidP="004C12F2">
                    <w:pPr>
                      <w:rPr>
                        <w:i/>
                        <w:iCs/>
                        <w:sz w:val="14"/>
                        <w:szCs w:val="14"/>
                      </w:rPr>
                    </w:pPr>
                    <w:r>
                      <w:rPr>
                        <w:i/>
                        <w:iCs/>
                        <w:sz w:val="14"/>
                        <w:szCs w:val="14"/>
                      </w:rPr>
                      <w:t>Innbyggerne</w:t>
                    </w:r>
                  </w:p>
                  <w:p w:rsidR="00EE235D" w:rsidRDefault="00EE235D" w:rsidP="004C12F2">
                    <w:pPr>
                      <w:rPr>
                        <w:i/>
                        <w:iCs/>
                        <w:sz w:val="14"/>
                        <w:szCs w:val="14"/>
                      </w:rPr>
                    </w:pPr>
                  </w:p>
                  <w:p w:rsidR="00EE235D" w:rsidRDefault="00EE235D" w:rsidP="004C12F2">
                    <w:pPr>
                      <w:rPr>
                        <w:b/>
                        <w:bCs/>
                        <w:sz w:val="16"/>
                        <w:szCs w:val="16"/>
                        <w:u w:val="single"/>
                      </w:rPr>
                    </w:pPr>
                    <w:r>
                      <w:rPr>
                        <w:b/>
                        <w:bCs/>
                        <w:sz w:val="16"/>
                        <w:szCs w:val="16"/>
                        <w:u w:val="single"/>
                      </w:rPr>
                      <w:t>Eiers (fylkeskommunens) ansvar</w:t>
                    </w:r>
                  </w:p>
                  <w:p w:rsidR="00EE235D" w:rsidRDefault="00EE235D" w:rsidP="004C12F2">
                    <w:pPr>
                      <w:rPr>
                        <w:i/>
                        <w:iCs/>
                        <w:sz w:val="14"/>
                        <w:szCs w:val="14"/>
                      </w:rPr>
                    </w:pPr>
                    <w:r>
                      <w:rPr>
                        <w:i/>
                        <w:iCs/>
                        <w:sz w:val="14"/>
                        <w:szCs w:val="14"/>
                      </w:rPr>
                      <w:t>Ubegrenset</w:t>
                    </w:r>
                  </w:p>
                  <w:p w:rsidR="00EE235D" w:rsidRDefault="00EE235D" w:rsidP="004C12F2">
                    <w:pPr>
                      <w:rPr>
                        <w:i/>
                        <w:iCs/>
                        <w:sz w:val="14"/>
                        <w:szCs w:val="14"/>
                      </w:rPr>
                    </w:pPr>
                    <w:r>
                      <w:rPr>
                        <w:i/>
                        <w:iCs/>
                        <w:sz w:val="14"/>
                        <w:szCs w:val="14"/>
                      </w:rPr>
                      <w:t>(fylkesordfører er juridisk person)</w:t>
                    </w:r>
                  </w:p>
                </w:txbxContent>
              </v:textbox>
            </v:rect>
            <v:line id="_x0000_s1056" style="position:absolute" from="2202,4863" to="5082,4864" strokeweight="2.25pt">
              <v:stroke dashstyle="dash"/>
            </v:line>
            <v:rect id="_x0000_s1057" style="position:absolute;left:5226;top:6447;width:3456;height:576" fillcolor="#ffc" stroked="f">
              <v:textbox style="mso-next-textbox:#_x0000_s1057" inset=",,.5mm">
                <w:txbxContent>
                  <w:p w:rsidR="00EE235D" w:rsidRDefault="00EE235D" w:rsidP="004C12F2">
                    <w:pPr>
                      <w:rPr>
                        <w:b/>
                        <w:bCs/>
                        <w:sz w:val="16"/>
                        <w:szCs w:val="16"/>
                        <w:u w:val="single"/>
                      </w:rPr>
                    </w:pPr>
                    <w:r>
                      <w:rPr>
                        <w:b/>
                        <w:bCs/>
                        <w:sz w:val="16"/>
                        <w:szCs w:val="16"/>
                        <w:u w:val="single"/>
                      </w:rPr>
                      <w:t>Styrerepresentanter:</w:t>
                    </w:r>
                  </w:p>
                  <w:p w:rsidR="00EE235D" w:rsidRDefault="00EE235D" w:rsidP="004C12F2">
                    <w:pPr>
                      <w:rPr>
                        <w:sz w:val="16"/>
                        <w:szCs w:val="16"/>
                      </w:rPr>
                    </w:pPr>
                    <w:r>
                      <w:rPr>
                        <w:sz w:val="16"/>
                        <w:szCs w:val="16"/>
                      </w:rPr>
                      <w:t>Ubegrenset økonomisk og strafferettslig ansvar (solidarisk økonomisk ansvar), jfr. aksje-, IKS- og stiftelsesloven</w:t>
                    </w:r>
                  </w:p>
                </w:txbxContent>
              </v:textbox>
            </v:rect>
            <v:rect id="_x0000_s1058" style="position:absolute;left:5226;top:5295;width:1152;height:576" fillcolor="#ffc" stroked="f">
              <v:textbox style="mso-next-textbox:#_x0000_s1058" inset=",,.5mm">
                <w:txbxContent>
                  <w:p w:rsidR="00EE235D" w:rsidRDefault="00EE235D" w:rsidP="004C12F2">
                    <w:pPr>
                      <w:rPr>
                        <w:b/>
                        <w:bCs/>
                        <w:sz w:val="6"/>
                        <w:szCs w:val="6"/>
                        <w:u w:val="single"/>
                      </w:rPr>
                    </w:pPr>
                  </w:p>
                  <w:p w:rsidR="00EE235D" w:rsidRDefault="00EE235D" w:rsidP="004C12F2">
                    <w:pPr>
                      <w:rPr>
                        <w:b/>
                        <w:bCs/>
                        <w:sz w:val="16"/>
                        <w:szCs w:val="16"/>
                        <w:u w:val="single"/>
                      </w:rPr>
                    </w:pPr>
                    <w:r>
                      <w:rPr>
                        <w:b/>
                        <w:bCs/>
                        <w:sz w:val="16"/>
                        <w:szCs w:val="16"/>
                        <w:u w:val="single"/>
                      </w:rPr>
                      <w:t>Eiere:</w:t>
                    </w:r>
                  </w:p>
                  <w:p w:rsidR="00EE235D" w:rsidRDefault="00EE235D" w:rsidP="004C12F2">
                    <w:pPr>
                      <w:rPr>
                        <w:sz w:val="16"/>
                        <w:szCs w:val="16"/>
                      </w:rPr>
                    </w:pPr>
                    <w:r>
                      <w:rPr>
                        <w:sz w:val="16"/>
                        <w:szCs w:val="16"/>
                      </w:rPr>
                      <w:t>Begrenset</w:t>
                    </w:r>
                  </w:p>
                  <w:p w:rsidR="00EE235D" w:rsidRDefault="00EE235D" w:rsidP="004C12F2">
                    <w:pPr>
                      <w:rPr>
                        <w:sz w:val="16"/>
                        <w:szCs w:val="16"/>
                      </w:rPr>
                    </w:pPr>
                    <w:r>
                      <w:rPr>
                        <w:sz w:val="16"/>
                        <w:szCs w:val="16"/>
                      </w:rPr>
                      <w:t>(kun kommunale)</w:t>
                    </w:r>
                  </w:p>
                </w:txbxContent>
              </v:textbox>
            </v:rect>
            <v:rect id="_x0000_s1059" style="position:absolute;left:5226;top:4287;width:1440;height:1152" filled="f" fillcolor="#f9c" stroked="f">
              <v:textbox style="mso-next-textbox:#_x0000_s1059" inset=",,.5mm">
                <w:txbxContent>
                  <w:p w:rsidR="00EE235D" w:rsidRDefault="00EE235D" w:rsidP="004C12F2">
                    <w:pPr>
                      <w:rPr>
                        <w:b/>
                        <w:bCs/>
                        <w:sz w:val="6"/>
                        <w:szCs w:val="6"/>
                      </w:rPr>
                    </w:pPr>
                  </w:p>
                  <w:p w:rsidR="00EE235D" w:rsidRDefault="00EE235D" w:rsidP="004C12F2">
                    <w:pPr>
                      <w:rPr>
                        <w:b/>
                        <w:bCs/>
                        <w:sz w:val="16"/>
                        <w:szCs w:val="16"/>
                      </w:rPr>
                    </w:pPr>
                    <w:r>
                      <w:rPr>
                        <w:b/>
                        <w:bCs/>
                        <w:sz w:val="20"/>
                      </w:rPr>
                      <w:t>Interkommunalt</w:t>
                    </w:r>
                    <w:r>
                      <w:rPr>
                        <w:b/>
                        <w:bCs/>
                        <w:sz w:val="18"/>
                        <w:szCs w:val="18"/>
                      </w:rPr>
                      <w:t xml:space="preserve"> selskap</w:t>
                    </w:r>
                    <w:r>
                      <w:rPr>
                        <w:b/>
                        <w:bCs/>
                        <w:sz w:val="16"/>
                        <w:szCs w:val="16"/>
                      </w:rPr>
                      <w:t xml:space="preserve"> (IKS)</w:t>
                    </w:r>
                  </w:p>
                  <w:p w:rsidR="00EE235D" w:rsidRDefault="00EE235D" w:rsidP="004C12F2">
                    <w:pPr>
                      <w:rPr>
                        <w:b/>
                        <w:bCs/>
                        <w:i/>
                        <w:iCs/>
                        <w:sz w:val="6"/>
                        <w:szCs w:val="6"/>
                      </w:rPr>
                    </w:pPr>
                  </w:p>
                  <w:p w:rsidR="00EE235D" w:rsidRDefault="00EE235D" w:rsidP="004C12F2">
                    <w:pPr>
                      <w:rPr>
                        <w:b/>
                        <w:bCs/>
                        <w:i/>
                        <w:iCs/>
                        <w:sz w:val="16"/>
                        <w:szCs w:val="16"/>
                      </w:rPr>
                    </w:pPr>
                    <w:r>
                      <w:rPr>
                        <w:b/>
                        <w:bCs/>
                        <w:i/>
                        <w:iCs/>
                        <w:sz w:val="16"/>
                        <w:szCs w:val="16"/>
                      </w:rPr>
                      <w:t>Grunnstruktur:</w:t>
                    </w:r>
                  </w:p>
                  <w:p w:rsidR="00EE235D" w:rsidRDefault="00EE235D" w:rsidP="004C12F2">
                    <w:pPr>
                      <w:rPr>
                        <w:i/>
                        <w:iCs/>
                        <w:sz w:val="14"/>
                        <w:szCs w:val="14"/>
                      </w:rPr>
                    </w:pPr>
                    <w:r>
                      <w:rPr>
                        <w:i/>
                        <w:iCs/>
                        <w:sz w:val="14"/>
                        <w:szCs w:val="14"/>
                      </w:rPr>
                      <w:t>- Representantskap</w:t>
                    </w:r>
                  </w:p>
                  <w:p w:rsidR="00EE235D" w:rsidRDefault="00EE235D" w:rsidP="004C12F2">
                    <w:pPr>
                      <w:rPr>
                        <w:i/>
                        <w:iCs/>
                        <w:sz w:val="14"/>
                        <w:szCs w:val="14"/>
                      </w:rPr>
                    </w:pPr>
                    <w:r>
                      <w:rPr>
                        <w:i/>
                        <w:iCs/>
                        <w:sz w:val="14"/>
                        <w:szCs w:val="14"/>
                      </w:rPr>
                      <w:t>- Styre</w:t>
                    </w:r>
                  </w:p>
                  <w:p w:rsidR="00EE235D" w:rsidRDefault="00EE235D" w:rsidP="004C12F2">
                    <w:pPr>
                      <w:rPr>
                        <w:i/>
                        <w:iCs/>
                        <w:sz w:val="14"/>
                        <w:szCs w:val="14"/>
                      </w:rPr>
                    </w:pPr>
                    <w:r>
                      <w:rPr>
                        <w:i/>
                        <w:iCs/>
                        <w:sz w:val="14"/>
                        <w:szCs w:val="14"/>
                      </w:rPr>
                      <w:t>- Daglig leder</w:t>
                    </w:r>
                  </w:p>
                </w:txbxContent>
              </v:textbox>
            </v:rect>
            <v:rect id="_x0000_s1060" style="position:absolute;left:6522;top:4287;width:1296;height:1152" filled="f" fillcolor="blue" stroked="f">
              <v:textbox style="mso-next-textbox:#_x0000_s1060" inset=",,.5mm">
                <w:txbxContent>
                  <w:p w:rsidR="00EE235D" w:rsidRDefault="00EE235D" w:rsidP="004C12F2">
                    <w:pPr>
                      <w:rPr>
                        <w:b/>
                        <w:bCs/>
                        <w:color w:val="FFFFFF"/>
                        <w:sz w:val="6"/>
                        <w:szCs w:val="6"/>
                      </w:rPr>
                    </w:pPr>
                    <w:r>
                      <w:rPr>
                        <w:b/>
                        <w:bCs/>
                        <w:color w:val="FFFFFF"/>
                        <w:sz w:val="6"/>
                        <w:szCs w:val="6"/>
                      </w:rPr>
                      <w:t xml:space="preserve">- </w:t>
                    </w:r>
                  </w:p>
                  <w:p w:rsidR="00EE235D" w:rsidRDefault="00EE235D" w:rsidP="004C12F2">
                    <w:pPr>
                      <w:rPr>
                        <w:b/>
                        <w:bCs/>
                        <w:sz w:val="16"/>
                        <w:szCs w:val="16"/>
                      </w:rPr>
                    </w:pPr>
                    <w:r>
                      <w:rPr>
                        <w:b/>
                        <w:bCs/>
                        <w:sz w:val="20"/>
                      </w:rPr>
                      <w:t>Aksjeselskap</w:t>
                    </w:r>
                    <w:r>
                      <w:rPr>
                        <w:b/>
                        <w:bCs/>
                        <w:sz w:val="18"/>
                        <w:szCs w:val="18"/>
                      </w:rPr>
                      <w:t xml:space="preserve"> </w:t>
                    </w:r>
                    <w:r>
                      <w:rPr>
                        <w:b/>
                        <w:bCs/>
                        <w:sz w:val="16"/>
                        <w:szCs w:val="16"/>
                      </w:rPr>
                      <w:t xml:space="preserve">(AS) </w:t>
                    </w:r>
                  </w:p>
                  <w:p w:rsidR="00EE235D" w:rsidRDefault="00EE235D" w:rsidP="004C12F2">
                    <w:pPr>
                      <w:rPr>
                        <w:b/>
                        <w:bCs/>
                        <w:i/>
                        <w:iCs/>
                        <w:sz w:val="6"/>
                        <w:szCs w:val="6"/>
                      </w:rPr>
                    </w:pPr>
                  </w:p>
                  <w:p w:rsidR="00EE235D" w:rsidRDefault="00EE235D" w:rsidP="004C12F2">
                    <w:pPr>
                      <w:rPr>
                        <w:b/>
                        <w:bCs/>
                        <w:i/>
                        <w:iCs/>
                        <w:sz w:val="16"/>
                        <w:szCs w:val="16"/>
                      </w:rPr>
                    </w:pPr>
                    <w:r>
                      <w:rPr>
                        <w:b/>
                        <w:bCs/>
                        <w:i/>
                        <w:iCs/>
                        <w:sz w:val="16"/>
                        <w:szCs w:val="16"/>
                      </w:rPr>
                      <w:t>Grunnstruktur:</w:t>
                    </w:r>
                  </w:p>
                  <w:p w:rsidR="00EE235D" w:rsidRDefault="00EE235D" w:rsidP="004C12F2">
                    <w:pPr>
                      <w:rPr>
                        <w:i/>
                        <w:iCs/>
                        <w:sz w:val="14"/>
                        <w:szCs w:val="14"/>
                      </w:rPr>
                    </w:pPr>
                    <w:r>
                      <w:rPr>
                        <w:sz w:val="16"/>
                        <w:szCs w:val="16"/>
                      </w:rPr>
                      <w:t xml:space="preserve">- </w:t>
                    </w:r>
                    <w:r>
                      <w:rPr>
                        <w:i/>
                        <w:iCs/>
                        <w:sz w:val="14"/>
                        <w:szCs w:val="14"/>
                      </w:rPr>
                      <w:t>Generalforsamling</w:t>
                    </w:r>
                  </w:p>
                  <w:p w:rsidR="00EE235D" w:rsidRDefault="00EE235D" w:rsidP="004C12F2">
                    <w:pPr>
                      <w:rPr>
                        <w:i/>
                        <w:iCs/>
                        <w:sz w:val="14"/>
                        <w:szCs w:val="14"/>
                      </w:rPr>
                    </w:pPr>
                    <w:r>
                      <w:rPr>
                        <w:i/>
                        <w:iCs/>
                        <w:sz w:val="14"/>
                        <w:szCs w:val="14"/>
                      </w:rPr>
                      <w:t>- Styre</w:t>
                    </w:r>
                  </w:p>
                  <w:p w:rsidR="00EE235D" w:rsidRDefault="00EE235D" w:rsidP="004C12F2">
                    <w:pPr>
                      <w:rPr>
                        <w:i/>
                        <w:iCs/>
                        <w:sz w:val="14"/>
                        <w:szCs w:val="14"/>
                      </w:rPr>
                    </w:pPr>
                    <w:r>
                      <w:rPr>
                        <w:i/>
                        <w:iCs/>
                        <w:sz w:val="14"/>
                        <w:szCs w:val="14"/>
                      </w:rPr>
                      <w:t>- Daglig leder</w:t>
                    </w:r>
                  </w:p>
                </w:txbxContent>
              </v:textbox>
            </v:rect>
            <v:line id="_x0000_s1061" style="position:absolute" from="5082,3855" to="5083,7455" strokecolor="red" strokeweight="2.25pt"/>
            <v:line id="_x0000_s1062" style="position:absolute" from="2058,4287" to="8970,4288" strokeweight="2.25pt"/>
            <v:line id="_x0000_s1063" style="position:absolute" from="4506,3855" to="7818,3856" strokecolor="blue" strokeweight="3pt">
              <v:stroke endarrow="block"/>
            </v:line>
            <v:line id="_x0000_s1064" style="position:absolute" from="2058,2991" to="8970,2992" strokeweight="1pt"/>
            <v:line id="_x0000_s1065" style="position:absolute" from="2058,7455" to="8970,7456"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66" type="#_x0000_t15" style="position:absolute;left:4362;top:5007;width:1008;height:432">
              <v:stroke dashstyle="1 1"/>
              <v:textbox style="mso-next-textbox:#_x0000_s1066" inset=",,.5mm">
                <w:txbxContent>
                  <w:p w:rsidR="00EE235D" w:rsidRDefault="00EE235D" w:rsidP="004C12F2">
                    <w:pPr>
                      <w:rPr>
                        <w:b/>
                        <w:bCs/>
                        <w:sz w:val="16"/>
                        <w:szCs w:val="16"/>
                      </w:rPr>
                    </w:pPr>
                    <w:r>
                      <w:rPr>
                        <w:b/>
                        <w:bCs/>
                        <w:sz w:val="16"/>
                        <w:szCs w:val="16"/>
                      </w:rPr>
                      <w:t>Selskap</w:t>
                    </w:r>
                  </w:p>
                  <w:p w:rsidR="00EE235D" w:rsidRDefault="00EE235D" w:rsidP="004C12F2">
                    <w:pPr>
                      <w:rPr>
                        <w:sz w:val="16"/>
                        <w:szCs w:val="16"/>
                      </w:rPr>
                    </w:pPr>
                    <w:r>
                      <w:rPr>
                        <w:sz w:val="16"/>
                        <w:szCs w:val="16"/>
                      </w:rPr>
                      <w:t>jfr. §27</w:t>
                    </w:r>
                  </w:p>
                </w:txbxContent>
              </v:textbox>
            </v:shape>
            <v:rect id="_x0000_s1067" style="position:absolute;left:2058;top:7455;width:6912;height:576" fillcolor="#ff5050" strokeweight="1pt">
              <v:textbox style="mso-next-textbox:#_x0000_s1067" inset=",,.5mm">
                <w:txbxContent>
                  <w:p w:rsidR="00EE235D" w:rsidRDefault="00EE235D" w:rsidP="004C12F2">
                    <w:pPr>
                      <w:rPr>
                        <w:b/>
                        <w:bCs/>
                      </w:rPr>
                    </w:pPr>
                    <w:r>
                      <w:tab/>
                    </w:r>
                    <w:r>
                      <w:tab/>
                    </w:r>
                    <w:r>
                      <w:tab/>
                    </w:r>
                    <w:r>
                      <w:tab/>
                    </w:r>
                    <w:r>
                      <w:tab/>
                    </w:r>
                    <w:r>
                      <w:tab/>
                      <w:t xml:space="preserve">       </w:t>
                    </w:r>
                  </w:p>
                  <w:p w:rsidR="00EE235D" w:rsidRDefault="00EE235D" w:rsidP="004C12F2">
                    <w:pPr>
                      <w:rPr>
                        <w:b/>
                        <w:bCs/>
                      </w:rPr>
                    </w:pPr>
                    <w:r>
                      <w:rPr>
                        <w:b/>
                        <w:bCs/>
                        <w:color w:val="FFFFFF"/>
                        <w:sz w:val="20"/>
                      </w:rPr>
                      <w:t>POLITISK STYRING</w:t>
                    </w:r>
                  </w:p>
                </w:txbxContent>
              </v:textbox>
            </v:rect>
            <v:line id="_x0000_s1068" style="position:absolute" from="3786,7455" to="8970,8031" strokeweight="1.5pt"/>
            <v:shapetype id="_x0000_t6" coordsize="21600,21600" o:spt="6" path="m,l,21600r21600,xe">
              <v:stroke joinstyle="miter"/>
              <v:path gradientshapeok="t" o:connecttype="custom" o:connectlocs="0,0;0,10800;0,21600;10800,21600;21600,21600;10800,10800" textboxrect="1800,12600,12600,19800"/>
            </v:shapetype>
            <v:shape id="_x0000_s1069" type="#_x0000_t6" style="position:absolute;left:3210;top:7455;width:5760;height:576;rotation:180" fillcolor="#09f">
              <v:textbox style="mso-next-textbox:#_x0000_s1069" inset=",,.5mm">
                <w:txbxContent>
                  <w:p w:rsidR="00EE235D" w:rsidRDefault="00EE235D" w:rsidP="004C12F2">
                    <w:pPr>
                      <w:spacing w:line="240" w:lineRule="exact"/>
                    </w:pPr>
                    <w:r>
                      <w:t xml:space="preserve">          </w:t>
                    </w:r>
                  </w:p>
                </w:txbxContent>
              </v:textbox>
            </v:shape>
            <v:rect id="_x0000_s1070" style="position:absolute;left:5802;top:7455;width:3168;height:432" stroked="f">
              <v:fill opacity="0"/>
              <v:textbox style="mso-next-textbox:#_x0000_s1070" inset=",,.5mm">
                <w:txbxContent>
                  <w:p w:rsidR="00EE235D" w:rsidRDefault="00EE235D" w:rsidP="004C12F2">
                    <w:pPr>
                      <w:rPr>
                        <w:b/>
                        <w:bCs/>
                        <w:color w:val="FFFFFF"/>
                        <w:sz w:val="20"/>
                      </w:rPr>
                    </w:pPr>
                    <w:r>
                      <w:rPr>
                        <w:color w:val="FFFFFF"/>
                        <w:sz w:val="20"/>
                      </w:rPr>
                      <w:t xml:space="preserve">      </w:t>
                    </w:r>
                    <w:r>
                      <w:rPr>
                        <w:b/>
                        <w:bCs/>
                        <w:color w:val="FFFFFF"/>
                        <w:sz w:val="20"/>
                      </w:rPr>
                      <w:t>DEMOKRATISK UNDERSKUDD</w:t>
                    </w:r>
                  </w:p>
                </w:txbxContent>
              </v:textbox>
            </v:rect>
            <w10:wrap type="none"/>
            <w10:anchorlock/>
          </v:group>
        </w:pict>
      </w:r>
    </w:p>
    <w:p w:rsidR="004C12F2" w:rsidRPr="004614A2" w:rsidRDefault="004F684A" w:rsidP="004F684A">
      <w:pPr>
        <w:pStyle w:val="Bildetekst"/>
        <w:tabs>
          <w:tab w:val="left" w:pos="426"/>
        </w:tabs>
        <w:ind w:left="2" w:firstLine="1"/>
        <w:rPr>
          <w:rFonts w:ascii="Arial" w:hAnsi="Arial" w:cs="Arial"/>
          <w:sz w:val="20"/>
          <w:szCs w:val="20"/>
        </w:rPr>
      </w:pPr>
      <w:r>
        <w:rPr>
          <w:rFonts w:ascii="Arial" w:hAnsi="Arial" w:cs="Arial"/>
          <w:sz w:val="20"/>
          <w:szCs w:val="20"/>
        </w:rPr>
        <w:tab/>
      </w:r>
      <w:r w:rsidR="004C12F2" w:rsidRPr="004614A2">
        <w:rPr>
          <w:rFonts w:ascii="Arial" w:hAnsi="Arial" w:cs="Arial"/>
          <w:sz w:val="20"/>
          <w:szCs w:val="20"/>
        </w:rPr>
        <w:t>Alternative organisasjonsformer nyttet i kommunal sammenheng</w:t>
      </w:r>
    </w:p>
    <w:p w:rsidR="004C12F2" w:rsidRPr="004614A2" w:rsidRDefault="004C12F2" w:rsidP="00CC714E">
      <w:pPr>
        <w:rPr>
          <w:rFonts w:ascii="Arial" w:hAnsi="Arial" w:cs="Arial"/>
          <w:sz w:val="24"/>
          <w:szCs w:val="24"/>
        </w:rPr>
      </w:pPr>
      <w:r w:rsidRPr="004614A2">
        <w:rPr>
          <w:rFonts w:ascii="Arial" w:hAnsi="Arial" w:cs="Arial"/>
          <w:sz w:val="24"/>
          <w:szCs w:val="24"/>
        </w:rPr>
        <w:lastRenderedPageBreak/>
        <w:t>Figuren over som tar utgangspunkt i en figur fra KS Konsulent, skisserer de alternative organisasjonsformer som brukes av</w:t>
      </w:r>
      <w:r w:rsidR="0073020A" w:rsidRPr="004614A2">
        <w:rPr>
          <w:rFonts w:ascii="Arial" w:hAnsi="Arial" w:cs="Arial"/>
          <w:sz w:val="24"/>
          <w:szCs w:val="24"/>
        </w:rPr>
        <w:t xml:space="preserve"> fylkeskommune</w:t>
      </w:r>
      <w:r w:rsidRPr="004614A2">
        <w:rPr>
          <w:rFonts w:ascii="Arial" w:hAnsi="Arial" w:cs="Arial"/>
          <w:sz w:val="24"/>
          <w:szCs w:val="24"/>
        </w:rPr>
        <w:t xml:space="preserve">n for å tilby sine tjenester. Figuren viser graden av påvirkningsmuligheter og styring som politiske organer har i forhold til ulike organisasjonsformer. </w:t>
      </w:r>
      <w:r w:rsidR="00FA778B" w:rsidRPr="004614A2">
        <w:rPr>
          <w:rFonts w:ascii="Arial" w:hAnsi="Arial" w:cs="Arial"/>
          <w:sz w:val="24"/>
          <w:szCs w:val="24"/>
        </w:rPr>
        <w:t xml:space="preserve">Et museum kan organiseres som en integrert del av </w:t>
      </w:r>
      <w:r w:rsidR="004D3094">
        <w:rPr>
          <w:rFonts w:ascii="Arial" w:hAnsi="Arial" w:cs="Arial"/>
          <w:sz w:val="24"/>
          <w:szCs w:val="24"/>
        </w:rPr>
        <w:t>ABM-enheten i regionalavdelingen</w:t>
      </w:r>
      <w:r w:rsidR="00FA778B">
        <w:rPr>
          <w:rFonts w:ascii="Arial" w:hAnsi="Arial" w:cs="Arial"/>
          <w:sz w:val="24"/>
          <w:szCs w:val="24"/>
        </w:rPr>
        <w:t xml:space="preserve"> med full styring av fylkesrådmann</w:t>
      </w:r>
      <w:r w:rsidR="00FA778B" w:rsidRPr="004614A2">
        <w:rPr>
          <w:rFonts w:ascii="Arial" w:hAnsi="Arial" w:cs="Arial"/>
          <w:sz w:val="24"/>
          <w:szCs w:val="24"/>
        </w:rPr>
        <w:t xml:space="preserve"> og </w:t>
      </w:r>
      <w:r w:rsidR="004D3094">
        <w:rPr>
          <w:rFonts w:ascii="Arial" w:hAnsi="Arial" w:cs="Arial"/>
          <w:sz w:val="24"/>
          <w:szCs w:val="24"/>
        </w:rPr>
        <w:t>fylkestinget.</w:t>
      </w:r>
      <w:r w:rsidR="00FA778B" w:rsidRPr="004614A2">
        <w:rPr>
          <w:rFonts w:ascii="Arial" w:hAnsi="Arial" w:cs="Arial"/>
          <w:sz w:val="24"/>
          <w:szCs w:val="24"/>
        </w:rPr>
        <w:t xml:space="preserve"> </w:t>
      </w:r>
      <w:r w:rsidRPr="004614A2">
        <w:rPr>
          <w:rFonts w:ascii="Arial" w:hAnsi="Arial" w:cs="Arial"/>
          <w:sz w:val="24"/>
          <w:szCs w:val="24"/>
        </w:rPr>
        <w:t xml:space="preserve">Et museum kan også organiseres som en stiftelse hvor </w:t>
      </w:r>
      <w:r w:rsidR="00373D2D">
        <w:rPr>
          <w:rFonts w:ascii="Arial" w:hAnsi="Arial" w:cs="Arial"/>
          <w:sz w:val="24"/>
          <w:szCs w:val="24"/>
        </w:rPr>
        <w:t>fylkestinget</w:t>
      </w:r>
      <w:r w:rsidRPr="004614A2">
        <w:rPr>
          <w:rFonts w:ascii="Arial" w:hAnsi="Arial" w:cs="Arial"/>
          <w:sz w:val="24"/>
          <w:szCs w:val="24"/>
        </w:rPr>
        <w:t xml:space="preserve"> bare styrer gjennom eventuelle valg av styremedlemmer og forutsetninger for eventuelle budsjettvedtak om tilskudd til drift.</w:t>
      </w:r>
    </w:p>
    <w:p w:rsidR="004C12F2" w:rsidRPr="004614A2" w:rsidRDefault="004C12F2" w:rsidP="00CC714E">
      <w:pPr>
        <w:rPr>
          <w:rFonts w:ascii="Arial" w:hAnsi="Arial" w:cs="Arial"/>
          <w:sz w:val="24"/>
          <w:szCs w:val="24"/>
        </w:rPr>
      </w:pPr>
    </w:p>
    <w:p w:rsidR="004C12F2" w:rsidRPr="004614A2" w:rsidRDefault="00373D2D" w:rsidP="00CC714E">
      <w:pPr>
        <w:pStyle w:val="Brdtekst"/>
        <w:jc w:val="left"/>
        <w:rPr>
          <w:rFonts w:ascii="Arial" w:hAnsi="Arial" w:cs="Arial"/>
          <w:sz w:val="24"/>
          <w:szCs w:val="24"/>
        </w:rPr>
      </w:pPr>
      <w:r>
        <w:rPr>
          <w:rFonts w:ascii="Arial" w:hAnsi="Arial" w:cs="Arial"/>
          <w:b w:val="0"/>
          <w:bCs w:val="0"/>
          <w:sz w:val="24"/>
          <w:szCs w:val="24"/>
        </w:rPr>
        <w:t>Fylkek</w:t>
      </w:r>
      <w:r w:rsidR="004C12F2" w:rsidRPr="004614A2">
        <w:rPr>
          <w:rFonts w:ascii="Arial" w:hAnsi="Arial" w:cs="Arial"/>
          <w:b w:val="0"/>
          <w:bCs w:val="0"/>
          <w:sz w:val="24"/>
          <w:szCs w:val="24"/>
        </w:rPr>
        <w:t xml:space="preserve">ommunene kan stort sett fritt velge </w:t>
      </w:r>
      <w:r w:rsidR="00E57794">
        <w:rPr>
          <w:rFonts w:ascii="Arial" w:hAnsi="Arial" w:cs="Arial"/>
          <w:b w:val="0"/>
          <w:bCs w:val="0"/>
          <w:sz w:val="24"/>
          <w:szCs w:val="24"/>
        </w:rPr>
        <w:t>virksomhet</w:t>
      </w:r>
      <w:r w:rsidR="004C12F2" w:rsidRPr="004614A2">
        <w:rPr>
          <w:rFonts w:ascii="Arial" w:hAnsi="Arial" w:cs="Arial"/>
          <w:b w:val="0"/>
          <w:bCs w:val="0"/>
          <w:sz w:val="24"/>
          <w:szCs w:val="24"/>
        </w:rPr>
        <w:t xml:space="preserve">sform. Før det avgjøres hvilken </w:t>
      </w:r>
      <w:r w:rsidR="00E57794">
        <w:rPr>
          <w:rFonts w:ascii="Arial" w:hAnsi="Arial" w:cs="Arial"/>
          <w:b w:val="0"/>
          <w:bCs w:val="0"/>
          <w:sz w:val="24"/>
          <w:szCs w:val="24"/>
        </w:rPr>
        <w:t>virksomhet</w:t>
      </w:r>
      <w:r w:rsidR="004C12F2" w:rsidRPr="004614A2">
        <w:rPr>
          <w:rFonts w:ascii="Arial" w:hAnsi="Arial" w:cs="Arial"/>
          <w:b w:val="0"/>
          <w:bCs w:val="0"/>
          <w:sz w:val="24"/>
          <w:szCs w:val="24"/>
        </w:rPr>
        <w:t>sform som er den mest formålstjenlige i forhold til de motivene</w:t>
      </w:r>
      <w:r w:rsidR="0073020A" w:rsidRPr="004614A2">
        <w:rPr>
          <w:rFonts w:ascii="Arial" w:hAnsi="Arial" w:cs="Arial"/>
          <w:b w:val="0"/>
          <w:bCs w:val="0"/>
          <w:sz w:val="24"/>
          <w:szCs w:val="24"/>
        </w:rPr>
        <w:t xml:space="preserve"> fylkeskommune</w:t>
      </w:r>
      <w:r w:rsidR="004C12F2" w:rsidRPr="004614A2">
        <w:rPr>
          <w:rFonts w:ascii="Arial" w:hAnsi="Arial" w:cs="Arial"/>
          <w:b w:val="0"/>
          <w:bCs w:val="0"/>
          <w:sz w:val="24"/>
          <w:szCs w:val="24"/>
        </w:rPr>
        <w:t xml:space="preserve">n har lagt til grunn for </w:t>
      </w:r>
      <w:r w:rsidR="00E57794">
        <w:rPr>
          <w:rFonts w:ascii="Arial" w:hAnsi="Arial" w:cs="Arial"/>
          <w:b w:val="0"/>
          <w:bCs w:val="0"/>
          <w:sz w:val="24"/>
          <w:szCs w:val="24"/>
        </w:rPr>
        <w:t>virksomhet</w:t>
      </w:r>
      <w:r w:rsidR="004C12F2" w:rsidRPr="004614A2">
        <w:rPr>
          <w:rFonts w:ascii="Arial" w:hAnsi="Arial" w:cs="Arial"/>
          <w:b w:val="0"/>
          <w:bCs w:val="0"/>
          <w:sz w:val="24"/>
          <w:szCs w:val="24"/>
        </w:rPr>
        <w:t xml:space="preserve">sdannelsen, må det gjøres en rekke avveininger. Vurderingen må gjøres med tanke på at </w:t>
      </w:r>
      <w:r w:rsidR="00E57794">
        <w:rPr>
          <w:rFonts w:ascii="Arial" w:hAnsi="Arial" w:cs="Arial"/>
          <w:b w:val="0"/>
          <w:bCs w:val="0"/>
          <w:sz w:val="24"/>
          <w:szCs w:val="24"/>
        </w:rPr>
        <w:t>virksomhet</w:t>
      </w:r>
      <w:r w:rsidR="004C12F2" w:rsidRPr="004614A2">
        <w:rPr>
          <w:rFonts w:ascii="Arial" w:hAnsi="Arial" w:cs="Arial"/>
          <w:b w:val="0"/>
          <w:bCs w:val="0"/>
          <w:sz w:val="24"/>
          <w:szCs w:val="24"/>
        </w:rPr>
        <w:t xml:space="preserve">sformen står i forhold til de oppgaver og funksjoner som </w:t>
      </w:r>
      <w:r w:rsidR="00E57794">
        <w:rPr>
          <w:rFonts w:ascii="Arial" w:hAnsi="Arial" w:cs="Arial"/>
          <w:b w:val="0"/>
          <w:bCs w:val="0"/>
          <w:sz w:val="24"/>
          <w:szCs w:val="24"/>
        </w:rPr>
        <w:t>virksomhet</w:t>
      </w:r>
      <w:r w:rsidR="004C12F2" w:rsidRPr="004614A2">
        <w:rPr>
          <w:rFonts w:ascii="Arial" w:hAnsi="Arial" w:cs="Arial"/>
          <w:b w:val="0"/>
          <w:bCs w:val="0"/>
          <w:sz w:val="24"/>
          <w:szCs w:val="24"/>
        </w:rPr>
        <w:t>e</w:t>
      </w:r>
      <w:r w:rsidR="00E57794">
        <w:rPr>
          <w:rFonts w:ascii="Arial" w:hAnsi="Arial" w:cs="Arial"/>
          <w:b w:val="0"/>
          <w:bCs w:val="0"/>
          <w:sz w:val="24"/>
          <w:szCs w:val="24"/>
        </w:rPr>
        <w:t>n</w:t>
      </w:r>
      <w:r w:rsidR="004C12F2" w:rsidRPr="004614A2">
        <w:rPr>
          <w:rFonts w:ascii="Arial" w:hAnsi="Arial" w:cs="Arial"/>
          <w:b w:val="0"/>
          <w:bCs w:val="0"/>
          <w:sz w:val="24"/>
          <w:szCs w:val="24"/>
        </w:rPr>
        <w:t xml:space="preserve"> er tenkt å utføre, og hvilke rammebetingelser </w:t>
      </w:r>
      <w:r w:rsidR="00E57794">
        <w:rPr>
          <w:rFonts w:ascii="Arial" w:hAnsi="Arial" w:cs="Arial"/>
          <w:b w:val="0"/>
          <w:bCs w:val="0"/>
          <w:sz w:val="24"/>
          <w:szCs w:val="24"/>
        </w:rPr>
        <w:t>virksomhet</w:t>
      </w:r>
      <w:r w:rsidR="004C12F2" w:rsidRPr="004614A2">
        <w:rPr>
          <w:rFonts w:ascii="Arial" w:hAnsi="Arial" w:cs="Arial"/>
          <w:b w:val="0"/>
          <w:bCs w:val="0"/>
          <w:sz w:val="24"/>
          <w:szCs w:val="24"/>
        </w:rPr>
        <w:t>e</w:t>
      </w:r>
      <w:r w:rsidR="00E57794">
        <w:rPr>
          <w:rFonts w:ascii="Arial" w:hAnsi="Arial" w:cs="Arial"/>
          <w:b w:val="0"/>
          <w:bCs w:val="0"/>
          <w:sz w:val="24"/>
          <w:szCs w:val="24"/>
        </w:rPr>
        <w:t>n</w:t>
      </w:r>
      <w:r w:rsidR="004C12F2" w:rsidRPr="004614A2">
        <w:rPr>
          <w:rFonts w:ascii="Arial" w:hAnsi="Arial" w:cs="Arial"/>
          <w:b w:val="0"/>
          <w:bCs w:val="0"/>
          <w:sz w:val="24"/>
          <w:szCs w:val="24"/>
        </w:rPr>
        <w:t xml:space="preserve"> trenger. </w:t>
      </w:r>
    </w:p>
    <w:p w:rsidR="004C12F2" w:rsidRPr="00ED44E8" w:rsidRDefault="00373D2D" w:rsidP="00CC714E">
      <w:pPr>
        <w:pStyle w:val="Overskrift2"/>
        <w:rPr>
          <w:rFonts w:cs="Arial"/>
        </w:rPr>
      </w:pPr>
      <w:bookmarkStart w:id="21" w:name="_Toc245986998"/>
      <w:bookmarkStart w:id="22" w:name="_Toc254075190"/>
      <w:r>
        <w:rPr>
          <w:rFonts w:cs="Arial"/>
        </w:rPr>
        <w:t>Fylkesk</w:t>
      </w:r>
      <w:r w:rsidR="004C12F2" w:rsidRPr="00ED44E8">
        <w:rPr>
          <w:rFonts w:cs="Arial"/>
        </w:rPr>
        <w:t>ommunens samfunnsansvar</w:t>
      </w:r>
      <w:bookmarkEnd w:id="21"/>
      <w:bookmarkEnd w:id="22"/>
    </w:p>
    <w:p w:rsidR="004C12F2" w:rsidRPr="004614A2" w:rsidRDefault="004C12F2" w:rsidP="00CC714E">
      <w:pPr>
        <w:rPr>
          <w:rFonts w:ascii="Arial" w:hAnsi="Arial" w:cs="Arial"/>
          <w:sz w:val="24"/>
          <w:szCs w:val="24"/>
        </w:rPr>
      </w:pPr>
      <w:r w:rsidRPr="004614A2">
        <w:rPr>
          <w:rFonts w:ascii="Arial" w:hAnsi="Arial" w:cs="Arial"/>
          <w:sz w:val="24"/>
          <w:szCs w:val="24"/>
        </w:rPr>
        <w:t>Eier</w:t>
      </w:r>
      <w:r w:rsidR="00373D2D">
        <w:rPr>
          <w:rFonts w:ascii="Arial" w:hAnsi="Arial" w:cs="Arial"/>
          <w:sz w:val="24"/>
          <w:szCs w:val="24"/>
        </w:rPr>
        <w:t>skaps</w:t>
      </w:r>
      <w:r w:rsidRPr="004614A2">
        <w:rPr>
          <w:rFonts w:ascii="Arial" w:hAnsi="Arial" w:cs="Arial"/>
          <w:sz w:val="24"/>
          <w:szCs w:val="24"/>
        </w:rPr>
        <w:t xml:space="preserve">meldingen skal vise hva </w:t>
      </w:r>
      <w:r w:rsidR="00635C07" w:rsidRPr="004614A2">
        <w:rPr>
          <w:rFonts w:ascii="Arial" w:hAnsi="Arial" w:cs="Arial"/>
          <w:sz w:val="24"/>
          <w:szCs w:val="24"/>
        </w:rPr>
        <w:t>Vest-Agder fylkeskommune</w:t>
      </w:r>
      <w:r w:rsidRPr="004614A2">
        <w:rPr>
          <w:rFonts w:ascii="Arial" w:hAnsi="Arial" w:cs="Arial"/>
          <w:sz w:val="24"/>
          <w:szCs w:val="24"/>
        </w:rPr>
        <w:t xml:space="preserve"> vil oppnå med sin deltakelse og eierinteresse i </w:t>
      </w:r>
      <w:r w:rsidR="00E57794">
        <w:rPr>
          <w:rFonts w:ascii="Arial" w:hAnsi="Arial" w:cs="Arial"/>
          <w:sz w:val="24"/>
          <w:szCs w:val="24"/>
        </w:rPr>
        <w:t>virksomhet</w:t>
      </w:r>
      <w:r w:rsidRPr="004614A2">
        <w:rPr>
          <w:rFonts w:ascii="Arial" w:hAnsi="Arial" w:cs="Arial"/>
          <w:sz w:val="24"/>
          <w:szCs w:val="24"/>
        </w:rPr>
        <w:t>er og hva</w:t>
      </w:r>
      <w:r w:rsidR="0073020A" w:rsidRPr="004614A2">
        <w:rPr>
          <w:rFonts w:ascii="Arial" w:hAnsi="Arial" w:cs="Arial"/>
          <w:sz w:val="24"/>
          <w:szCs w:val="24"/>
        </w:rPr>
        <w:t xml:space="preserve"> fylkeskommune</w:t>
      </w:r>
      <w:r w:rsidRPr="004614A2">
        <w:rPr>
          <w:rFonts w:ascii="Arial" w:hAnsi="Arial" w:cs="Arial"/>
          <w:sz w:val="24"/>
          <w:szCs w:val="24"/>
        </w:rPr>
        <w:t xml:space="preserve">n vil med sine </w:t>
      </w:r>
      <w:r w:rsidR="00373D2D">
        <w:rPr>
          <w:rFonts w:ascii="Arial" w:hAnsi="Arial" w:cs="Arial"/>
          <w:sz w:val="24"/>
          <w:szCs w:val="24"/>
        </w:rPr>
        <w:t>fylkes</w:t>
      </w:r>
      <w:r w:rsidRPr="004614A2">
        <w:rPr>
          <w:rFonts w:ascii="Arial" w:hAnsi="Arial" w:cs="Arial"/>
          <w:sz w:val="24"/>
          <w:szCs w:val="24"/>
        </w:rPr>
        <w:t xml:space="preserve">kommunale foretak. Til forskjell fra private eiere, der en sterk drivkraft er profitt og økonomisk verdiskapning, har </w:t>
      </w:r>
      <w:r w:rsidR="00635C07" w:rsidRPr="004614A2">
        <w:rPr>
          <w:rFonts w:ascii="Arial" w:hAnsi="Arial" w:cs="Arial"/>
          <w:sz w:val="24"/>
          <w:szCs w:val="24"/>
        </w:rPr>
        <w:t>Vest-Agder fylkeskommune</w:t>
      </w:r>
      <w:r w:rsidRPr="004614A2">
        <w:rPr>
          <w:rFonts w:ascii="Arial" w:hAnsi="Arial" w:cs="Arial"/>
          <w:sz w:val="24"/>
          <w:szCs w:val="24"/>
        </w:rPr>
        <w:t xml:space="preserve"> som eier en større strategisk fokus på den enkelte tjeneste og dens plass i</w:t>
      </w:r>
      <w:r w:rsidR="0073020A" w:rsidRPr="004614A2">
        <w:rPr>
          <w:rFonts w:ascii="Arial" w:hAnsi="Arial" w:cs="Arial"/>
          <w:sz w:val="24"/>
          <w:szCs w:val="24"/>
        </w:rPr>
        <w:t xml:space="preserve"> fylkeskommune</w:t>
      </w:r>
      <w:r w:rsidRPr="004614A2">
        <w:rPr>
          <w:rFonts w:ascii="Arial" w:hAnsi="Arial" w:cs="Arial"/>
          <w:sz w:val="24"/>
          <w:szCs w:val="24"/>
        </w:rPr>
        <w:t>ns samfunnsutvikling. I dette perspektivet er det i</w:t>
      </w:r>
      <w:r w:rsidR="0073020A" w:rsidRPr="004614A2">
        <w:rPr>
          <w:rFonts w:ascii="Arial" w:hAnsi="Arial" w:cs="Arial"/>
          <w:sz w:val="24"/>
          <w:szCs w:val="24"/>
        </w:rPr>
        <w:t xml:space="preserve"> fylkeskommune</w:t>
      </w:r>
      <w:r w:rsidRPr="004614A2">
        <w:rPr>
          <w:rFonts w:ascii="Arial" w:hAnsi="Arial" w:cs="Arial"/>
          <w:sz w:val="24"/>
          <w:szCs w:val="24"/>
        </w:rPr>
        <w:t>ns og mottakernes interesse at</w:t>
      </w:r>
      <w:r w:rsidR="0073020A" w:rsidRPr="004614A2">
        <w:rPr>
          <w:rFonts w:ascii="Arial" w:hAnsi="Arial" w:cs="Arial"/>
          <w:sz w:val="24"/>
          <w:szCs w:val="24"/>
        </w:rPr>
        <w:t xml:space="preserve"> fylkeskommune</w:t>
      </w:r>
      <w:r w:rsidRPr="004614A2">
        <w:rPr>
          <w:rFonts w:ascii="Arial" w:hAnsi="Arial" w:cs="Arial"/>
          <w:sz w:val="24"/>
          <w:szCs w:val="24"/>
        </w:rPr>
        <w:t>n utøver aktiv eierstyring</w:t>
      </w:r>
      <w:r w:rsidR="00373D2D">
        <w:rPr>
          <w:rFonts w:ascii="Arial" w:hAnsi="Arial" w:cs="Arial"/>
          <w:sz w:val="24"/>
          <w:szCs w:val="24"/>
        </w:rPr>
        <w:t>. På den måten kan</w:t>
      </w:r>
      <w:r w:rsidRPr="004614A2">
        <w:rPr>
          <w:rFonts w:ascii="Arial" w:hAnsi="Arial" w:cs="Arial"/>
          <w:sz w:val="24"/>
          <w:szCs w:val="24"/>
        </w:rPr>
        <w:t xml:space="preserve"> </w:t>
      </w:r>
      <w:r w:rsidR="00E57794">
        <w:rPr>
          <w:rFonts w:ascii="Arial" w:hAnsi="Arial" w:cs="Arial"/>
          <w:sz w:val="24"/>
          <w:szCs w:val="24"/>
        </w:rPr>
        <w:t>virksomhet</w:t>
      </w:r>
      <w:r w:rsidRPr="004614A2">
        <w:rPr>
          <w:rFonts w:ascii="Arial" w:hAnsi="Arial" w:cs="Arial"/>
          <w:sz w:val="24"/>
          <w:szCs w:val="24"/>
        </w:rPr>
        <w:t xml:space="preserve">ene utvikle seg slik </w:t>
      </w:r>
      <w:r w:rsidR="00635C07" w:rsidRPr="004614A2">
        <w:rPr>
          <w:rFonts w:ascii="Arial" w:hAnsi="Arial" w:cs="Arial"/>
          <w:sz w:val="24"/>
          <w:szCs w:val="24"/>
        </w:rPr>
        <w:t>Vest-Agder fylkeskommune</w:t>
      </w:r>
      <w:r w:rsidRPr="004614A2">
        <w:rPr>
          <w:rFonts w:ascii="Arial" w:hAnsi="Arial" w:cs="Arial"/>
          <w:sz w:val="24"/>
          <w:szCs w:val="24"/>
        </w:rPr>
        <w:t xml:space="preserve"> som virksomhetseier og ansvarlig for en total tjenesteproduksjon for sine innbyggere mener er riktig.</w:t>
      </w:r>
    </w:p>
    <w:p w:rsidR="004C12F2" w:rsidRPr="004614A2" w:rsidRDefault="00E57794" w:rsidP="00CC714E">
      <w:pPr>
        <w:pStyle w:val="Overskrift3"/>
        <w:rPr>
          <w:rFonts w:cs="Arial"/>
          <w:szCs w:val="24"/>
        </w:rPr>
      </w:pPr>
      <w:bookmarkStart w:id="23" w:name="_Toc245986999"/>
      <w:bookmarkStart w:id="24" w:name="_Toc254075191"/>
      <w:r>
        <w:rPr>
          <w:rFonts w:cs="Arial"/>
          <w:szCs w:val="24"/>
        </w:rPr>
        <w:t>Virksomhet</w:t>
      </w:r>
      <w:r w:rsidR="004C12F2" w:rsidRPr="004614A2">
        <w:rPr>
          <w:rFonts w:cs="Arial"/>
          <w:szCs w:val="24"/>
        </w:rPr>
        <w:t>enes utvikling og strategi</w:t>
      </w:r>
      <w:bookmarkEnd w:id="23"/>
      <w:bookmarkEnd w:id="24"/>
    </w:p>
    <w:p w:rsidR="004C12F2" w:rsidRPr="004614A2" w:rsidRDefault="004C12F2" w:rsidP="00CC714E">
      <w:pPr>
        <w:rPr>
          <w:rFonts w:ascii="Arial" w:hAnsi="Arial" w:cs="Arial"/>
          <w:sz w:val="24"/>
          <w:szCs w:val="24"/>
        </w:rPr>
      </w:pPr>
      <w:r w:rsidRPr="004614A2">
        <w:rPr>
          <w:rFonts w:ascii="Arial" w:hAnsi="Arial" w:cs="Arial"/>
          <w:sz w:val="24"/>
          <w:szCs w:val="24"/>
        </w:rPr>
        <w:t xml:space="preserve">I vedtektene er angitt formålet med etablering av </w:t>
      </w:r>
      <w:r w:rsidR="00E57794">
        <w:rPr>
          <w:rFonts w:ascii="Arial" w:hAnsi="Arial" w:cs="Arial"/>
          <w:sz w:val="24"/>
          <w:szCs w:val="24"/>
        </w:rPr>
        <w:t>de fylkes</w:t>
      </w:r>
      <w:r w:rsidR="00E57794" w:rsidRPr="004614A2">
        <w:rPr>
          <w:rFonts w:ascii="Arial" w:hAnsi="Arial" w:cs="Arial"/>
          <w:sz w:val="24"/>
          <w:szCs w:val="24"/>
        </w:rPr>
        <w:t>kommunale</w:t>
      </w:r>
      <w:r w:rsidR="00E57794">
        <w:rPr>
          <w:rFonts w:ascii="Arial" w:hAnsi="Arial" w:cs="Arial"/>
          <w:sz w:val="24"/>
          <w:szCs w:val="24"/>
        </w:rPr>
        <w:t xml:space="preserve"> virksomhetene.</w:t>
      </w:r>
      <w:r w:rsidRPr="004614A2">
        <w:rPr>
          <w:rFonts w:ascii="Arial" w:hAnsi="Arial" w:cs="Arial"/>
          <w:sz w:val="24"/>
          <w:szCs w:val="24"/>
        </w:rPr>
        <w:t xml:space="preserve"> Formålsparagrafen er en ramme som skal benyttes som fundament i utvikling av </w:t>
      </w:r>
      <w:r w:rsidR="00E57794">
        <w:rPr>
          <w:rFonts w:ascii="Arial" w:hAnsi="Arial" w:cs="Arial"/>
          <w:sz w:val="24"/>
          <w:szCs w:val="24"/>
        </w:rPr>
        <w:t>virksomhet</w:t>
      </w:r>
      <w:r w:rsidRPr="004614A2">
        <w:rPr>
          <w:rFonts w:ascii="Arial" w:hAnsi="Arial" w:cs="Arial"/>
          <w:sz w:val="24"/>
          <w:szCs w:val="24"/>
        </w:rPr>
        <w:t>ene</w:t>
      </w:r>
      <w:r w:rsidR="00E57794">
        <w:rPr>
          <w:rFonts w:ascii="Arial" w:hAnsi="Arial" w:cs="Arial"/>
          <w:sz w:val="24"/>
          <w:szCs w:val="24"/>
        </w:rPr>
        <w:t>s</w:t>
      </w:r>
      <w:r w:rsidRPr="004614A2">
        <w:rPr>
          <w:rFonts w:ascii="Arial" w:hAnsi="Arial" w:cs="Arial"/>
          <w:sz w:val="24"/>
          <w:szCs w:val="24"/>
        </w:rPr>
        <w:t xml:space="preserve"> strategier. Det forutsettes derfor at eieren i formålsparagrafen og i oppfølgende vedtak klart definerer hva som er styringsgrunnlaget for styret.</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 xml:space="preserve">Det hender at </w:t>
      </w:r>
      <w:r w:rsidR="00373D2D">
        <w:rPr>
          <w:rFonts w:ascii="Arial" w:hAnsi="Arial" w:cs="Arial"/>
          <w:sz w:val="24"/>
          <w:szCs w:val="24"/>
        </w:rPr>
        <w:t>fylkes</w:t>
      </w:r>
      <w:r w:rsidRPr="004614A2">
        <w:rPr>
          <w:rFonts w:ascii="Arial" w:hAnsi="Arial" w:cs="Arial"/>
          <w:sz w:val="24"/>
          <w:szCs w:val="24"/>
        </w:rPr>
        <w:t xml:space="preserve">kommunalt eide </w:t>
      </w:r>
      <w:r w:rsidR="00E57794">
        <w:rPr>
          <w:rFonts w:ascii="Arial" w:hAnsi="Arial" w:cs="Arial"/>
          <w:sz w:val="24"/>
          <w:szCs w:val="24"/>
        </w:rPr>
        <w:t>virksomhet</w:t>
      </w:r>
      <w:r w:rsidRPr="004614A2">
        <w:rPr>
          <w:rFonts w:ascii="Arial" w:hAnsi="Arial" w:cs="Arial"/>
          <w:sz w:val="24"/>
          <w:szCs w:val="24"/>
        </w:rPr>
        <w:t xml:space="preserve">er utvikler egne strategier, delvis uavhengig av eiernes syn, men basert på </w:t>
      </w:r>
      <w:r w:rsidR="00E57794">
        <w:rPr>
          <w:rFonts w:ascii="Arial" w:hAnsi="Arial" w:cs="Arial"/>
          <w:sz w:val="24"/>
          <w:szCs w:val="24"/>
        </w:rPr>
        <w:t>virksomhet</w:t>
      </w:r>
      <w:r w:rsidRPr="004614A2">
        <w:rPr>
          <w:rFonts w:ascii="Arial" w:hAnsi="Arial" w:cs="Arial"/>
          <w:sz w:val="24"/>
          <w:szCs w:val="24"/>
        </w:rPr>
        <w:t xml:space="preserve">enes situasjon, ståsted og behov (markedsorientering). Risikoen med dette er at </w:t>
      </w:r>
      <w:r w:rsidR="00E57794">
        <w:rPr>
          <w:rFonts w:ascii="Arial" w:hAnsi="Arial" w:cs="Arial"/>
          <w:sz w:val="24"/>
          <w:szCs w:val="24"/>
        </w:rPr>
        <w:t>virksomhet</w:t>
      </w:r>
      <w:r w:rsidRPr="004614A2">
        <w:rPr>
          <w:rFonts w:ascii="Arial" w:hAnsi="Arial" w:cs="Arial"/>
          <w:sz w:val="24"/>
          <w:szCs w:val="24"/>
        </w:rPr>
        <w:t>ene utvikler seg i en retning som ikke er i eiernes interesse. Det er opp til eier å gjøre de nødvendige styringsgrep for å unngå utvikling i uønsket retning.</w:t>
      </w:r>
    </w:p>
    <w:p w:rsidR="004C12F2" w:rsidRPr="004614A2" w:rsidRDefault="004C12F2" w:rsidP="00CC714E">
      <w:pPr>
        <w:pStyle w:val="Overskrift3"/>
        <w:rPr>
          <w:rFonts w:cs="Arial"/>
          <w:szCs w:val="24"/>
        </w:rPr>
      </w:pPr>
      <w:bookmarkStart w:id="25" w:name="_Toc245987000"/>
      <w:bookmarkStart w:id="26" w:name="_Toc254075192"/>
      <w:r w:rsidRPr="004614A2">
        <w:rPr>
          <w:rFonts w:cs="Arial"/>
          <w:szCs w:val="24"/>
        </w:rPr>
        <w:t>Samfunnsansvarlig forretningsdrift</w:t>
      </w:r>
      <w:bookmarkEnd w:id="25"/>
      <w:bookmarkEnd w:id="26"/>
    </w:p>
    <w:p w:rsidR="004C12F2" w:rsidRPr="004614A2" w:rsidRDefault="004C12F2" w:rsidP="00CC714E">
      <w:pPr>
        <w:rPr>
          <w:rFonts w:ascii="Arial" w:hAnsi="Arial" w:cs="Arial"/>
          <w:sz w:val="24"/>
          <w:szCs w:val="24"/>
        </w:rPr>
      </w:pPr>
      <w:r w:rsidRPr="004614A2">
        <w:rPr>
          <w:rFonts w:ascii="Arial" w:hAnsi="Arial" w:cs="Arial"/>
          <w:sz w:val="24"/>
          <w:szCs w:val="24"/>
        </w:rPr>
        <w:t>Samfunnsansvarlig eierskap og samfunnsansvarlig forretningsdrift kan generelt knyttes til forventninger fra samfunnets side om at virksomheter og deres eiere bør ta et ansvar som går ut over kortsiktig profitt. Å ta hensyn til de økonomiske, miljømessige og sosiale konsekvenser av virksomhetens aktiviteter bør være en del av virksomhetens strategi.</w:t>
      </w:r>
    </w:p>
    <w:p w:rsidR="004C12F2" w:rsidRPr="004614A2" w:rsidRDefault="004C12F2" w:rsidP="00CC714E">
      <w:pPr>
        <w:pStyle w:val="Overskrift3"/>
        <w:rPr>
          <w:rFonts w:cs="Arial"/>
          <w:szCs w:val="24"/>
        </w:rPr>
      </w:pPr>
      <w:bookmarkStart w:id="27" w:name="_Toc245987001"/>
      <w:bookmarkStart w:id="28" w:name="_Toc254075193"/>
      <w:r w:rsidRPr="004614A2">
        <w:rPr>
          <w:rFonts w:cs="Arial"/>
          <w:szCs w:val="24"/>
        </w:rPr>
        <w:t>Hensynet til innbyggernes behov</w:t>
      </w:r>
      <w:bookmarkEnd w:id="27"/>
      <w:bookmarkEnd w:id="28"/>
    </w:p>
    <w:p w:rsidR="004C12F2" w:rsidRPr="004614A2" w:rsidRDefault="00373D2D" w:rsidP="00CC714E">
      <w:pPr>
        <w:rPr>
          <w:rFonts w:ascii="Arial" w:hAnsi="Arial" w:cs="Arial"/>
          <w:sz w:val="24"/>
          <w:szCs w:val="24"/>
        </w:rPr>
      </w:pPr>
      <w:r>
        <w:rPr>
          <w:rFonts w:ascii="Arial" w:hAnsi="Arial" w:cs="Arial"/>
          <w:sz w:val="24"/>
          <w:szCs w:val="24"/>
        </w:rPr>
        <w:t>Fylkesk</w:t>
      </w:r>
      <w:r w:rsidR="004C12F2" w:rsidRPr="004614A2">
        <w:rPr>
          <w:rFonts w:ascii="Arial" w:hAnsi="Arial" w:cs="Arial"/>
          <w:sz w:val="24"/>
          <w:szCs w:val="24"/>
        </w:rPr>
        <w:t xml:space="preserve">ommunalt eide </w:t>
      </w:r>
      <w:r w:rsidR="00E57794">
        <w:rPr>
          <w:rFonts w:ascii="Arial" w:hAnsi="Arial" w:cs="Arial"/>
          <w:sz w:val="24"/>
          <w:szCs w:val="24"/>
        </w:rPr>
        <w:t>virksomhet</w:t>
      </w:r>
      <w:r w:rsidR="004C12F2" w:rsidRPr="004614A2">
        <w:rPr>
          <w:rFonts w:ascii="Arial" w:hAnsi="Arial" w:cs="Arial"/>
          <w:sz w:val="24"/>
          <w:szCs w:val="24"/>
        </w:rPr>
        <w:t>er er normalt opprettet for å ivareta et samfunnsansvar: Å levere grunnleggende tjenester til innbyggerne. Spørsmålet om hvordan hensynet til innbyggernes behov og samfunnets felles verdier kan kombineres med effektivitet og lønnsomhet står derfor helt sentralt i utøvelsen av eierstyring og for hvordan bedriften opererer og kommuniserer.</w:t>
      </w:r>
    </w:p>
    <w:p w:rsidR="004C12F2" w:rsidRPr="004614A2" w:rsidRDefault="004C12F2" w:rsidP="00CC714E">
      <w:pPr>
        <w:pStyle w:val="Overskrift3"/>
        <w:rPr>
          <w:rFonts w:cs="Arial"/>
          <w:szCs w:val="24"/>
        </w:rPr>
      </w:pPr>
      <w:bookmarkStart w:id="29" w:name="_Toc245987002"/>
      <w:bookmarkStart w:id="30" w:name="_Toc254075194"/>
      <w:r w:rsidRPr="004614A2">
        <w:rPr>
          <w:rFonts w:cs="Arial"/>
          <w:szCs w:val="24"/>
        </w:rPr>
        <w:lastRenderedPageBreak/>
        <w:t>Etikk, miljø og sosiale forhold</w:t>
      </w:r>
      <w:bookmarkEnd w:id="29"/>
      <w:bookmarkEnd w:id="30"/>
    </w:p>
    <w:p w:rsidR="004C12F2" w:rsidRPr="004614A2" w:rsidRDefault="004C12F2" w:rsidP="00CC714E">
      <w:pPr>
        <w:rPr>
          <w:rFonts w:ascii="Arial" w:hAnsi="Arial" w:cs="Arial"/>
          <w:sz w:val="24"/>
          <w:szCs w:val="24"/>
        </w:rPr>
      </w:pPr>
      <w:r w:rsidRPr="004614A2">
        <w:rPr>
          <w:rFonts w:ascii="Arial" w:hAnsi="Arial" w:cs="Arial"/>
          <w:sz w:val="24"/>
          <w:szCs w:val="24"/>
        </w:rPr>
        <w:t xml:space="preserve">I dag forventes det at bedrifter integrerer samfunnsansvar i forretningsdriften og i utøvelse av eierstyring. Bedriftenes interessenter har forventninger til at eieren tar etiske, miljømessige og sosiale problemstillinger som er relevante i forhold til kjernevirksomheten på alvor. Dette kan være forhold som har betydning for befolkningen generelt og kundene/brukerne spesielt. </w:t>
      </w:r>
      <w:r w:rsidR="00D92E32">
        <w:rPr>
          <w:rFonts w:ascii="Arial" w:hAnsi="Arial" w:cs="Arial"/>
          <w:sz w:val="24"/>
          <w:szCs w:val="24"/>
        </w:rPr>
        <w:t>Fylkek</w:t>
      </w:r>
      <w:r w:rsidR="00FA778B" w:rsidRPr="004614A2">
        <w:rPr>
          <w:rFonts w:ascii="Arial" w:hAnsi="Arial" w:cs="Arial"/>
          <w:sz w:val="24"/>
          <w:szCs w:val="24"/>
        </w:rPr>
        <w:t xml:space="preserve">ommunalt eide bedrifter oppfattes i større grad enn private som en integrert del av samfunnet og folks forventninger </w:t>
      </w:r>
      <w:r w:rsidR="00FA778B">
        <w:rPr>
          <w:rFonts w:ascii="Arial" w:hAnsi="Arial" w:cs="Arial"/>
          <w:sz w:val="24"/>
          <w:szCs w:val="24"/>
        </w:rPr>
        <w:t xml:space="preserve">til de miljømessige og sosiale </w:t>
      </w:r>
      <w:r w:rsidR="00FA778B" w:rsidRPr="004614A2">
        <w:rPr>
          <w:rFonts w:ascii="Arial" w:hAnsi="Arial" w:cs="Arial"/>
          <w:sz w:val="24"/>
          <w:szCs w:val="24"/>
        </w:rPr>
        <w:t>konsekvensene er desto større.</w:t>
      </w:r>
    </w:p>
    <w:p w:rsidR="004C12F2" w:rsidRPr="004614A2" w:rsidRDefault="004C12F2" w:rsidP="00CC714E">
      <w:pPr>
        <w:pStyle w:val="Overskrift3"/>
        <w:rPr>
          <w:rFonts w:cs="Arial"/>
          <w:szCs w:val="24"/>
        </w:rPr>
      </w:pPr>
      <w:bookmarkStart w:id="31" w:name="_Toc245987003"/>
      <w:bookmarkStart w:id="32" w:name="_Toc254075195"/>
      <w:r w:rsidRPr="004614A2">
        <w:rPr>
          <w:rFonts w:cs="Arial"/>
          <w:szCs w:val="24"/>
        </w:rPr>
        <w:t>Omdømme</w:t>
      </w:r>
      <w:bookmarkEnd w:id="31"/>
      <w:bookmarkEnd w:id="32"/>
      <w:r w:rsidRPr="004614A2">
        <w:rPr>
          <w:rFonts w:cs="Arial"/>
          <w:szCs w:val="24"/>
        </w:rPr>
        <w:t xml:space="preserve"> </w:t>
      </w:r>
    </w:p>
    <w:p w:rsidR="0056719F" w:rsidRDefault="004C12F2" w:rsidP="00CC714E">
      <w:pPr>
        <w:rPr>
          <w:rFonts w:ascii="Arial" w:hAnsi="Arial" w:cs="Arial"/>
          <w:sz w:val="24"/>
          <w:szCs w:val="24"/>
        </w:rPr>
      </w:pPr>
      <w:r w:rsidRPr="004614A2">
        <w:rPr>
          <w:rFonts w:ascii="Arial" w:hAnsi="Arial" w:cs="Arial"/>
          <w:sz w:val="24"/>
          <w:szCs w:val="24"/>
        </w:rPr>
        <w:t xml:space="preserve">Omdømme kan kortfattet beskrives som summen av de egenskapene man blir tillagt av andre. Det vil si de oppfatningene som innbyggerne i </w:t>
      </w:r>
      <w:r w:rsidR="00D92E32">
        <w:rPr>
          <w:rFonts w:ascii="Arial" w:hAnsi="Arial" w:cs="Arial"/>
          <w:sz w:val="24"/>
          <w:szCs w:val="24"/>
        </w:rPr>
        <w:t>Vest-Agder</w:t>
      </w:r>
      <w:r w:rsidRPr="004614A2">
        <w:rPr>
          <w:rFonts w:ascii="Arial" w:hAnsi="Arial" w:cs="Arial"/>
          <w:sz w:val="24"/>
          <w:szCs w:val="24"/>
        </w:rPr>
        <w:t>, brukerne av</w:t>
      </w:r>
      <w:r w:rsidR="0073020A" w:rsidRPr="004614A2">
        <w:rPr>
          <w:rFonts w:ascii="Arial" w:hAnsi="Arial" w:cs="Arial"/>
          <w:sz w:val="24"/>
          <w:szCs w:val="24"/>
        </w:rPr>
        <w:t xml:space="preserve"> fylkeskommune</w:t>
      </w:r>
      <w:r w:rsidRPr="004614A2">
        <w:rPr>
          <w:rFonts w:ascii="Arial" w:hAnsi="Arial" w:cs="Arial"/>
          <w:sz w:val="24"/>
          <w:szCs w:val="24"/>
        </w:rPr>
        <w:t>ns tjenester (uansett om de leveres av</w:t>
      </w:r>
      <w:r w:rsidR="0073020A" w:rsidRPr="004614A2">
        <w:rPr>
          <w:rFonts w:ascii="Arial" w:hAnsi="Arial" w:cs="Arial"/>
          <w:sz w:val="24"/>
          <w:szCs w:val="24"/>
        </w:rPr>
        <w:t xml:space="preserve"> fylkeskommune</w:t>
      </w:r>
      <w:r w:rsidRPr="004614A2">
        <w:rPr>
          <w:rFonts w:ascii="Arial" w:hAnsi="Arial" w:cs="Arial"/>
          <w:sz w:val="24"/>
          <w:szCs w:val="24"/>
        </w:rPr>
        <w:t xml:space="preserve">n eller </w:t>
      </w:r>
      <w:r w:rsidR="00E57794">
        <w:rPr>
          <w:rFonts w:ascii="Arial" w:hAnsi="Arial" w:cs="Arial"/>
          <w:sz w:val="24"/>
          <w:szCs w:val="24"/>
        </w:rPr>
        <w:t>virksomhet</w:t>
      </w:r>
      <w:r w:rsidRPr="004614A2">
        <w:rPr>
          <w:rFonts w:ascii="Arial" w:hAnsi="Arial" w:cs="Arial"/>
          <w:sz w:val="24"/>
          <w:szCs w:val="24"/>
        </w:rPr>
        <w:t>ene), arbeidssøkere, media, næringsliv, frivillige organisasjoner m</w:t>
      </w:r>
      <w:r w:rsidR="00D92E32">
        <w:rPr>
          <w:rFonts w:ascii="Arial" w:hAnsi="Arial" w:cs="Arial"/>
          <w:sz w:val="24"/>
          <w:szCs w:val="24"/>
        </w:rPr>
        <w:t>ed flere</w:t>
      </w:r>
      <w:r w:rsidRPr="004614A2">
        <w:rPr>
          <w:rFonts w:ascii="Arial" w:hAnsi="Arial" w:cs="Arial"/>
          <w:sz w:val="24"/>
          <w:szCs w:val="24"/>
        </w:rPr>
        <w:t>, har om</w:t>
      </w:r>
      <w:r w:rsidR="0073020A" w:rsidRPr="004614A2">
        <w:rPr>
          <w:rFonts w:ascii="Arial" w:hAnsi="Arial" w:cs="Arial"/>
          <w:sz w:val="24"/>
          <w:szCs w:val="24"/>
        </w:rPr>
        <w:t xml:space="preserve"> fylkeskommune</w:t>
      </w:r>
      <w:r w:rsidRPr="004614A2">
        <w:rPr>
          <w:rFonts w:ascii="Arial" w:hAnsi="Arial" w:cs="Arial"/>
          <w:sz w:val="24"/>
          <w:szCs w:val="24"/>
        </w:rPr>
        <w:t>n. Deres oppfatning blir formet av erfaringer, dialog med ansatte eller folkevalgte, medieomtale, informasjon gitt av</w:t>
      </w:r>
      <w:r w:rsidR="0073020A" w:rsidRPr="004614A2">
        <w:rPr>
          <w:rFonts w:ascii="Arial" w:hAnsi="Arial" w:cs="Arial"/>
          <w:sz w:val="24"/>
          <w:szCs w:val="24"/>
        </w:rPr>
        <w:t xml:space="preserve"> fylkeskommune</w:t>
      </w:r>
      <w:r w:rsidRPr="004614A2">
        <w:rPr>
          <w:rFonts w:ascii="Arial" w:hAnsi="Arial" w:cs="Arial"/>
          <w:sz w:val="24"/>
          <w:szCs w:val="24"/>
        </w:rPr>
        <w:t xml:space="preserve">n og rykter som verserer – uavhengig av om de er sanne. Kjernen i utvikling av eget omdømme er å skape gode erfaringer og sørge for god informasjon. Deltakelse og eierinteresser i IKS og aksjeselskap samt egne </w:t>
      </w:r>
      <w:r w:rsidR="00D92E32">
        <w:rPr>
          <w:rFonts w:ascii="Arial" w:hAnsi="Arial" w:cs="Arial"/>
          <w:sz w:val="24"/>
          <w:szCs w:val="24"/>
        </w:rPr>
        <w:t>fylkes</w:t>
      </w:r>
      <w:r w:rsidRPr="004614A2">
        <w:rPr>
          <w:rFonts w:ascii="Arial" w:hAnsi="Arial" w:cs="Arial"/>
          <w:sz w:val="24"/>
          <w:szCs w:val="24"/>
        </w:rPr>
        <w:t xml:space="preserve">kommunale foretak skal være et verktøy for å gi </w:t>
      </w:r>
      <w:r w:rsidR="00635C07" w:rsidRPr="004614A2">
        <w:rPr>
          <w:rFonts w:ascii="Arial" w:hAnsi="Arial" w:cs="Arial"/>
          <w:sz w:val="24"/>
          <w:szCs w:val="24"/>
        </w:rPr>
        <w:t>Vest-Agder fylkeskommune</w:t>
      </w:r>
      <w:r w:rsidRPr="004614A2">
        <w:rPr>
          <w:rFonts w:ascii="Arial" w:hAnsi="Arial" w:cs="Arial"/>
          <w:sz w:val="24"/>
          <w:szCs w:val="24"/>
        </w:rPr>
        <w:t xml:space="preserve"> et bedret omdømme.</w:t>
      </w:r>
    </w:p>
    <w:p w:rsidR="0056719F" w:rsidRPr="00ED44E8" w:rsidRDefault="0056719F" w:rsidP="0056719F">
      <w:pPr>
        <w:pStyle w:val="Overskrift2"/>
      </w:pPr>
      <w:bookmarkStart w:id="33" w:name="_Toc167600099"/>
      <w:bookmarkStart w:id="34" w:name="_Toc184797153"/>
      <w:bookmarkStart w:id="35" w:name="_Toc245987057"/>
      <w:bookmarkStart w:id="36" w:name="_Toc254075196"/>
      <w:r w:rsidRPr="00E41AF5">
        <w:t>Eierstrategi</w:t>
      </w:r>
      <w:r w:rsidRPr="00ED44E8">
        <w:t xml:space="preserve"> og politisk vilje</w:t>
      </w:r>
      <w:bookmarkEnd w:id="33"/>
      <w:bookmarkEnd w:id="34"/>
      <w:bookmarkEnd w:id="35"/>
      <w:bookmarkEnd w:id="36"/>
    </w:p>
    <w:p w:rsidR="0056719F" w:rsidRPr="004614A2" w:rsidRDefault="0056719F" w:rsidP="0056719F">
      <w:pPr>
        <w:rPr>
          <w:rFonts w:ascii="Arial" w:hAnsi="Arial" w:cs="Arial"/>
          <w:sz w:val="24"/>
          <w:szCs w:val="24"/>
        </w:rPr>
      </w:pPr>
      <w:r w:rsidRPr="004614A2">
        <w:rPr>
          <w:rFonts w:ascii="Arial" w:hAnsi="Arial" w:cs="Arial"/>
          <w:sz w:val="24"/>
          <w:szCs w:val="24"/>
        </w:rPr>
        <w:t xml:space="preserve">Med </w:t>
      </w:r>
      <w:r w:rsidRPr="004614A2">
        <w:rPr>
          <w:rFonts w:ascii="Arial" w:hAnsi="Arial" w:cs="Arial"/>
          <w:i/>
          <w:iCs/>
          <w:sz w:val="24"/>
          <w:szCs w:val="24"/>
        </w:rPr>
        <w:t>eierstrategi</w:t>
      </w:r>
      <w:r w:rsidRPr="004614A2">
        <w:rPr>
          <w:rFonts w:ascii="Arial" w:hAnsi="Arial" w:cs="Arial"/>
          <w:sz w:val="24"/>
          <w:szCs w:val="24"/>
        </w:rPr>
        <w:t xml:space="preserve"> menes langsiktig planlegging for å oppnå fylkeskommunens mål med eierskapet. Er Vest-Agder fylkeskommune en krevende eier med klare mål for eierskapet sitt, vil det sannsynligvis bidra til bedre samfunnsmessig avkastning av den investerte kapitalen i </w:t>
      </w:r>
      <w:r w:rsidR="00E57794">
        <w:rPr>
          <w:rFonts w:ascii="Arial" w:hAnsi="Arial" w:cs="Arial"/>
          <w:sz w:val="24"/>
          <w:szCs w:val="24"/>
        </w:rPr>
        <w:t>virksomhet</w:t>
      </w:r>
      <w:r w:rsidRPr="004614A2">
        <w:rPr>
          <w:rFonts w:ascii="Arial" w:hAnsi="Arial" w:cs="Arial"/>
          <w:sz w:val="24"/>
          <w:szCs w:val="24"/>
        </w:rPr>
        <w:t xml:space="preserve">ene. Vest-Agder fylkeskommunes begrunnelser for å organisere aktiviteter i </w:t>
      </w:r>
      <w:r w:rsidR="00E57794">
        <w:rPr>
          <w:rFonts w:ascii="Arial" w:hAnsi="Arial" w:cs="Arial"/>
          <w:sz w:val="24"/>
          <w:szCs w:val="24"/>
        </w:rPr>
        <w:t>virksomhet</w:t>
      </w:r>
      <w:r w:rsidRPr="004614A2">
        <w:rPr>
          <w:rFonts w:ascii="Arial" w:hAnsi="Arial" w:cs="Arial"/>
          <w:sz w:val="24"/>
          <w:szCs w:val="24"/>
        </w:rPr>
        <w:t>er har i noen grad vært å få</w:t>
      </w:r>
    </w:p>
    <w:p w:rsidR="0056719F" w:rsidRPr="004614A2" w:rsidRDefault="0056719F" w:rsidP="0056719F">
      <w:pPr>
        <w:numPr>
          <w:ilvl w:val="0"/>
          <w:numId w:val="6"/>
        </w:numPr>
        <w:rPr>
          <w:rFonts w:ascii="Arial" w:hAnsi="Arial" w:cs="Arial"/>
          <w:sz w:val="24"/>
          <w:szCs w:val="24"/>
        </w:rPr>
      </w:pPr>
      <w:r w:rsidRPr="004614A2">
        <w:rPr>
          <w:rFonts w:ascii="Arial" w:hAnsi="Arial" w:cs="Arial"/>
          <w:sz w:val="24"/>
          <w:szCs w:val="24"/>
        </w:rPr>
        <w:t xml:space="preserve">en mer kostnadseffektiv tjenesteproduksjon </w:t>
      </w:r>
    </w:p>
    <w:p w:rsidR="0056719F" w:rsidRPr="004614A2" w:rsidRDefault="0056719F" w:rsidP="0056719F">
      <w:pPr>
        <w:numPr>
          <w:ilvl w:val="0"/>
          <w:numId w:val="6"/>
        </w:numPr>
        <w:rPr>
          <w:rFonts w:ascii="Arial" w:hAnsi="Arial" w:cs="Arial"/>
          <w:sz w:val="24"/>
          <w:szCs w:val="24"/>
        </w:rPr>
      </w:pPr>
      <w:r w:rsidRPr="004614A2">
        <w:rPr>
          <w:rFonts w:ascii="Arial" w:hAnsi="Arial" w:cs="Arial"/>
          <w:sz w:val="24"/>
          <w:szCs w:val="24"/>
        </w:rPr>
        <w:t>bedre kvalitet på tjenester</w:t>
      </w:r>
    </w:p>
    <w:p w:rsidR="0056719F" w:rsidRPr="004614A2" w:rsidRDefault="0056719F" w:rsidP="0056719F">
      <w:pPr>
        <w:numPr>
          <w:ilvl w:val="0"/>
          <w:numId w:val="6"/>
        </w:numPr>
        <w:rPr>
          <w:rFonts w:ascii="Arial" w:hAnsi="Arial" w:cs="Arial"/>
          <w:sz w:val="24"/>
          <w:szCs w:val="24"/>
        </w:rPr>
      </w:pPr>
      <w:r w:rsidRPr="004614A2">
        <w:rPr>
          <w:rFonts w:ascii="Arial" w:hAnsi="Arial" w:cs="Arial"/>
          <w:sz w:val="24"/>
          <w:szCs w:val="24"/>
        </w:rPr>
        <w:t>en bedre ansvars- og oppgavefordeling i fylkeskommunen</w:t>
      </w:r>
    </w:p>
    <w:p w:rsidR="0056719F" w:rsidRPr="004614A2" w:rsidRDefault="0056719F" w:rsidP="0056719F">
      <w:pPr>
        <w:rPr>
          <w:rFonts w:ascii="Arial" w:hAnsi="Arial" w:cs="Arial"/>
          <w:sz w:val="24"/>
          <w:szCs w:val="24"/>
        </w:rPr>
      </w:pPr>
    </w:p>
    <w:p w:rsidR="0056719F" w:rsidRPr="004614A2" w:rsidRDefault="0056719F" w:rsidP="0056719F">
      <w:pPr>
        <w:rPr>
          <w:rFonts w:ascii="Arial" w:hAnsi="Arial" w:cs="Arial"/>
          <w:sz w:val="24"/>
          <w:szCs w:val="24"/>
        </w:rPr>
      </w:pPr>
      <w:r w:rsidRPr="004614A2">
        <w:rPr>
          <w:rFonts w:ascii="Arial" w:hAnsi="Arial" w:cs="Arial"/>
          <w:sz w:val="24"/>
          <w:szCs w:val="24"/>
        </w:rPr>
        <w:t xml:space="preserve">Som del av eierskapsmeldingen skal den overordnede strategien for </w:t>
      </w:r>
      <w:r>
        <w:rPr>
          <w:rFonts w:ascii="Arial" w:hAnsi="Arial" w:cs="Arial"/>
          <w:sz w:val="24"/>
          <w:szCs w:val="24"/>
        </w:rPr>
        <w:t>eierskap</w:t>
      </w:r>
      <w:r w:rsidRPr="004614A2">
        <w:rPr>
          <w:rFonts w:ascii="Arial" w:hAnsi="Arial" w:cs="Arial"/>
          <w:sz w:val="24"/>
          <w:szCs w:val="24"/>
        </w:rPr>
        <w:t xml:space="preserve">et og fylkeskommunens forventninger for hver enkelt </w:t>
      </w:r>
      <w:r w:rsidR="00E57794">
        <w:rPr>
          <w:rFonts w:ascii="Arial" w:hAnsi="Arial" w:cs="Arial"/>
          <w:sz w:val="24"/>
          <w:szCs w:val="24"/>
        </w:rPr>
        <w:t>virksomhet</w:t>
      </w:r>
      <w:r w:rsidRPr="004614A2">
        <w:rPr>
          <w:rFonts w:ascii="Arial" w:hAnsi="Arial" w:cs="Arial"/>
          <w:sz w:val="24"/>
          <w:szCs w:val="24"/>
        </w:rPr>
        <w:t xml:space="preserve"> avklares. Strategi og forventninger må samsvare med </w:t>
      </w:r>
      <w:r w:rsidR="00E57794">
        <w:rPr>
          <w:rFonts w:ascii="Arial" w:hAnsi="Arial" w:cs="Arial"/>
          <w:sz w:val="24"/>
          <w:szCs w:val="24"/>
        </w:rPr>
        <w:t>virksomhet</w:t>
      </w:r>
      <w:r w:rsidRPr="004614A2">
        <w:rPr>
          <w:rFonts w:ascii="Arial" w:hAnsi="Arial" w:cs="Arial"/>
          <w:sz w:val="24"/>
          <w:szCs w:val="24"/>
        </w:rPr>
        <w:t>e</w:t>
      </w:r>
      <w:r w:rsidR="00E57794">
        <w:rPr>
          <w:rFonts w:ascii="Arial" w:hAnsi="Arial" w:cs="Arial"/>
          <w:sz w:val="24"/>
          <w:szCs w:val="24"/>
        </w:rPr>
        <w:t>n</w:t>
      </w:r>
      <w:r w:rsidRPr="004614A2">
        <w:rPr>
          <w:rFonts w:ascii="Arial" w:hAnsi="Arial" w:cs="Arial"/>
          <w:sz w:val="24"/>
          <w:szCs w:val="24"/>
        </w:rPr>
        <w:t xml:space="preserve">s formål, vedtekter og eventuelle aksjonæravtaler. </w:t>
      </w:r>
      <w:r>
        <w:rPr>
          <w:rFonts w:ascii="Arial" w:hAnsi="Arial" w:cs="Arial"/>
          <w:sz w:val="24"/>
          <w:szCs w:val="24"/>
        </w:rPr>
        <w:t>I</w:t>
      </w:r>
      <w:r w:rsidRPr="004614A2">
        <w:rPr>
          <w:rFonts w:ascii="Arial" w:hAnsi="Arial" w:cs="Arial"/>
          <w:sz w:val="24"/>
          <w:szCs w:val="24"/>
        </w:rPr>
        <w:t xml:space="preserve">nnenfor de rammer som vedtekter, </w:t>
      </w:r>
      <w:r w:rsidR="00E57794">
        <w:rPr>
          <w:rFonts w:ascii="Arial" w:hAnsi="Arial" w:cs="Arial"/>
          <w:sz w:val="24"/>
          <w:szCs w:val="24"/>
        </w:rPr>
        <w:t>virksomhet</w:t>
      </w:r>
      <w:r w:rsidRPr="004614A2">
        <w:rPr>
          <w:rFonts w:ascii="Arial" w:hAnsi="Arial" w:cs="Arial"/>
          <w:sz w:val="24"/>
          <w:szCs w:val="24"/>
        </w:rPr>
        <w:t xml:space="preserve">savtale og andre formelle dokumenter setter, skal </w:t>
      </w:r>
      <w:r w:rsidR="00E57794">
        <w:rPr>
          <w:rFonts w:ascii="Arial" w:hAnsi="Arial" w:cs="Arial"/>
          <w:sz w:val="24"/>
          <w:szCs w:val="24"/>
        </w:rPr>
        <w:t>virksomhet</w:t>
      </w:r>
      <w:r w:rsidRPr="004614A2">
        <w:rPr>
          <w:rFonts w:ascii="Arial" w:hAnsi="Arial" w:cs="Arial"/>
          <w:sz w:val="24"/>
          <w:szCs w:val="24"/>
        </w:rPr>
        <w:t>e</w:t>
      </w:r>
      <w:r w:rsidR="00E57794">
        <w:rPr>
          <w:rFonts w:ascii="Arial" w:hAnsi="Arial" w:cs="Arial"/>
          <w:sz w:val="24"/>
          <w:szCs w:val="24"/>
        </w:rPr>
        <w:t>n</w:t>
      </w:r>
      <w:r w:rsidRPr="004614A2">
        <w:rPr>
          <w:rFonts w:ascii="Arial" w:hAnsi="Arial" w:cs="Arial"/>
          <w:sz w:val="24"/>
          <w:szCs w:val="24"/>
        </w:rPr>
        <w:t xml:space="preserve"> ha klare mål og strategier for sin virksomhet. I </w:t>
      </w:r>
      <w:r w:rsidR="00E57794">
        <w:rPr>
          <w:rFonts w:ascii="Arial" w:hAnsi="Arial" w:cs="Arial"/>
          <w:sz w:val="24"/>
          <w:szCs w:val="24"/>
        </w:rPr>
        <w:t>virksomhet</w:t>
      </w:r>
      <w:r w:rsidRPr="004614A2">
        <w:rPr>
          <w:rFonts w:ascii="Arial" w:hAnsi="Arial" w:cs="Arial"/>
          <w:sz w:val="24"/>
          <w:szCs w:val="24"/>
        </w:rPr>
        <w:t>sstrategien bør fylkeskommunens forventninger til avkastning (utbytte, rente på ansvarlig lån eller tjenester) klargjøres.</w:t>
      </w:r>
    </w:p>
    <w:p w:rsidR="0056719F" w:rsidRPr="004614A2" w:rsidRDefault="0056719F" w:rsidP="0056719F">
      <w:pPr>
        <w:autoSpaceDE w:val="0"/>
        <w:autoSpaceDN w:val="0"/>
        <w:adjustRightInd w:val="0"/>
        <w:rPr>
          <w:rFonts w:ascii="Arial" w:hAnsi="Arial" w:cs="Arial"/>
          <w:sz w:val="24"/>
          <w:szCs w:val="24"/>
        </w:rPr>
      </w:pPr>
    </w:p>
    <w:p w:rsidR="0056719F" w:rsidRPr="004614A2" w:rsidRDefault="00E57794" w:rsidP="0056719F">
      <w:pPr>
        <w:autoSpaceDE w:val="0"/>
        <w:autoSpaceDN w:val="0"/>
        <w:adjustRightInd w:val="0"/>
        <w:rPr>
          <w:rFonts w:ascii="Arial" w:hAnsi="Arial" w:cs="Arial"/>
          <w:sz w:val="24"/>
          <w:szCs w:val="24"/>
        </w:rPr>
      </w:pPr>
      <w:r>
        <w:rPr>
          <w:rFonts w:ascii="Arial" w:hAnsi="Arial" w:cs="Arial"/>
          <w:sz w:val="24"/>
          <w:szCs w:val="24"/>
        </w:rPr>
        <w:t>Virksomhet</w:t>
      </w:r>
      <w:r w:rsidR="0056719F" w:rsidRPr="004614A2">
        <w:rPr>
          <w:rFonts w:ascii="Arial" w:hAnsi="Arial" w:cs="Arial"/>
          <w:sz w:val="24"/>
          <w:szCs w:val="24"/>
        </w:rPr>
        <w:t xml:space="preserve">sstrategiene bør revideres jevnlig. </w:t>
      </w:r>
      <w:r w:rsidR="0056719F">
        <w:rPr>
          <w:rFonts w:ascii="Arial" w:hAnsi="Arial" w:cs="Arial"/>
          <w:sz w:val="24"/>
          <w:szCs w:val="24"/>
        </w:rPr>
        <w:t>F</w:t>
      </w:r>
      <w:r w:rsidR="0056719F" w:rsidRPr="004614A2">
        <w:rPr>
          <w:rFonts w:ascii="Arial" w:hAnsi="Arial" w:cs="Arial"/>
          <w:sz w:val="24"/>
          <w:szCs w:val="24"/>
        </w:rPr>
        <w:t xml:space="preserve">ylkeskommunen bør også med jevne mellomrom vurdere om det er behov for endringer i </w:t>
      </w:r>
      <w:r>
        <w:rPr>
          <w:rFonts w:ascii="Arial" w:hAnsi="Arial" w:cs="Arial"/>
          <w:sz w:val="24"/>
          <w:szCs w:val="24"/>
        </w:rPr>
        <w:t>virksomhet</w:t>
      </w:r>
      <w:r w:rsidR="0056719F" w:rsidRPr="004614A2">
        <w:rPr>
          <w:rFonts w:ascii="Arial" w:hAnsi="Arial" w:cs="Arial"/>
          <w:sz w:val="24"/>
          <w:szCs w:val="24"/>
        </w:rPr>
        <w:t>savtaler eller vedtekter.</w:t>
      </w:r>
    </w:p>
    <w:p w:rsidR="004C12F2" w:rsidRPr="00ED44E8" w:rsidRDefault="004C12F2" w:rsidP="00CC714E">
      <w:pPr>
        <w:pStyle w:val="Overskrift2"/>
        <w:rPr>
          <w:rFonts w:cs="Arial"/>
        </w:rPr>
      </w:pPr>
      <w:bookmarkStart w:id="37" w:name="_Toc167600095"/>
      <w:bookmarkStart w:id="38" w:name="_Toc184797150"/>
      <w:bookmarkStart w:id="39" w:name="_Toc245987004"/>
      <w:bookmarkStart w:id="40" w:name="_Toc254075197"/>
      <w:r w:rsidRPr="00ED44E8">
        <w:rPr>
          <w:rFonts w:cs="Arial"/>
        </w:rPr>
        <w:t>Generelle krav til avkastning</w:t>
      </w:r>
      <w:bookmarkStart w:id="41" w:name="_Toc130288986"/>
      <w:bookmarkStart w:id="42" w:name="_Toc131928955"/>
      <w:bookmarkEnd w:id="37"/>
      <w:bookmarkEnd w:id="38"/>
      <w:bookmarkEnd w:id="39"/>
      <w:bookmarkEnd w:id="40"/>
    </w:p>
    <w:p w:rsidR="004C12F2" w:rsidRPr="004614A2" w:rsidRDefault="004C12F2" w:rsidP="00CC714E">
      <w:pPr>
        <w:rPr>
          <w:rFonts w:ascii="Arial" w:hAnsi="Arial" w:cs="Arial"/>
          <w:sz w:val="24"/>
          <w:szCs w:val="24"/>
        </w:rPr>
      </w:pPr>
      <w:r w:rsidRPr="004614A2">
        <w:rPr>
          <w:rFonts w:ascii="Arial" w:hAnsi="Arial" w:cs="Arial"/>
          <w:sz w:val="24"/>
          <w:szCs w:val="24"/>
        </w:rPr>
        <w:t xml:space="preserve">Gjennom krav til resultat og rapportering gir eieren tydelige signaler på hva som forventes av </w:t>
      </w:r>
      <w:r w:rsidR="00E57794">
        <w:rPr>
          <w:rFonts w:ascii="Arial" w:hAnsi="Arial" w:cs="Arial"/>
          <w:sz w:val="24"/>
          <w:szCs w:val="24"/>
        </w:rPr>
        <w:t>virksomhet</w:t>
      </w:r>
      <w:r w:rsidRPr="004614A2">
        <w:rPr>
          <w:rFonts w:ascii="Arial" w:hAnsi="Arial" w:cs="Arial"/>
          <w:sz w:val="24"/>
          <w:szCs w:val="24"/>
        </w:rPr>
        <w:t xml:space="preserve">. Det er derfor naturlig at virksomheten innrettes slik at den i størst mulig grad kan innfri de krav eieren setter. Kravene fra eier må derfor være gjennomtenkte og nøye vurdert. Dersom eier etter lovverket kan, og det samtidig er ønskelig, å ta ut utbytte i </w:t>
      </w:r>
      <w:r w:rsidR="00E57794">
        <w:rPr>
          <w:rFonts w:ascii="Arial" w:hAnsi="Arial" w:cs="Arial"/>
          <w:sz w:val="24"/>
          <w:szCs w:val="24"/>
        </w:rPr>
        <w:t>en</w:t>
      </w:r>
      <w:r w:rsidRPr="004614A2">
        <w:rPr>
          <w:rFonts w:ascii="Arial" w:hAnsi="Arial" w:cs="Arial"/>
          <w:sz w:val="24"/>
          <w:szCs w:val="24"/>
        </w:rPr>
        <w:t xml:space="preserve"> </w:t>
      </w:r>
      <w:r w:rsidR="00E57794">
        <w:rPr>
          <w:rFonts w:ascii="Arial" w:hAnsi="Arial" w:cs="Arial"/>
          <w:sz w:val="24"/>
          <w:szCs w:val="24"/>
        </w:rPr>
        <w:t>virksomhet</w:t>
      </w:r>
      <w:r w:rsidRPr="004614A2">
        <w:rPr>
          <w:rFonts w:ascii="Arial" w:hAnsi="Arial" w:cs="Arial"/>
          <w:sz w:val="24"/>
          <w:szCs w:val="24"/>
        </w:rPr>
        <w:t xml:space="preserve">, er det naturlig at avkastning måles på den kapitalen </w:t>
      </w:r>
      <w:r w:rsidR="00E57794">
        <w:rPr>
          <w:rFonts w:ascii="Arial" w:hAnsi="Arial" w:cs="Arial"/>
          <w:sz w:val="24"/>
          <w:szCs w:val="24"/>
        </w:rPr>
        <w:t>virksomhet</w:t>
      </w:r>
      <w:r w:rsidRPr="004614A2">
        <w:rPr>
          <w:rFonts w:ascii="Arial" w:hAnsi="Arial" w:cs="Arial"/>
          <w:sz w:val="24"/>
          <w:szCs w:val="24"/>
        </w:rPr>
        <w:t>e</w:t>
      </w:r>
      <w:r w:rsidR="00E57794">
        <w:rPr>
          <w:rFonts w:ascii="Arial" w:hAnsi="Arial" w:cs="Arial"/>
          <w:sz w:val="24"/>
          <w:szCs w:val="24"/>
        </w:rPr>
        <w:t>n</w:t>
      </w:r>
      <w:r w:rsidRPr="004614A2">
        <w:rPr>
          <w:rFonts w:ascii="Arial" w:hAnsi="Arial" w:cs="Arial"/>
          <w:sz w:val="24"/>
          <w:szCs w:val="24"/>
        </w:rPr>
        <w:t xml:space="preserve"> forvalter.</w:t>
      </w:r>
      <w:bookmarkEnd w:id="41"/>
      <w:bookmarkEnd w:id="42"/>
      <w:r w:rsidRPr="004614A2">
        <w:rPr>
          <w:rFonts w:ascii="Arial" w:hAnsi="Arial" w:cs="Arial"/>
          <w:sz w:val="24"/>
          <w:szCs w:val="24"/>
        </w:rPr>
        <w:t xml:space="preserve"> </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 xml:space="preserve">I alle </w:t>
      </w:r>
      <w:r w:rsidR="00E57794">
        <w:rPr>
          <w:rFonts w:ascii="Arial" w:hAnsi="Arial" w:cs="Arial"/>
          <w:sz w:val="24"/>
          <w:szCs w:val="24"/>
        </w:rPr>
        <w:t>virksomhet</w:t>
      </w:r>
      <w:r w:rsidRPr="004614A2">
        <w:rPr>
          <w:rFonts w:ascii="Arial" w:hAnsi="Arial" w:cs="Arial"/>
          <w:sz w:val="24"/>
          <w:szCs w:val="24"/>
        </w:rPr>
        <w:t xml:space="preserve">er hvor formålet ikke er </w:t>
      </w:r>
      <w:r w:rsidR="005E3603">
        <w:rPr>
          <w:rFonts w:ascii="Arial" w:hAnsi="Arial" w:cs="Arial"/>
          <w:sz w:val="24"/>
          <w:szCs w:val="24"/>
        </w:rPr>
        <w:t>samfunnsansvarlig</w:t>
      </w:r>
      <w:r w:rsidRPr="004614A2">
        <w:rPr>
          <w:rFonts w:ascii="Arial" w:hAnsi="Arial" w:cs="Arial"/>
          <w:sz w:val="24"/>
          <w:szCs w:val="24"/>
        </w:rPr>
        <w:t>, må det stilles krav om avkastning til eier.  Den økonomiske risikoen som</w:t>
      </w:r>
      <w:r w:rsidR="0073020A" w:rsidRPr="004614A2">
        <w:rPr>
          <w:rFonts w:ascii="Arial" w:hAnsi="Arial" w:cs="Arial"/>
          <w:sz w:val="24"/>
          <w:szCs w:val="24"/>
        </w:rPr>
        <w:t xml:space="preserve"> fylkeskommune</w:t>
      </w:r>
      <w:r w:rsidRPr="004614A2">
        <w:rPr>
          <w:rFonts w:ascii="Arial" w:hAnsi="Arial" w:cs="Arial"/>
          <w:sz w:val="24"/>
          <w:szCs w:val="24"/>
        </w:rPr>
        <w:t xml:space="preserve">n utsetter fellesskapets verdier for gjennom engasjement i ulike </w:t>
      </w:r>
      <w:r w:rsidR="00E57794">
        <w:rPr>
          <w:rFonts w:ascii="Arial" w:hAnsi="Arial" w:cs="Arial"/>
          <w:sz w:val="24"/>
          <w:szCs w:val="24"/>
        </w:rPr>
        <w:t>virksomhet</w:t>
      </w:r>
      <w:r w:rsidRPr="004614A2">
        <w:rPr>
          <w:rFonts w:ascii="Arial" w:hAnsi="Arial" w:cs="Arial"/>
          <w:sz w:val="24"/>
          <w:szCs w:val="24"/>
        </w:rPr>
        <w:t xml:space="preserve">er, må forsvares gjennom en løpende </w:t>
      </w:r>
      <w:r w:rsidRPr="004614A2">
        <w:rPr>
          <w:rFonts w:ascii="Arial" w:hAnsi="Arial" w:cs="Arial"/>
          <w:sz w:val="24"/>
          <w:szCs w:val="24"/>
        </w:rPr>
        <w:lastRenderedPageBreak/>
        <w:t xml:space="preserve">avkastning.  </w:t>
      </w:r>
      <w:r w:rsidR="00FA778B" w:rsidRPr="004614A2">
        <w:rPr>
          <w:rFonts w:ascii="Arial" w:hAnsi="Arial" w:cs="Arial"/>
          <w:sz w:val="24"/>
          <w:szCs w:val="24"/>
        </w:rPr>
        <w:t xml:space="preserve">I </w:t>
      </w:r>
      <w:r w:rsidR="00E57794">
        <w:rPr>
          <w:rFonts w:ascii="Arial" w:hAnsi="Arial" w:cs="Arial"/>
          <w:sz w:val="24"/>
          <w:szCs w:val="24"/>
        </w:rPr>
        <w:t>virksomhet</w:t>
      </w:r>
      <w:r w:rsidR="00FA778B" w:rsidRPr="004614A2">
        <w:rPr>
          <w:rFonts w:ascii="Arial" w:hAnsi="Arial" w:cs="Arial"/>
          <w:sz w:val="24"/>
          <w:szCs w:val="24"/>
        </w:rPr>
        <w:t>er der virksomheten har karakter av næringsdrift bør en offentlig eier stil</w:t>
      </w:r>
      <w:r w:rsidR="00FA778B">
        <w:rPr>
          <w:rFonts w:ascii="Arial" w:hAnsi="Arial" w:cs="Arial"/>
          <w:sz w:val="24"/>
          <w:szCs w:val="24"/>
        </w:rPr>
        <w:t>le de samme krav til avkastning</w:t>
      </w:r>
      <w:r w:rsidR="00FA778B" w:rsidRPr="004614A2">
        <w:rPr>
          <w:rFonts w:ascii="Arial" w:hAnsi="Arial" w:cs="Arial"/>
          <w:sz w:val="24"/>
          <w:szCs w:val="24"/>
        </w:rPr>
        <w:t xml:space="preserve"> på</w:t>
      </w:r>
      <w:r w:rsidR="00FA778B">
        <w:rPr>
          <w:rFonts w:ascii="Arial" w:hAnsi="Arial" w:cs="Arial"/>
          <w:sz w:val="24"/>
          <w:szCs w:val="24"/>
        </w:rPr>
        <w:t xml:space="preserve"> </w:t>
      </w:r>
      <w:r w:rsidR="00FA778B" w:rsidRPr="004614A2">
        <w:rPr>
          <w:rFonts w:ascii="Arial" w:hAnsi="Arial" w:cs="Arial"/>
          <w:sz w:val="24"/>
          <w:szCs w:val="24"/>
        </w:rPr>
        <w:t xml:space="preserve">investert kapital, som det en privat eier vil gjøre. </w:t>
      </w:r>
    </w:p>
    <w:p w:rsidR="004C12F2" w:rsidRPr="004614A2" w:rsidRDefault="004C12F2" w:rsidP="00CC714E">
      <w:pPr>
        <w:rPr>
          <w:rFonts w:ascii="Arial" w:hAnsi="Arial" w:cs="Arial"/>
          <w:sz w:val="24"/>
          <w:szCs w:val="24"/>
        </w:rPr>
      </w:pPr>
      <w:r w:rsidRPr="004614A2">
        <w:rPr>
          <w:rFonts w:ascii="Arial" w:hAnsi="Arial" w:cs="Arial"/>
          <w:sz w:val="24"/>
          <w:szCs w:val="24"/>
        </w:rPr>
        <w:t xml:space="preserve"> </w:t>
      </w:r>
    </w:p>
    <w:p w:rsidR="002A56D6" w:rsidRDefault="004C12F2" w:rsidP="00CC714E">
      <w:pPr>
        <w:rPr>
          <w:rFonts w:ascii="Arial" w:hAnsi="Arial" w:cs="Arial"/>
          <w:sz w:val="24"/>
          <w:szCs w:val="24"/>
        </w:rPr>
      </w:pPr>
      <w:r w:rsidRPr="004614A2">
        <w:rPr>
          <w:rFonts w:ascii="Arial" w:hAnsi="Arial" w:cs="Arial"/>
          <w:sz w:val="24"/>
          <w:szCs w:val="24"/>
        </w:rPr>
        <w:t>Utbyttet</w:t>
      </w:r>
      <w:r w:rsidR="0073020A" w:rsidRPr="004614A2">
        <w:rPr>
          <w:rFonts w:ascii="Arial" w:hAnsi="Arial" w:cs="Arial"/>
          <w:sz w:val="24"/>
          <w:szCs w:val="24"/>
        </w:rPr>
        <w:t xml:space="preserve"> fylkeskommune</w:t>
      </w:r>
      <w:r w:rsidRPr="004614A2">
        <w:rPr>
          <w:rFonts w:ascii="Arial" w:hAnsi="Arial" w:cs="Arial"/>
          <w:sz w:val="24"/>
          <w:szCs w:val="24"/>
        </w:rPr>
        <w:t xml:space="preserve">n hever fra sine </w:t>
      </w:r>
      <w:r w:rsidR="00E57794">
        <w:rPr>
          <w:rFonts w:ascii="Arial" w:hAnsi="Arial" w:cs="Arial"/>
          <w:sz w:val="24"/>
          <w:szCs w:val="24"/>
        </w:rPr>
        <w:t>virksomhet</w:t>
      </w:r>
      <w:r w:rsidRPr="004614A2">
        <w:rPr>
          <w:rFonts w:ascii="Arial" w:hAnsi="Arial" w:cs="Arial"/>
          <w:sz w:val="24"/>
          <w:szCs w:val="24"/>
        </w:rPr>
        <w:t>er går med til å drive</w:t>
      </w:r>
      <w:r w:rsidR="0073020A" w:rsidRPr="004614A2">
        <w:rPr>
          <w:rFonts w:ascii="Arial" w:hAnsi="Arial" w:cs="Arial"/>
          <w:sz w:val="24"/>
          <w:szCs w:val="24"/>
        </w:rPr>
        <w:t xml:space="preserve"> fylkeskommune</w:t>
      </w:r>
      <w:r w:rsidRPr="004614A2">
        <w:rPr>
          <w:rFonts w:ascii="Arial" w:hAnsi="Arial" w:cs="Arial"/>
          <w:sz w:val="24"/>
          <w:szCs w:val="24"/>
        </w:rPr>
        <w:t>ns velferdstilbud for innbyggerne.  Et økt utbytte setter</w:t>
      </w:r>
      <w:r w:rsidR="0073020A" w:rsidRPr="004614A2">
        <w:rPr>
          <w:rFonts w:ascii="Arial" w:hAnsi="Arial" w:cs="Arial"/>
          <w:sz w:val="24"/>
          <w:szCs w:val="24"/>
        </w:rPr>
        <w:t xml:space="preserve"> fylkeskommune</w:t>
      </w:r>
      <w:r w:rsidRPr="004614A2">
        <w:rPr>
          <w:rFonts w:ascii="Arial" w:hAnsi="Arial" w:cs="Arial"/>
          <w:sz w:val="24"/>
          <w:szCs w:val="24"/>
        </w:rPr>
        <w:t>n i stand til å yte enda bedre eller flere tjenester.  Det er derfor god velferd</w:t>
      </w:r>
      <w:r w:rsidR="00875C24" w:rsidRPr="004614A2">
        <w:rPr>
          <w:rFonts w:ascii="Arial" w:hAnsi="Arial" w:cs="Arial"/>
          <w:sz w:val="24"/>
          <w:szCs w:val="24"/>
        </w:rPr>
        <w:t>s</w:t>
      </w:r>
      <w:r w:rsidRPr="004614A2">
        <w:rPr>
          <w:rFonts w:ascii="Arial" w:hAnsi="Arial" w:cs="Arial"/>
          <w:sz w:val="24"/>
          <w:szCs w:val="24"/>
        </w:rPr>
        <w:t>politikk at</w:t>
      </w:r>
      <w:r w:rsidR="0073020A" w:rsidRPr="004614A2">
        <w:rPr>
          <w:rFonts w:ascii="Arial" w:hAnsi="Arial" w:cs="Arial"/>
          <w:sz w:val="24"/>
          <w:szCs w:val="24"/>
        </w:rPr>
        <w:t xml:space="preserve"> fylkeskommune</w:t>
      </w:r>
      <w:r w:rsidRPr="004614A2">
        <w:rPr>
          <w:rFonts w:ascii="Arial" w:hAnsi="Arial" w:cs="Arial"/>
          <w:sz w:val="24"/>
          <w:szCs w:val="24"/>
        </w:rPr>
        <w:t xml:space="preserve">n som eier krever avkastning på sine verdier som står i samsvar med risikoen. </w:t>
      </w:r>
      <w:bookmarkStart w:id="43" w:name="_Toc130278059"/>
      <w:bookmarkStart w:id="44" w:name="_Toc130278280"/>
      <w:bookmarkStart w:id="45" w:name="_Toc130288987"/>
      <w:bookmarkStart w:id="46" w:name="_Toc131928956"/>
      <w:r w:rsidRPr="004614A2">
        <w:rPr>
          <w:rFonts w:ascii="Arial" w:hAnsi="Arial" w:cs="Arial"/>
          <w:sz w:val="24"/>
          <w:szCs w:val="24"/>
        </w:rPr>
        <w:t>Å fastsette krav til resultat gjøres som regel i forhold til hva man kan få i alternativ avkastning på å plassere penger risikofritt (bankinnskudd) samt en risikopremie</w:t>
      </w:r>
      <w:r w:rsidR="002A56D6">
        <w:rPr>
          <w:rFonts w:ascii="Arial" w:hAnsi="Arial" w:cs="Arial"/>
          <w:sz w:val="24"/>
          <w:szCs w:val="24"/>
        </w:rPr>
        <w:t>.</w:t>
      </w:r>
    </w:p>
    <w:p w:rsidR="004C12F2" w:rsidRPr="004614A2" w:rsidRDefault="004C12F2" w:rsidP="00CC714E">
      <w:pPr>
        <w:pStyle w:val="Overskrift2"/>
        <w:rPr>
          <w:rFonts w:cs="Arial"/>
          <w:sz w:val="24"/>
          <w:szCs w:val="24"/>
        </w:rPr>
      </w:pPr>
      <w:bookmarkStart w:id="47" w:name="_Toc245987005"/>
      <w:bookmarkStart w:id="48" w:name="_Toc254075198"/>
      <w:bookmarkStart w:id="49" w:name="_Toc130278071"/>
      <w:bookmarkStart w:id="50" w:name="_Toc130278292"/>
      <w:bookmarkStart w:id="51" w:name="_Toc130288997"/>
      <w:bookmarkStart w:id="52" w:name="_Toc131928963"/>
      <w:bookmarkEnd w:id="43"/>
      <w:bookmarkEnd w:id="44"/>
      <w:bookmarkEnd w:id="45"/>
      <w:bookmarkEnd w:id="46"/>
      <w:r w:rsidRPr="004614A2">
        <w:rPr>
          <w:rFonts w:cs="Arial"/>
          <w:sz w:val="24"/>
          <w:szCs w:val="24"/>
        </w:rPr>
        <w:t>Kapitalstruktur</w:t>
      </w:r>
      <w:bookmarkEnd w:id="47"/>
      <w:bookmarkEnd w:id="48"/>
    </w:p>
    <w:p w:rsidR="004C12F2" w:rsidRPr="004614A2" w:rsidRDefault="004C12F2" w:rsidP="00CC714E">
      <w:pPr>
        <w:rPr>
          <w:rFonts w:ascii="Arial" w:hAnsi="Arial" w:cs="Arial"/>
          <w:sz w:val="24"/>
          <w:szCs w:val="24"/>
        </w:rPr>
      </w:pPr>
      <w:r w:rsidRPr="004614A2">
        <w:rPr>
          <w:rFonts w:ascii="Arial" w:hAnsi="Arial" w:cs="Arial"/>
          <w:sz w:val="24"/>
          <w:szCs w:val="24"/>
        </w:rPr>
        <w:t>For aksjeselskap er forholdet mellom gjeld (fremmedkapital) og egenkapital i selskap</w:t>
      </w:r>
      <w:r w:rsidR="00E57794">
        <w:rPr>
          <w:rFonts w:ascii="Arial" w:hAnsi="Arial" w:cs="Arial"/>
          <w:sz w:val="24"/>
          <w:szCs w:val="24"/>
        </w:rPr>
        <w:t>et</w:t>
      </w:r>
      <w:r w:rsidRPr="004614A2">
        <w:rPr>
          <w:rFonts w:ascii="Arial" w:hAnsi="Arial" w:cs="Arial"/>
          <w:sz w:val="24"/>
          <w:szCs w:val="24"/>
        </w:rPr>
        <w:t xml:space="preserve"> et vesentlig eierspørsmål.  For mye og for lite egenkapital kan medføre effektivitetstap.  Ideelt sett bør det for hvert selskap regelmessige foretas en analyse av kapitalstrukturen.  Forretningsrisiko, bransjemessige særtrekk, prisen på fremmedkapital og finansiell styrke er alle forhold som må vurderes når virksomhetens kapitalstruktur skal bestemmes.  </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 xml:space="preserve">Aksjeloven har krav til egenkapitalen i et aksjeselskap. Et aksjeselskap ”skal til enhver tid ha en egenkapital som er forsvarlig ut fra den risikoen ved og omfanget av virksomheten i selskapet”. Styret har plikt til å handle dersom egenkapitalen er blitt mindre enn halvparten av </w:t>
      </w:r>
      <w:r w:rsidRPr="00724FBD">
        <w:rPr>
          <w:rFonts w:ascii="Arial" w:hAnsi="Arial" w:cs="Arial"/>
          <w:color w:val="000000" w:themeColor="text1"/>
          <w:sz w:val="24"/>
          <w:szCs w:val="24"/>
        </w:rPr>
        <w:t>aksjekapitalen (</w:t>
      </w:r>
      <w:r w:rsidR="00413DD1" w:rsidRPr="00724FBD">
        <w:rPr>
          <w:rFonts w:ascii="Arial" w:hAnsi="Arial" w:cs="Arial"/>
          <w:color w:val="000000" w:themeColor="text1"/>
          <w:sz w:val="24"/>
          <w:szCs w:val="24"/>
        </w:rPr>
        <w:t xml:space="preserve">Aksjeloven </w:t>
      </w:r>
      <w:r w:rsidRPr="00724FBD">
        <w:rPr>
          <w:rFonts w:ascii="Arial" w:hAnsi="Arial" w:cs="Arial"/>
          <w:color w:val="000000" w:themeColor="text1"/>
          <w:sz w:val="24"/>
          <w:szCs w:val="24"/>
        </w:rPr>
        <w:t>§ 3-5)</w:t>
      </w:r>
      <w:r w:rsidR="00413DD1" w:rsidRPr="00724FBD">
        <w:rPr>
          <w:rFonts w:ascii="Arial" w:hAnsi="Arial" w:cs="Arial"/>
          <w:color w:val="000000" w:themeColor="text1"/>
          <w:sz w:val="24"/>
          <w:szCs w:val="24"/>
        </w:rPr>
        <w:t>.</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 xml:space="preserve">Vanligvis er verdiskaping over tid et overordnet mål for eieren.  Også for </w:t>
      </w:r>
      <w:r w:rsidR="00D92E32">
        <w:rPr>
          <w:rFonts w:ascii="Arial" w:hAnsi="Arial" w:cs="Arial"/>
          <w:sz w:val="24"/>
          <w:szCs w:val="24"/>
        </w:rPr>
        <w:t>fylkes</w:t>
      </w:r>
      <w:r w:rsidRPr="004614A2">
        <w:rPr>
          <w:rFonts w:ascii="Arial" w:hAnsi="Arial" w:cs="Arial"/>
          <w:sz w:val="24"/>
          <w:szCs w:val="24"/>
        </w:rPr>
        <w:t xml:space="preserve">kommunalt eide aksjeselskaper bør dette i det minste være en del av målet. </w:t>
      </w:r>
      <w:r w:rsidR="0073020A" w:rsidRPr="004614A2">
        <w:rPr>
          <w:rFonts w:ascii="Arial" w:hAnsi="Arial" w:cs="Arial"/>
          <w:sz w:val="24"/>
          <w:szCs w:val="24"/>
        </w:rPr>
        <w:t xml:space="preserve"> </w:t>
      </w:r>
      <w:r w:rsidR="00274E38">
        <w:rPr>
          <w:rFonts w:ascii="Arial" w:hAnsi="Arial" w:cs="Arial"/>
          <w:sz w:val="24"/>
          <w:szCs w:val="24"/>
        </w:rPr>
        <w:t>F</w:t>
      </w:r>
      <w:r w:rsidR="0073020A" w:rsidRPr="004614A2">
        <w:rPr>
          <w:rFonts w:ascii="Arial" w:hAnsi="Arial" w:cs="Arial"/>
          <w:sz w:val="24"/>
          <w:szCs w:val="24"/>
        </w:rPr>
        <w:t>ylkeskommune</w:t>
      </w:r>
      <w:r w:rsidRPr="004614A2">
        <w:rPr>
          <w:rFonts w:ascii="Arial" w:hAnsi="Arial" w:cs="Arial"/>
          <w:sz w:val="24"/>
          <w:szCs w:val="24"/>
        </w:rPr>
        <w:t>n kan som eier påvirke kapitalstrukturen både gjennom krav til avkastning, ønsker om utbytte, kapitalnedsettelser og emisjoner.</w:t>
      </w:r>
    </w:p>
    <w:p w:rsidR="00ED44E8" w:rsidRPr="00ED44E8" w:rsidRDefault="00ED44E8" w:rsidP="00CC714E">
      <w:pPr>
        <w:pStyle w:val="Overskrift2"/>
      </w:pPr>
      <w:bookmarkStart w:id="53" w:name="_Toc184797154"/>
      <w:bookmarkStart w:id="54" w:name="_Toc245987058"/>
      <w:bookmarkStart w:id="55" w:name="_Toc254075199"/>
      <w:r w:rsidRPr="00E41AF5">
        <w:t>Eierorganene</w:t>
      </w:r>
      <w:bookmarkEnd w:id="53"/>
      <w:bookmarkEnd w:id="54"/>
      <w:bookmarkEnd w:id="55"/>
    </w:p>
    <w:p w:rsidR="00ED44E8" w:rsidRPr="004614A2" w:rsidRDefault="00FA778B" w:rsidP="00CC714E">
      <w:pPr>
        <w:rPr>
          <w:rFonts w:ascii="Arial" w:hAnsi="Arial" w:cs="Arial"/>
          <w:sz w:val="24"/>
          <w:szCs w:val="24"/>
        </w:rPr>
      </w:pPr>
      <w:r w:rsidRPr="004614A2">
        <w:rPr>
          <w:rFonts w:ascii="Arial" w:hAnsi="Arial" w:cs="Arial"/>
          <w:sz w:val="24"/>
          <w:szCs w:val="24"/>
        </w:rPr>
        <w:t>Styring av fylkeskommunens ordinær</w:t>
      </w:r>
      <w:r w:rsidR="00C2690D">
        <w:rPr>
          <w:rFonts w:ascii="Arial" w:hAnsi="Arial" w:cs="Arial"/>
          <w:sz w:val="24"/>
          <w:szCs w:val="24"/>
        </w:rPr>
        <w:t>e</w:t>
      </w:r>
      <w:r w:rsidRPr="004614A2">
        <w:rPr>
          <w:rFonts w:ascii="Arial" w:hAnsi="Arial" w:cs="Arial"/>
          <w:sz w:val="24"/>
          <w:szCs w:val="24"/>
        </w:rPr>
        <w:t xml:space="preserve"> organisasjon er </w:t>
      </w:r>
      <w:r>
        <w:rPr>
          <w:rFonts w:ascii="Arial" w:hAnsi="Arial" w:cs="Arial"/>
          <w:sz w:val="24"/>
          <w:szCs w:val="24"/>
        </w:rPr>
        <w:t>fylkesrådmann</w:t>
      </w:r>
      <w:r w:rsidRPr="004614A2">
        <w:rPr>
          <w:rFonts w:ascii="Arial" w:hAnsi="Arial" w:cs="Arial"/>
          <w:sz w:val="24"/>
          <w:szCs w:val="24"/>
        </w:rPr>
        <w:t xml:space="preserve">ens ansvar. </w:t>
      </w:r>
      <w:r w:rsidR="00ED44E8" w:rsidRPr="004614A2">
        <w:rPr>
          <w:rFonts w:ascii="Arial" w:hAnsi="Arial" w:cs="Arial"/>
          <w:sz w:val="24"/>
          <w:szCs w:val="24"/>
        </w:rPr>
        <w:t xml:space="preserve">Eierstyring av </w:t>
      </w:r>
      <w:r w:rsidR="00E57794">
        <w:rPr>
          <w:rFonts w:ascii="Arial" w:hAnsi="Arial" w:cs="Arial"/>
          <w:sz w:val="24"/>
          <w:szCs w:val="24"/>
        </w:rPr>
        <w:t>virksomhet</w:t>
      </w:r>
      <w:r w:rsidR="00ED44E8" w:rsidRPr="004614A2">
        <w:rPr>
          <w:rFonts w:ascii="Arial" w:hAnsi="Arial" w:cs="Arial"/>
          <w:sz w:val="24"/>
          <w:szCs w:val="24"/>
        </w:rPr>
        <w:t xml:space="preserve">er utøves gjennom </w:t>
      </w:r>
      <w:r w:rsidR="00E57794">
        <w:rPr>
          <w:rFonts w:ascii="Arial" w:hAnsi="Arial" w:cs="Arial"/>
          <w:sz w:val="24"/>
          <w:szCs w:val="24"/>
        </w:rPr>
        <w:t>virksomhet</w:t>
      </w:r>
      <w:r w:rsidR="00ED44E8" w:rsidRPr="004614A2">
        <w:rPr>
          <w:rFonts w:ascii="Arial" w:hAnsi="Arial" w:cs="Arial"/>
          <w:sz w:val="24"/>
          <w:szCs w:val="24"/>
        </w:rPr>
        <w:t>enes eierorganer. I tabellen under sammenfattes eierorganenes viktigste oppgaver.</w:t>
      </w:r>
    </w:p>
    <w:p w:rsidR="00ED44E8" w:rsidRPr="004614A2" w:rsidRDefault="00ED44E8" w:rsidP="00CC714E">
      <w:pPr>
        <w:rPr>
          <w:rFonts w:ascii="Arial" w:hAnsi="Arial" w:cs="Arial"/>
          <w:sz w:val="24"/>
          <w:szCs w:val="24"/>
        </w:rPr>
      </w:pP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87"/>
        <w:gridCol w:w="6979"/>
      </w:tblGrid>
      <w:tr w:rsidR="00ED44E8" w:rsidRPr="004614A2" w:rsidTr="00274E38">
        <w:trPr>
          <w:trHeight w:val="224"/>
        </w:trPr>
        <w:tc>
          <w:tcPr>
            <w:tcW w:w="2187" w:type="dxa"/>
            <w:tcMar>
              <w:top w:w="57" w:type="dxa"/>
              <w:left w:w="113" w:type="dxa"/>
              <w:bottom w:w="57" w:type="dxa"/>
              <w:right w:w="113" w:type="dxa"/>
            </w:tcMar>
          </w:tcPr>
          <w:p w:rsidR="00ED44E8" w:rsidRPr="004614A2" w:rsidRDefault="00ED44E8" w:rsidP="00CC714E">
            <w:pPr>
              <w:rPr>
                <w:rFonts w:ascii="Arial" w:hAnsi="Arial" w:cs="Arial"/>
                <w:b/>
                <w:bCs/>
                <w:sz w:val="24"/>
                <w:szCs w:val="24"/>
              </w:rPr>
            </w:pPr>
            <w:r w:rsidRPr="004614A2">
              <w:rPr>
                <w:rFonts w:ascii="Arial" w:hAnsi="Arial" w:cs="Arial"/>
                <w:b/>
                <w:bCs/>
                <w:sz w:val="24"/>
                <w:szCs w:val="24"/>
              </w:rPr>
              <w:t>Organ:</w:t>
            </w:r>
          </w:p>
        </w:tc>
        <w:tc>
          <w:tcPr>
            <w:tcW w:w="6979" w:type="dxa"/>
            <w:tcMar>
              <w:top w:w="57" w:type="dxa"/>
              <w:left w:w="113" w:type="dxa"/>
              <w:bottom w:w="57" w:type="dxa"/>
              <w:right w:w="113" w:type="dxa"/>
            </w:tcMar>
          </w:tcPr>
          <w:p w:rsidR="00ED44E8" w:rsidRPr="004614A2" w:rsidRDefault="00ED44E8" w:rsidP="00CC714E">
            <w:pPr>
              <w:rPr>
                <w:rFonts w:ascii="Arial" w:hAnsi="Arial" w:cs="Arial"/>
                <w:b/>
                <w:bCs/>
                <w:sz w:val="24"/>
                <w:szCs w:val="24"/>
              </w:rPr>
            </w:pPr>
            <w:r w:rsidRPr="004614A2">
              <w:rPr>
                <w:rFonts w:ascii="Arial" w:hAnsi="Arial" w:cs="Arial"/>
                <w:b/>
                <w:bCs/>
                <w:sz w:val="24"/>
                <w:szCs w:val="24"/>
              </w:rPr>
              <w:t>Organets oppgaver:</w:t>
            </w:r>
          </w:p>
        </w:tc>
      </w:tr>
      <w:tr w:rsidR="00ED44E8" w:rsidRPr="004614A2" w:rsidTr="00274E38">
        <w:trPr>
          <w:trHeight w:val="927"/>
        </w:trPr>
        <w:tc>
          <w:tcPr>
            <w:tcW w:w="2187" w:type="dxa"/>
            <w:tcMar>
              <w:top w:w="57" w:type="dxa"/>
              <w:left w:w="113" w:type="dxa"/>
              <w:bottom w:w="57" w:type="dxa"/>
              <w:right w:w="113" w:type="dxa"/>
            </w:tcMar>
          </w:tcPr>
          <w:p w:rsidR="00ED44E8" w:rsidRPr="004614A2" w:rsidRDefault="00ED44E8" w:rsidP="00CC714E">
            <w:pPr>
              <w:rPr>
                <w:rFonts w:ascii="Arial" w:hAnsi="Arial" w:cs="Arial"/>
                <w:sz w:val="24"/>
                <w:szCs w:val="24"/>
              </w:rPr>
            </w:pPr>
            <w:r w:rsidRPr="004614A2">
              <w:rPr>
                <w:rFonts w:ascii="Arial" w:hAnsi="Arial" w:cs="Arial"/>
                <w:sz w:val="24"/>
                <w:szCs w:val="24"/>
              </w:rPr>
              <w:t>IKS</w:t>
            </w:r>
            <w:r w:rsidRPr="004614A2">
              <w:rPr>
                <w:rFonts w:ascii="Arial" w:hAnsi="Arial" w:cs="Arial"/>
                <w:b/>
                <w:bCs/>
                <w:sz w:val="24"/>
                <w:szCs w:val="24"/>
              </w:rPr>
              <w:t xml:space="preserve"> </w:t>
            </w:r>
            <w:r w:rsidRPr="004614A2">
              <w:rPr>
                <w:rFonts w:ascii="Arial" w:hAnsi="Arial" w:cs="Arial"/>
                <w:sz w:val="24"/>
                <w:szCs w:val="24"/>
              </w:rPr>
              <w:t xml:space="preserve">Representantskap   </w:t>
            </w:r>
          </w:p>
        </w:tc>
        <w:tc>
          <w:tcPr>
            <w:tcW w:w="6979" w:type="dxa"/>
            <w:tcMar>
              <w:top w:w="57" w:type="dxa"/>
              <w:left w:w="113" w:type="dxa"/>
              <w:bottom w:w="57" w:type="dxa"/>
              <w:right w:w="113" w:type="dxa"/>
            </w:tcMar>
          </w:tcPr>
          <w:p w:rsidR="00ED44E8" w:rsidRPr="004614A2" w:rsidRDefault="00ED44E8" w:rsidP="00E57794">
            <w:pPr>
              <w:rPr>
                <w:rFonts w:ascii="Arial" w:hAnsi="Arial" w:cs="Arial"/>
                <w:sz w:val="24"/>
                <w:szCs w:val="24"/>
              </w:rPr>
            </w:pPr>
            <w:r w:rsidRPr="004614A2">
              <w:rPr>
                <w:rFonts w:ascii="Arial" w:hAnsi="Arial" w:cs="Arial"/>
                <w:sz w:val="24"/>
                <w:szCs w:val="24"/>
              </w:rPr>
              <w:t xml:space="preserve">I et IKS er representantskapet det organet hvor eierne møter </w:t>
            </w:r>
            <w:r w:rsidR="00E57794">
              <w:rPr>
                <w:rFonts w:ascii="Arial" w:hAnsi="Arial" w:cs="Arial"/>
                <w:sz w:val="24"/>
                <w:szCs w:val="24"/>
              </w:rPr>
              <w:t>virksomhet</w:t>
            </w:r>
            <w:r w:rsidRPr="004614A2">
              <w:rPr>
                <w:rFonts w:ascii="Arial" w:hAnsi="Arial" w:cs="Arial"/>
                <w:sz w:val="24"/>
                <w:szCs w:val="24"/>
              </w:rPr>
              <w:t>e</w:t>
            </w:r>
            <w:r w:rsidR="00E57794">
              <w:rPr>
                <w:rFonts w:ascii="Arial" w:hAnsi="Arial" w:cs="Arial"/>
                <w:sz w:val="24"/>
                <w:szCs w:val="24"/>
              </w:rPr>
              <w:t>n</w:t>
            </w:r>
            <w:r w:rsidRPr="004614A2">
              <w:rPr>
                <w:rFonts w:ascii="Arial" w:hAnsi="Arial" w:cs="Arial"/>
                <w:sz w:val="24"/>
                <w:szCs w:val="24"/>
              </w:rPr>
              <w:t xml:space="preserve"> og hvor eierne kan fremme sine krav og forventninger til styret og hvor de velger styrets medlemmer</w:t>
            </w:r>
            <w:r w:rsidRPr="004614A2">
              <w:rPr>
                <w:rStyle w:val="Fotnotereferanse"/>
                <w:rFonts w:ascii="Arial" w:hAnsi="Arial" w:cs="Arial"/>
                <w:sz w:val="24"/>
                <w:szCs w:val="24"/>
              </w:rPr>
              <w:footnoteReference w:customMarkFollows="1" w:id="2"/>
              <w:t>1</w:t>
            </w:r>
            <w:r w:rsidRPr="004614A2">
              <w:rPr>
                <w:rFonts w:ascii="Arial" w:hAnsi="Arial" w:cs="Arial"/>
                <w:sz w:val="24"/>
                <w:szCs w:val="24"/>
              </w:rPr>
              <w:t xml:space="preserve">. </w:t>
            </w:r>
          </w:p>
        </w:tc>
      </w:tr>
      <w:tr w:rsidR="00ED44E8" w:rsidRPr="004614A2" w:rsidTr="00274E38">
        <w:trPr>
          <w:trHeight w:val="1152"/>
        </w:trPr>
        <w:tc>
          <w:tcPr>
            <w:tcW w:w="2187" w:type="dxa"/>
            <w:tcMar>
              <w:top w:w="57" w:type="dxa"/>
              <w:left w:w="113" w:type="dxa"/>
              <w:bottom w:w="57" w:type="dxa"/>
              <w:right w:w="113" w:type="dxa"/>
            </w:tcMar>
          </w:tcPr>
          <w:p w:rsidR="00C2690D" w:rsidRDefault="00ED44E8" w:rsidP="00CC714E">
            <w:pPr>
              <w:rPr>
                <w:rFonts w:ascii="Arial" w:hAnsi="Arial" w:cs="Arial"/>
                <w:sz w:val="24"/>
                <w:szCs w:val="24"/>
              </w:rPr>
            </w:pPr>
            <w:r w:rsidRPr="004614A2">
              <w:rPr>
                <w:rFonts w:ascii="Arial" w:hAnsi="Arial" w:cs="Arial"/>
                <w:sz w:val="24"/>
                <w:szCs w:val="24"/>
              </w:rPr>
              <w:t>AS</w:t>
            </w:r>
            <w:r w:rsidRPr="004614A2">
              <w:rPr>
                <w:rFonts w:ascii="Arial" w:hAnsi="Arial" w:cs="Arial"/>
                <w:b/>
                <w:bCs/>
                <w:sz w:val="24"/>
                <w:szCs w:val="24"/>
              </w:rPr>
              <w:t xml:space="preserve"> </w:t>
            </w:r>
            <w:r w:rsidRPr="004614A2">
              <w:rPr>
                <w:rFonts w:ascii="Arial" w:hAnsi="Arial" w:cs="Arial"/>
                <w:sz w:val="24"/>
                <w:szCs w:val="24"/>
              </w:rPr>
              <w:t xml:space="preserve">Bedriftsforsamling </w:t>
            </w:r>
          </w:p>
          <w:p w:rsidR="00ED44E8" w:rsidRPr="004614A2" w:rsidRDefault="00ED44E8" w:rsidP="00CC714E">
            <w:pPr>
              <w:rPr>
                <w:rFonts w:ascii="Arial" w:hAnsi="Arial" w:cs="Arial"/>
                <w:sz w:val="24"/>
                <w:szCs w:val="24"/>
              </w:rPr>
            </w:pPr>
            <w:r w:rsidRPr="004614A2">
              <w:rPr>
                <w:rFonts w:ascii="Arial" w:hAnsi="Arial" w:cs="Arial"/>
                <w:sz w:val="24"/>
                <w:szCs w:val="24"/>
              </w:rPr>
              <w:t xml:space="preserve"> </w:t>
            </w:r>
          </w:p>
        </w:tc>
        <w:tc>
          <w:tcPr>
            <w:tcW w:w="6979" w:type="dxa"/>
            <w:tcMar>
              <w:top w:w="57" w:type="dxa"/>
              <w:left w:w="113" w:type="dxa"/>
              <w:bottom w:w="57" w:type="dxa"/>
              <w:right w:w="113" w:type="dxa"/>
            </w:tcMar>
          </w:tcPr>
          <w:p w:rsidR="00ED44E8" w:rsidRPr="004614A2" w:rsidRDefault="00ED44E8" w:rsidP="00274E38">
            <w:pPr>
              <w:rPr>
                <w:rFonts w:ascii="Arial" w:hAnsi="Arial" w:cs="Arial"/>
                <w:sz w:val="24"/>
                <w:szCs w:val="24"/>
              </w:rPr>
            </w:pPr>
            <w:r w:rsidRPr="004614A2">
              <w:rPr>
                <w:rFonts w:ascii="Arial" w:hAnsi="Arial" w:cs="Arial"/>
                <w:sz w:val="24"/>
                <w:szCs w:val="24"/>
              </w:rPr>
              <w:t>Aksjeselskap med mer enn 200 ansatte skal ha bedriftsforsamling. Bedriftsforsamlingen skal kontrollere styret og treffe vedtak i saker som berører ansattes situasjon.  Flertallet er valgt</w:t>
            </w:r>
            <w:r w:rsidRPr="004614A2">
              <w:rPr>
                <w:rStyle w:val="Fotnotereferanse"/>
                <w:rFonts w:ascii="Arial" w:hAnsi="Arial" w:cs="Arial"/>
                <w:sz w:val="24"/>
                <w:szCs w:val="24"/>
              </w:rPr>
              <w:footnoteReference w:id="3"/>
            </w:r>
            <w:r w:rsidRPr="004614A2">
              <w:rPr>
                <w:rFonts w:ascii="Arial" w:hAnsi="Arial" w:cs="Arial"/>
                <w:sz w:val="24"/>
                <w:szCs w:val="24"/>
              </w:rPr>
              <w:t xml:space="preserve"> av generalforsamlingen.</w:t>
            </w:r>
          </w:p>
        </w:tc>
      </w:tr>
      <w:tr w:rsidR="00ED44E8" w:rsidRPr="004614A2" w:rsidTr="00274E38">
        <w:trPr>
          <w:trHeight w:val="716"/>
        </w:trPr>
        <w:tc>
          <w:tcPr>
            <w:tcW w:w="2187" w:type="dxa"/>
            <w:tcMar>
              <w:top w:w="57" w:type="dxa"/>
              <w:left w:w="113" w:type="dxa"/>
              <w:bottom w:w="57" w:type="dxa"/>
              <w:right w:w="113" w:type="dxa"/>
            </w:tcMar>
          </w:tcPr>
          <w:p w:rsidR="00ED44E8" w:rsidRPr="004614A2" w:rsidRDefault="00ED44E8" w:rsidP="00CC714E">
            <w:pPr>
              <w:rPr>
                <w:rFonts w:ascii="Arial" w:hAnsi="Arial" w:cs="Arial"/>
                <w:sz w:val="24"/>
                <w:szCs w:val="24"/>
              </w:rPr>
            </w:pPr>
            <w:r w:rsidRPr="004614A2">
              <w:rPr>
                <w:rFonts w:ascii="Arial" w:hAnsi="Arial" w:cs="Arial"/>
                <w:sz w:val="24"/>
                <w:szCs w:val="24"/>
              </w:rPr>
              <w:t>AS</w:t>
            </w:r>
            <w:r w:rsidRPr="004614A2">
              <w:rPr>
                <w:rFonts w:ascii="Arial" w:hAnsi="Arial" w:cs="Arial"/>
                <w:b/>
                <w:bCs/>
                <w:sz w:val="24"/>
                <w:szCs w:val="24"/>
              </w:rPr>
              <w:t xml:space="preserve"> </w:t>
            </w:r>
            <w:r w:rsidRPr="004614A2">
              <w:rPr>
                <w:rFonts w:ascii="Arial" w:hAnsi="Arial" w:cs="Arial"/>
                <w:sz w:val="24"/>
                <w:szCs w:val="24"/>
              </w:rPr>
              <w:t xml:space="preserve">Generalforsamling  </w:t>
            </w:r>
          </w:p>
        </w:tc>
        <w:tc>
          <w:tcPr>
            <w:tcW w:w="6979" w:type="dxa"/>
            <w:tcMar>
              <w:top w:w="57" w:type="dxa"/>
              <w:left w:w="113" w:type="dxa"/>
              <w:bottom w:w="57" w:type="dxa"/>
              <w:right w:w="113" w:type="dxa"/>
            </w:tcMar>
          </w:tcPr>
          <w:p w:rsidR="00ED44E8" w:rsidRPr="004614A2" w:rsidRDefault="00ED44E8" w:rsidP="00CC714E">
            <w:pPr>
              <w:rPr>
                <w:rFonts w:ascii="Arial" w:hAnsi="Arial" w:cs="Arial"/>
                <w:sz w:val="24"/>
                <w:szCs w:val="24"/>
              </w:rPr>
            </w:pPr>
            <w:r w:rsidRPr="004614A2">
              <w:rPr>
                <w:rFonts w:ascii="Arial" w:hAnsi="Arial" w:cs="Arial"/>
                <w:sz w:val="24"/>
                <w:szCs w:val="24"/>
              </w:rPr>
              <w:t>Generalforsamlingen er selskapets øverste myndighet, velger styret</w:t>
            </w:r>
            <w:r w:rsidRPr="004614A2">
              <w:rPr>
                <w:rStyle w:val="Fotnotereferanse"/>
                <w:rFonts w:ascii="Arial" w:hAnsi="Arial" w:cs="Arial"/>
                <w:sz w:val="24"/>
                <w:szCs w:val="24"/>
              </w:rPr>
              <w:footnoteReference w:customMarkFollows="1" w:id="4"/>
              <w:t>1</w:t>
            </w:r>
            <w:r w:rsidRPr="004614A2">
              <w:rPr>
                <w:rFonts w:ascii="Arial" w:hAnsi="Arial" w:cs="Arial"/>
                <w:sz w:val="24"/>
                <w:szCs w:val="24"/>
              </w:rPr>
              <w:t xml:space="preserve"> og kan instruere andre selskapsorganer og omgjøre deres beslutninger. </w:t>
            </w:r>
          </w:p>
        </w:tc>
      </w:tr>
    </w:tbl>
    <w:p w:rsidR="00ED44E8" w:rsidRPr="004614A2" w:rsidRDefault="00ED44E8" w:rsidP="00CC714E">
      <w:pPr>
        <w:rPr>
          <w:rFonts w:ascii="Arial" w:hAnsi="Arial" w:cs="Arial"/>
          <w:sz w:val="24"/>
          <w:szCs w:val="24"/>
        </w:rPr>
      </w:pPr>
    </w:p>
    <w:p w:rsidR="00ED44E8" w:rsidRPr="004614A2" w:rsidRDefault="00ED44E8" w:rsidP="00CC714E">
      <w:pPr>
        <w:rPr>
          <w:rFonts w:ascii="Arial" w:hAnsi="Arial" w:cs="Arial"/>
          <w:sz w:val="24"/>
          <w:szCs w:val="24"/>
        </w:rPr>
      </w:pPr>
      <w:r w:rsidRPr="004614A2">
        <w:rPr>
          <w:rFonts w:ascii="Arial" w:hAnsi="Arial" w:cs="Arial"/>
          <w:sz w:val="24"/>
          <w:szCs w:val="24"/>
        </w:rPr>
        <w:t>Eierorganenes ansvar og oppgaver er regulert i de respektive lovverkene (aksjeloven, lov om interkommunale selskaper og</w:t>
      </w:r>
      <w:r w:rsidR="0073020A" w:rsidRPr="004614A2">
        <w:rPr>
          <w:rFonts w:ascii="Arial" w:hAnsi="Arial" w:cs="Arial"/>
          <w:sz w:val="24"/>
          <w:szCs w:val="24"/>
        </w:rPr>
        <w:t xml:space="preserve"> </w:t>
      </w:r>
      <w:r w:rsidR="003E34DB">
        <w:rPr>
          <w:rFonts w:ascii="Arial" w:hAnsi="Arial" w:cs="Arial"/>
          <w:sz w:val="24"/>
          <w:szCs w:val="24"/>
        </w:rPr>
        <w:t>k</w:t>
      </w:r>
      <w:r w:rsidR="0073020A" w:rsidRPr="004614A2">
        <w:rPr>
          <w:rFonts w:ascii="Arial" w:hAnsi="Arial" w:cs="Arial"/>
          <w:sz w:val="24"/>
          <w:szCs w:val="24"/>
        </w:rPr>
        <w:t>ommune</w:t>
      </w:r>
      <w:r w:rsidRPr="004614A2">
        <w:rPr>
          <w:rFonts w:ascii="Arial" w:hAnsi="Arial" w:cs="Arial"/>
          <w:sz w:val="24"/>
          <w:szCs w:val="24"/>
        </w:rPr>
        <w:t xml:space="preserve">loven). Eierens oppgave er å utøve eierskapet sitt på </w:t>
      </w:r>
      <w:r w:rsidRPr="004614A2">
        <w:rPr>
          <w:rFonts w:ascii="Arial" w:hAnsi="Arial" w:cs="Arial"/>
          <w:sz w:val="24"/>
          <w:szCs w:val="24"/>
        </w:rPr>
        <w:lastRenderedPageBreak/>
        <w:t>en måte som gagner både eier og foretak/selskap. Eierens viktigste virkemidler er fastsetting og endring av vedtekter, utnevning av styre og styreleder, fastsetting av økonomiske og andre rammebetingelser som gir forutsigbarhet, samt aktiv og ryddig oppfølging av resultater.</w:t>
      </w:r>
    </w:p>
    <w:p w:rsidR="00ED44E8" w:rsidRPr="00ED44E8" w:rsidRDefault="00ED44E8" w:rsidP="00CC714E">
      <w:pPr>
        <w:pStyle w:val="Overskrift2"/>
      </w:pPr>
      <w:bookmarkStart w:id="56" w:name="_Toc245987059"/>
      <w:bookmarkStart w:id="57" w:name="_Toc254075200"/>
      <w:r w:rsidRPr="00E41AF5">
        <w:t>Prinsipper</w:t>
      </w:r>
      <w:r w:rsidRPr="00ED44E8">
        <w:t xml:space="preserve"> for godt eierskap</w:t>
      </w:r>
      <w:bookmarkEnd w:id="56"/>
      <w:bookmarkEnd w:id="57"/>
      <w:r w:rsidRPr="00ED44E8">
        <w:t xml:space="preserve"> </w:t>
      </w:r>
    </w:p>
    <w:p w:rsidR="00ED44E8" w:rsidRPr="004614A2" w:rsidRDefault="00ED44E8" w:rsidP="00C2690D">
      <w:pPr>
        <w:autoSpaceDE w:val="0"/>
        <w:autoSpaceDN w:val="0"/>
        <w:adjustRightInd w:val="0"/>
        <w:rPr>
          <w:rFonts w:ascii="Arial" w:hAnsi="Arial" w:cs="Arial"/>
          <w:sz w:val="24"/>
          <w:szCs w:val="24"/>
        </w:rPr>
      </w:pPr>
      <w:r w:rsidRPr="003E34DB">
        <w:rPr>
          <w:rFonts w:ascii="Arial" w:hAnsi="Arial" w:cs="Arial"/>
          <w:sz w:val="24"/>
          <w:szCs w:val="24"/>
        </w:rPr>
        <w:t xml:space="preserve">Det er gjort mye arbeid når det gjelder å utforme generelle prinsipper for godt eierskap i </w:t>
      </w:r>
      <w:r w:rsidR="004C199F">
        <w:rPr>
          <w:rFonts w:ascii="Arial" w:hAnsi="Arial" w:cs="Arial"/>
          <w:sz w:val="24"/>
          <w:szCs w:val="24"/>
        </w:rPr>
        <w:t>virksomhet</w:t>
      </w:r>
      <w:r w:rsidRPr="003E34DB">
        <w:rPr>
          <w:rFonts w:ascii="Arial" w:hAnsi="Arial" w:cs="Arial"/>
          <w:sz w:val="24"/>
          <w:szCs w:val="24"/>
        </w:rPr>
        <w:t>er.</w:t>
      </w:r>
      <w:r w:rsidRPr="00ED44E8">
        <w:rPr>
          <w:rFonts w:ascii="Arial" w:hAnsi="Arial" w:cs="Arial"/>
        </w:rPr>
        <w:t xml:space="preserve"> </w:t>
      </w:r>
      <w:r w:rsidRPr="004614A2">
        <w:rPr>
          <w:rFonts w:ascii="Arial" w:hAnsi="Arial" w:cs="Arial"/>
          <w:sz w:val="24"/>
          <w:szCs w:val="24"/>
        </w:rPr>
        <w:t>Norsk anbefaling til eierstyring og selskapsledelse som er utgitt av N</w:t>
      </w:r>
      <w:r w:rsidR="002A56D6">
        <w:rPr>
          <w:rFonts w:ascii="Arial" w:hAnsi="Arial" w:cs="Arial"/>
          <w:sz w:val="24"/>
          <w:szCs w:val="24"/>
        </w:rPr>
        <w:t>U</w:t>
      </w:r>
      <w:r w:rsidRPr="004614A2">
        <w:rPr>
          <w:rFonts w:ascii="Arial" w:hAnsi="Arial" w:cs="Arial"/>
          <w:sz w:val="24"/>
          <w:szCs w:val="24"/>
        </w:rPr>
        <w:t xml:space="preserve">ES (Norsk utvalg for eierstyring og selskapsledelse) </w:t>
      </w:r>
      <w:r w:rsidRPr="004614A2">
        <w:rPr>
          <w:rStyle w:val="Fotnotereferanse"/>
          <w:rFonts w:ascii="Arial" w:hAnsi="Arial" w:cs="Arial"/>
          <w:sz w:val="24"/>
          <w:szCs w:val="24"/>
        </w:rPr>
        <w:footnoteReference w:id="5"/>
      </w:r>
      <w:r w:rsidRPr="004614A2">
        <w:rPr>
          <w:rFonts w:ascii="Arial" w:hAnsi="Arial" w:cs="Arial"/>
          <w:sz w:val="24"/>
          <w:szCs w:val="24"/>
        </w:rPr>
        <w:t xml:space="preserve"> har gitt </w:t>
      </w:r>
      <w:r w:rsidR="00C2690D">
        <w:rPr>
          <w:rFonts w:ascii="Arial" w:hAnsi="Arial" w:cs="Arial"/>
          <w:sz w:val="24"/>
          <w:szCs w:val="24"/>
        </w:rPr>
        <w:t>sine</w:t>
      </w:r>
      <w:r w:rsidRPr="004614A2">
        <w:rPr>
          <w:rFonts w:ascii="Arial" w:hAnsi="Arial" w:cs="Arial"/>
          <w:sz w:val="24"/>
          <w:szCs w:val="24"/>
        </w:rPr>
        <w:t xml:space="preserve"> anbefaling</w:t>
      </w:r>
      <w:r w:rsidR="00C2690D">
        <w:rPr>
          <w:rFonts w:ascii="Arial" w:hAnsi="Arial" w:cs="Arial"/>
          <w:sz w:val="24"/>
          <w:szCs w:val="24"/>
        </w:rPr>
        <w:t xml:space="preserve">er. Videre har </w:t>
      </w:r>
      <w:r w:rsidRPr="004614A2">
        <w:rPr>
          <w:rFonts w:ascii="Arial" w:hAnsi="Arial" w:cs="Arial"/>
          <w:sz w:val="24"/>
          <w:szCs w:val="24"/>
        </w:rPr>
        <w:t xml:space="preserve">Regjeringens </w:t>
      </w:r>
      <w:r w:rsidR="00C2690D">
        <w:rPr>
          <w:rFonts w:ascii="Arial" w:hAnsi="Arial" w:cs="Arial"/>
          <w:sz w:val="24"/>
          <w:szCs w:val="24"/>
        </w:rPr>
        <w:t xml:space="preserve">laget statens </w:t>
      </w:r>
      <w:r w:rsidRPr="004614A2">
        <w:rPr>
          <w:rFonts w:ascii="Arial" w:hAnsi="Arial" w:cs="Arial"/>
          <w:sz w:val="24"/>
          <w:szCs w:val="24"/>
        </w:rPr>
        <w:t xml:space="preserve">eierskapsmelding </w:t>
      </w:r>
      <w:r w:rsidR="00C2690D">
        <w:rPr>
          <w:rFonts w:ascii="Arial" w:hAnsi="Arial" w:cs="Arial"/>
          <w:sz w:val="24"/>
          <w:szCs w:val="24"/>
        </w:rPr>
        <w:t xml:space="preserve">hvor det er </w:t>
      </w:r>
      <w:r w:rsidRPr="004614A2">
        <w:rPr>
          <w:rFonts w:ascii="Arial" w:hAnsi="Arial" w:cs="Arial"/>
          <w:sz w:val="24"/>
          <w:szCs w:val="24"/>
        </w:rPr>
        <w:t>fastlagt 10 prinsipper for godt eierskap. KS Eierforum har gitt ut et notat, Anbefaling om eierskap, selskapsledelse og kontroll av kommunalt/fylkeskommunalt eide selskaper og foretak. Denne utredningen gir 15 anbefalinger om eierstyring, selskapsledelse og kontroll</w:t>
      </w:r>
      <w:r w:rsidR="00C2690D">
        <w:rPr>
          <w:rFonts w:ascii="Arial" w:hAnsi="Arial" w:cs="Arial"/>
          <w:sz w:val="24"/>
          <w:szCs w:val="24"/>
        </w:rPr>
        <w:t>.</w:t>
      </w:r>
      <w:r w:rsidRPr="004614A2">
        <w:rPr>
          <w:rFonts w:ascii="Arial" w:hAnsi="Arial" w:cs="Arial"/>
          <w:sz w:val="24"/>
          <w:szCs w:val="24"/>
        </w:rPr>
        <w:t xml:space="preserve"> </w:t>
      </w:r>
    </w:p>
    <w:p w:rsidR="00ED44E8" w:rsidRPr="004614A2" w:rsidRDefault="00ED44E8" w:rsidP="00CC714E">
      <w:pPr>
        <w:autoSpaceDE w:val="0"/>
        <w:autoSpaceDN w:val="0"/>
        <w:adjustRightInd w:val="0"/>
        <w:rPr>
          <w:rFonts w:ascii="Arial" w:hAnsi="Arial" w:cs="Arial"/>
          <w:sz w:val="24"/>
          <w:szCs w:val="24"/>
        </w:rPr>
      </w:pPr>
    </w:p>
    <w:p w:rsidR="00ED44E8" w:rsidRPr="004614A2" w:rsidRDefault="002D298E" w:rsidP="00CC714E">
      <w:pPr>
        <w:autoSpaceDE w:val="0"/>
        <w:autoSpaceDN w:val="0"/>
        <w:adjustRightInd w:val="0"/>
        <w:rPr>
          <w:rFonts w:ascii="Arial" w:hAnsi="Arial" w:cs="Arial"/>
          <w:sz w:val="24"/>
          <w:szCs w:val="24"/>
        </w:rPr>
      </w:pPr>
      <w:r>
        <w:rPr>
          <w:rFonts w:ascii="Arial" w:hAnsi="Arial" w:cs="Arial"/>
          <w:sz w:val="24"/>
          <w:szCs w:val="24"/>
        </w:rPr>
        <w:t>Fylkesk</w:t>
      </w:r>
      <w:r w:rsidR="00ED44E8" w:rsidRPr="004614A2">
        <w:rPr>
          <w:rFonts w:ascii="Arial" w:hAnsi="Arial" w:cs="Arial"/>
          <w:sz w:val="24"/>
          <w:szCs w:val="24"/>
        </w:rPr>
        <w:t xml:space="preserve">ommunens prinsipper for godt eierskap skal gjelde uavhengig av </w:t>
      </w:r>
      <w:r w:rsidR="004C199F">
        <w:rPr>
          <w:rFonts w:ascii="Arial" w:hAnsi="Arial" w:cs="Arial"/>
          <w:sz w:val="24"/>
          <w:szCs w:val="24"/>
        </w:rPr>
        <w:t>virksomhet</w:t>
      </w:r>
      <w:r w:rsidR="00ED44E8" w:rsidRPr="004614A2">
        <w:rPr>
          <w:rFonts w:ascii="Arial" w:hAnsi="Arial" w:cs="Arial"/>
          <w:sz w:val="24"/>
          <w:szCs w:val="24"/>
        </w:rPr>
        <w:t>sform og hvilken målsetning</w:t>
      </w:r>
      <w:r w:rsidR="0073020A" w:rsidRPr="004614A2">
        <w:rPr>
          <w:rFonts w:ascii="Arial" w:hAnsi="Arial" w:cs="Arial"/>
          <w:sz w:val="24"/>
          <w:szCs w:val="24"/>
        </w:rPr>
        <w:t xml:space="preserve"> fylkeskommune</w:t>
      </w:r>
      <w:r w:rsidR="00ED44E8" w:rsidRPr="004614A2">
        <w:rPr>
          <w:rFonts w:ascii="Arial" w:hAnsi="Arial" w:cs="Arial"/>
          <w:sz w:val="24"/>
          <w:szCs w:val="24"/>
        </w:rPr>
        <w:t xml:space="preserve">n har med </w:t>
      </w:r>
      <w:r w:rsidR="004C199F">
        <w:rPr>
          <w:rFonts w:ascii="Arial" w:hAnsi="Arial" w:cs="Arial"/>
          <w:sz w:val="24"/>
          <w:szCs w:val="24"/>
        </w:rPr>
        <w:t>virksomhet</w:t>
      </w:r>
      <w:r w:rsidR="00ED44E8" w:rsidRPr="004614A2">
        <w:rPr>
          <w:rFonts w:ascii="Arial" w:hAnsi="Arial" w:cs="Arial"/>
          <w:sz w:val="24"/>
          <w:szCs w:val="24"/>
        </w:rPr>
        <w:t>e</w:t>
      </w:r>
      <w:r w:rsidR="004C199F">
        <w:rPr>
          <w:rFonts w:ascii="Arial" w:hAnsi="Arial" w:cs="Arial"/>
          <w:sz w:val="24"/>
          <w:szCs w:val="24"/>
        </w:rPr>
        <w:t>n</w:t>
      </w:r>
      <w:r w:rsidR="00ED44E8" w:rsidRPr="004614A2">
        <w:rPr>
          <w:rFonts w:ascii="Arial" w:hAnsi="Arial" w:cs="Arial"/>
          <w:sz w:val="24"/>
          <w:szCs w:val="24"/>
        </w:rPr>
        <w:t xml:space="preserve"> eller samarbeidet. Disse prinsippene skal derfor legges til grunn for alle vesentlige eierinteresser som</w:t>
      </w:r>
      <w:r w:rsidR="0073020A" w:rsidRPr="004614A2">
        <w:rPr>
          <w:rFonts w:ascii="Arial" w:hAnsi="Arial" w:cs="Arial"/>
          <w:sz w:val="24"/>
          <w:szCs w:val="24"/>
        </w:rPr>
        <w:t xml:space="preserve"> fylkeskommune</w:t>
      </w:r>
      <w:r w:rsidR="00ED44E8" w:rsidRPr="004614A2">
        <w:rPr>
          <w:rFonts w:ascii="Arial" w:hAnsi="Arial" w:cs="Arial"/>
          <w:sz w:val="24"/>
          <w:szCs w:val="24"/>
        </w:rPr>
        <w:t>n har. Prinsippene er delvis rettet mot</w:t>
      </w:r>
      <w:r w:rsidR="0073020A" w:rsidRPr="004614A2">
        <w:rPr>
          <w:rFonts w:ascii="Arial" w:hAnsi="Arial" w:cs="Arial"/>
          <w:sz w:val="24"/>
          <w:szCs w:val="24"/>
        </w:rPr>
        <w:t xml:space="preserve"> fylkeskommune</w:t>
      </w:r>
      <w:r w:rsidR="00ED44E8" w:rsidRPr="004614A2">
        <w:rPr>
          <w:rFonts w:ascii="Arial" w:hAnsi="Arial" w:cs="Arial"/>
          <w:sz w:val="24"/>
          <w:szCs w:val="24"/>
        </w:rPr>
        <w:t xml:space="preserve">n som eier og delvis mot </w:t>
      </w:r>
      <w:r w:rsidR="004C199F">
        <w:rPr>
          <w:rFonts w:ascii="Arial" w:hAnsi="Arial" w:cs="Arial"/>
          <w:sz w:val="24"/>
          <w:szCs w:val="24"/>
        </w:rPr>
        <w:t>virksomhet</w:t>
      </w:r>
      <w:r w:rsidR="00ED44E8" w:rsidRPr="004614A2">
        <w:rPr>
          <w:rFonts w:ascii="Arial" w:hAnsi="Arial" w:cs="Arial"/>
          <w:sz w:val="24"/>
          <w:szCs w:val="24"/>
        </w:rPr>
        <w:t>e</w:t>
      </w:r>
      <w:r w:rsidR="004C199F">
        <w:rPr>
          <w:rFonts w:ascii="Arial" w:hAnsi="Arial" w:cs="Arial"/>
          <w:sz w:val="24"/>
          <w:szCs w:val="24"/>
        </w:rPr>
        <w:t>n</w:t>
      </w:r>
      <w:r w:rsidR="00ED44E8" w:rsidRPr="004614A2">
        <w:rPr>
          <w:rFonts w:ascii="Arial" w:hAnsi="Arial" w:cs="Arial"/>
          <w:sz w:val="24"/>
          <w:szCs w:val="24"/>
        </w:rPr>
        <w:t>. Prinsippene som følger i neste avsnitt er basert på utr</w:t>
      </w:r>
      <w:r w:rsidR="00E41AF5" w:rsidRPr="004614A2">
        <w:rPr>
          <w:rFonts w:ascii="Arial" w:hAnsi="Arial" w:cs="Arial"/>
          <w:sz w:val="24"/>
          <w:szCs w:val="24"/>
        </w:rPr>
        <w:t>edningene som er nevnt ovenfor.</w:t>
      </w:r>
    </w:p>
    <w:p w:rsidR="00ED44E8" w:rsidRPr="00ED44E8" w:rsidRDefault="00ED44E8" w:rsidP="00CC714E">
      <w:pPr>
        <w:pStyle w:val="Overskrift2"/>
      </w:pPr>
      <w:bookmarkStart w:id="58" w:name="_Toc245987060"/>
      <w:bookmarkStart w:id="59" w:name="_Toc254075201"/>
      <w:r w:rsidRPr="00ED44E8">
        <w:t>F</w:t>
      </w:r>
      <w:r w:rsidR="0073020A">
        <w:t>ylkeskommune</w:t>
      </w:r>
      <w:r w:rsidRPr="00E41AF5">
        <w:t>ns</w:t>
      </w:r>
      <w:r w:rsidRPr="00ED44E8">
        <w:t xml:space="preserve"> overordnede prinsipper for eierstyring</w:t>
      </w:r>
      <w:bookmarkEnd w:id="58"/>
      <w:bookmarkEnd w:id="59"/>
    </w:p>
    <w:p w:rsidR="00ED44E8" w:rsidRPr="004614A2" w:rsidRDefault="00ED44E8" w:rsidP="00CC714E">
      <w:pPr>
        <w:pStyle w:val="Overskrift3"/>
        <w:rPr>
          <w:szCs w:val="24"/>
        </w:rPr>
      </w:pPr>
      <w:bookmarkStart w:id="60" w:name="_Toc245987061"/>
      <w:bookmarkStart w:id="61" w:name="_Toc254075202"/>
      <w:r w:rsidRPr="004614A2">
        <w:rPr>
          <w:szCs w:val="24"/>
        </w:rPr>
        <w:t>Krav rettet mot</w:t>
      </w:r>
      <w:r w:rsidR="0073020A" w:rsidRPr="004614A2">
        <w:rPr>
          <w:szCs w:val="24"/>
        </w:rPr>
        <w:t xml:space="preserve"> fylkeskommune</w:t>
      </w:r>
      <w:r w:rsidRPr="004614A2">
        <w:rPr>
          <w:szCs w:val="24"/>
        </w:rPr>
        <w:t>n som eier</w:t>
      </w:r>
      <w:bookmarkEnd w:id="60"/>
      <w:r w:rsidR="00B65BF5">
        <w:rPr>
          <w:szCs w:val="24"/>
        </w:rPr>
        <w:t>:</w:t>
      </w:r>
      <w:bookmarkEnd w:id="61"/>
    </w:p>
    <w:p w:rsidR="00ED44E8" w:rsidRPr="00771D7F" w:rsidRDefault="00ED44E8" w:rsidP="00771D7F">
      <w:pPr>
        <w:pStyle w:val="Listeavsnitt"/>
        <w:numPr>
          <w:ilvl w:val="0"/>
          <w:numId w:val="39"/>
        </w:numPr>
        <w:ind w:left="284" w:hanging="284"/>
        <w:rPr>
          <w:rFonts w:ascii="Arial" w:hAnsi="Arial" w:cs="Arial"/>
          <w:sz w:val="24"/>
          <w:szCs w:val="24"/>
        </w:rPr>
      </w:pPr>
      <w:r w:rsidRPr="00771D7F">
        <w:rPr>
          <w:rFonts w:ascii="Arial" w:hAnsi="Arial" w:cs="Arial"/>
          <w:sz w:val="24"/>
          <w:szCs w:val="24"/>
        </w:rPr>
        <w:t>Det skal være åpenhet knyttet til</w:t>
      </w:r>
      <w:r w:rsidR="0073020A" w:rsidRPr="00771D7F">
        <w:rPr>
          <w:rFonts w:ascii="Arial" w:hAnsi="Arial" w:cs="Arial"/>
          <w:sz w:val="24"/>
          <w:szCs w:val="24"/>
        </w:rPr>
        <w:t xml:space="preserve"> fylkeskommune</w:t>
      </w:r>
      <w:r w:rsidR="00705D52">
        <w:rPr>
          <w:rFonts w:ascii="Arial" w:hAnsi="Arial" w:cs="Arial"/>
          <w:sz w:val="24"/>
          <w:szCs w:val="24"/>
        </w:rPr>
        <w:t>ns eierskap:</w:t>
      </w:r>
    </w:p>
    <w:p w:rsidR="00ED44E8" w:rsidRPr="00771D7F" w:rsidRDefault="00ED44E8" w:rsidP="00771D7F">
      <w:pPr>
        <w:pStyle w:val="Listeavsnitt"/>
        <w:numPr>
          <w:ilvl w:val="1"/>
          <w:numId w:val="39"/>
        </w:numPr>
        <w:ind w:left="567" w:hanging="283"/>
        <w:rPr>
          <w:rFonts w:ascii="Arial" w:hAnsi="Arial" w:cs="Arial"/>
          <w:sz w:val="24"/>
          <w:szCs w:val="24"/>
        </w:rPr>
      </w:pPr>
      <w:r w:rsidRPr="00771D7F">
        <w:rPr>
          <w:rFonts w:ascii="Arial" w:hAnsi="Arial" w:cs="Arial"/>
          <w:sz w:val="24"/>
          <w:szCs w:val="24"/>
        </w:rPr>
        <w:t xml:space="preserve">Meroffentlighet bør være et prinsipp for </w:t>
      </w:r>
      <w:r w:rsidR="004C199F">
        <w:rPr>
          <w:rFonts w:ascii="Arial" w:hAnsi="Arial" w:cs="Arial"/>
          <w:sz w:val="24"/>
          <w:szCs w:val="24"/>
        </w:rPr>
        <w:t>virksomhet</w:t>
      </w:r>
      <w:r w:rsidRPr="00771D7F">
        <w:rPr>
          <w:rFonts w:ascii="Arial" w:hAnsi="Arial" w:cs="Arial"/>
          <w:sz w:val="24"/>
          <w:szCs w:val="24"/>
        </w:rPr>
        <w:t xml:space="preserve">er som ikke er i et konkurransemarked. </w:t>
      </w:r>
    </w:p>
    <w:p w:rsidR="00ED44E8" w:rsidRPr="00771D7F" w:rsidRDefault="00ED44E8" w:rsidP="00771D7F">
      <w:pPr>
        <w:pStyle w:val="Listeavsnitt"/>
        <w:numPr>
          <w:ilvl w:val="1"/>
          <w:numId w:val="39"/>
        </w:numPr>
        <w:ind w:left="567" w:hanging="283"/>
        <w:rPr>
          <w:rFonts w:ascii="Arial" w:hAnsi="Arial" w:cs="Arial"/>
          <w:sz w:val="24"/>
          <w:szCs w:val="24"/>
        </w:rPr>
      </w:pPr>
      <w:r w:rsidRPr="00771D7F">
        <w:rPr>
          <w:rFonts w:ascii="Arial" w:hAnsi="Arial" w:cs="Arial"/>
          <w:sz w:val="24"/>
          <w:szCs w:val="24"/>
        </w:rPr>
        <w:t>Det skal være åpenhet rundt eierkommunenes valg av styremedlemmer.</w:t>
      </w:r>
    </w:p>
    <w:p w:rsidR="00ED44E8" w:rsidRPr="00B65BF5" w:rsidRDefault="00ED44E8" w:rsidP="00B65BF5">
      <w:pPr>
        <w:pStyle w:val="Listeavsnitt"/>
        <w:numPr>
          <w:ilvl w:val="1"/>
          <w:numId w:val="39"/>
        </w:numPr>
        <w:ind w:left="567" w:hanging="283"/>
        <w:rPr>
          <w:rFonts w:ascii="Arial" w:hAnsi="Arial" w:cs="Arial"/>
          <w:sz w:val="24"/>
          <w:szCs w:val="24"/>
        </w:rPr>
      </w:pPr>
      <w:r w:rsidRPr="00771D7F">
        <w:rPr>
          <w:rFonts w:ascii="Arial" w:hAnsi="Arial" w:cs="Arial"/>
          <w:sz w:val="24"/>
          <w:szCs w:val="24"/>
        </w:rPr>
        <w:t xml:space="preserve">Det skal være åpenhet </w:t>
      </w:r>
      <w:r w:rsidR="00B65BF5">
        <w:rPr>
          <w:rFonts w:ascii="Arial" w:hAnsi="Arial" w:cs="Arial"/>
          <w:sz w:val="24"/>
          <w:szCs w:val="24"/>
        </w:rPr>
        <w:t xml:space="preserve">rundt godtgjørelse til styret. </w:t>
      </w:r>
    </w:p>
    <w:p w:rsidR="00ED44E8" w:rsidRPr="00B65BF5" w:rsidRDefault="00ED44E8" w:rsidP="002D298E">
      <w:pPr>
        <w:pStyle w:val="Listeavsnitt"/>
        <w:numPr>
          <w:ilvl w:val="0"/>
          <w:numId w:val="39"/>
        </w:numPr>
        <w:ind w:left="284" w:hanging="284"/>
        <w:rPr>
          <w:rFonts w:ascii="Arial" w:hAnsi="Arial" w:cs="Arial"/>
          <w:sz w:val="24"/>
          <w:szCs w:val="24"/>
        </w:rPr>
      </w:pPr>
      <w:r w:rsidRPr="00771D7F">
        <w:rPr>
          <w:rFonts w:ascii="Arial" w:hAnsi="Arial" w:cs="Arial"/>
          <w:sz w:val="24"/>
          <w:szCs w:val="24"/>
        </w:rPr>
        <w:t>Før</w:t>
      </w:r>
      <w:r w:rsidR="0073020A" w:rsidRPr="00771D7F">
        <w:rPr>
          <w:rFonts w:ascii="Arial" w:hAnsi="Arial" w:cs="Arial"/>
          <w:sz w:val="24"/>
          <w:szCs w:val="24"/>
        </w:rPr>
        <w:t xml:space="preserve"> fylkeskommune</w:t>
      </w:r>
      <w:r w:rsidRPr="00771D7F">
        <w:rPr>
          <w:rFonts w:ascii="Arial" w:hAnsi="Arial" w:cs="Arial"/>
          <w:sz w:val="24"/>
          <w:szCs w:val="24"/>
        </w:rPr>
        <w:t>n oppretter e</w:t>
      </w:r>
      <w:r w:rsidR="004C199F">
        <w:rPr>
          <w:rFonts w:ascii="Arial" w:hAnsi="Arial" w:cs="Arial"/>
          <w:sz w:val="24"/>
          <w:szCs w:val="24"/>
        </w:rPr>
        <w:t>n</w:t>
      </w:r>
      <w:r w:rsidRPr="00771D7F">
        <w:rPr>
          <w:rFonts w:ascii="Arial" w:hAnsi="Arial" w:cs="Arial"/>
          <w:sz w:val="24"/>
          <w:szCs w:val="24"/>
        </w:rPr>
        <w:t xml:space="preserve"> </w:t>
      </w:r>
      <w:r w:rsidR="004C199F">
        <w:rPr>
          <w:rFonts w:ascii="Arial" w:hAnsi="Arial" w:cs="Arial"/>
          <w:sz w:val="24"/>
          <w:szCs w:val="24"/>
        </w:rPr>
        <w:t>virksomhet</w:t>
      </w:r>
      <w:r w:rsidRPr="00771D7F">
        <w:rPr>
          <w:rFonts w:ascii="Arial" w:hAnsi="Arial" w:cs="Arial"/>
          <w:sz w:val="24"/>
          <w:szCs w:val="24"/>
        </w:rPr>
        <w:t xml:space="preserve"> bør den ha vurdert hva den ønsker å oppnå ved å opprette </w:t>
      </w:r>
      <w:r w:rsidR="004C199F">
        <w:rPr>
          <w:rFonts w:ascii="Arial" w:hAnsi="Arial" w:cs="Arial"/>
          <w:sz w:val="24"/>
          <w:szCs w:val="24"/>
        </w:rPr>
        <w:t>virksomhet</w:t>
      </w:r>
      <w:r w:rsidRPr="00771D7F">
        <w:rPr>
          <w:rFonts w:ascii="Arial" w:hAnsi="Arial" w:cs="Arial"/>
          <w:sz w:val="24"/>
          <w:szCs w:val="24"/>
        </w:rPr>
        <w:t>e</w:t>
      </w:r>
      <w:r w:rsidR="004C199F">
        <w:rPr>
          <w:rFonts w:ascii="Arial" w:hAnsi="Arial" w:cs="Arial"/>
          <w:sz w:val="24"/>
          <w:szCs w:val="24"/>
        </w:rPr>
        <w:t>n</w:t>
      </w:r>
      <w:r w:rsidRPr="00771D7F">
        <w:rPr>
          <w:rFonts w:ascii="Arial" w:hAnsi="Arial" w:cs="Arial"/>
          <w:sz w:val="24"/>
          <w:szCs w:val="24"/>
        </w:rPr>
        <w:t xml:space="preserve"> fremfor en mer tradisjonell etatsorganisering. Tilsvarende bør</w:t>
      </w:r>
      <w:r w:rsidR="0073020A" w:rsidRPr="00771D7F">
        <w:rPr>
          <w:rFonts w:ascii="Arial" w:hAnsi="Arial" w:cs="Arial"/>
          <w:sz w:val="24"/>
          <w:szCs w:val="24"/>
        </w:rPr>
        <w:t xml:space="preserve"> fylkeskommune</w:t>
      </w:r>
      <w:r w:rsidRPr="00771D7F">
        <w:rPr>
          <w:rFonts w:ascii="Arial" w:hAnsi="Arial" w:cs="Arial"/>
          <w:sz w:val="24"/>
          <w:szCs w:val="24"/>
        </w:rPr>
        <w:t xml:space="preserve">n vurdere hva slags </w:t>
      </w:r>
      <w:r w:rsidR="004C199F">
        <w:rPr>
          <w:rFonts w:ascii="Arial" w:hAnsi="Arial" w:cs="Arial"/>
          <w:sz w:val="24"/>
          <w:szCs w:val="24"/>
        </w:rPr>
        <w:t>virksomhet</w:t>
      </w:r>
      <w:r w:rsidRPr="00771D7F">
        <w:rPr>
          <w:rFonts w:ascii="Arial" w:hAnsi="Arial" w:cs="Arial"/>
          <w:sz w:val="24"/>
          <w:szCs w:val="24"/>
        </w:rPr>
        <w:t>sform som skal nyttes. Tilsvarende analyser bør gjøres ved utarbeiding a</w:t>
      </w:r>
      <w:r w:rsidR="00B65BF5">
        <w:rPr>
          <w:rFonts w:ascii="Arial" w:hAnsi="Arial" w:cs="Arial"/>
          <w:sz w:val="24"/>
          <w:szCs w:val="24"/>
        </w:rPr>
        <w:t xml:space="preserve">v eierstrategien til </w:t>
      </w:r>
      <w:r w:rsidR="004C199F">
        <w:rPr>
          <w:rFonts w:ascii="Arial" w:hAnsi="Arial" w:cs="Arial"/>
          <w:sz w:val="24"/>
          <w:szCs w:val="24"/>
        </w:rPr>
        <w:t>virksomhet</w:t>
      </w:r>
      <w:r w:rsidR="00B65BF5">
        <w:rPr>
          <w:rFonts w:ascii="Arial" w:hAnsi="Arial" w:cs="Arial"/>
          <w:sz w:val="24"/>
          <w:szCs w:val="24"/>
        </w:rPr>
        <w:t>e</w:t>
      </w:r>
      <w:r w:rsidR="004C199F">
        <w:rPr>
          <w:rFonts w:ascii="Arial" w:hAnsi="Arial" w:cs="Arial"/>
          <w:sz w:val="24"/>
          <w:szCs w:val="24"/>
        </w:rPr>
        <w:t>n</w:t>
      </w:r>
      <w:r w:rsidR="00B65BF5">
        <w:rPr>
          <w:rFonts w:ascii="Arial" w:hAnsi="Arial" w:cs="Arial"/>
          <w:sz w:val="24"/>
          <w:szCs w:val="24"/>
        </w:rPr>
        <w:t>.</w:t>
      </w:r>
    </w:p>
    <w:p w:rsidR="00ED44E8" w:rsidRPr="00705D52" w:rsidRDefault="00ED44E8" w:rsidP="00705D52">
      <w:pPr>
        <w:pStyle w:val="Listeavsnitt"/>
        <w:numPr>
          <w:ilvl w:val="0"/>
          <w:numId w:val="39"/>
        </w:numPr>
        <w:ind w:left="284" w:hanging="284"/>
        <w:rPr>
          <w:rFonts w:ascii="Arial" w:hAnsi="Arial" w:cs="Arial"/>
          <w:sz w:val="24"/>
          <w:szCs w:val="24"/>
        </w:rPr>
      </w:pPr>
      <w:r w:rsidRPr="00705D52">
        <w:rPr>
          <w:rFonts w:ascii="Arial" w:hAnsi="Arial" w:cs="Arial"/>
          <w:sz w:val="24"/>
          <w:szCs w:val="24"/>
        </w:rPr>
        <w:t>Formelt fremmer</w:t>
      </w:r>
      <w:r w:rsidR="0073020A" w:rsidRPr="00705D52">
        <w:rPr>
          <w:rFonts w:ascii="Arial" w:hAnsi="Arial" w:cs="Arial"/>
          <w:sz w:val="24"/>
          <w:szCs w:val="24"/>
        </w:rPr>
        <w:t xml:space="preserve"> fylkeskommune</w:t>
      </w:r>
      <w:r w:rsidRPr="00705D52">
        <w:rPr>
          <w:rFonts w:ascii="Arial" w:hAnsi="Arial" w:cs="Arial"/>
          <w:sz w:val="24"/>
          <w:szCs w:val="24"/>
        </w:rPr>
        <w:t>n sine interesser gjennom genera</w:t>
      </w:r>
      <w:r w:rsidR="00705D52">
        <w:rPr>
          <w:rFonts w:ascii="Arial" w:hAnsi="Arial" w:cs="Arial"/>
          <w:sz w:val="24"/>
          <w:szCs w:val="24"/>
        </w:rPr>
        <w:t>lforsamling og representantskap:</w:t>
      </w:r>
    </w:p>
    <w:p w:rsidR="00ED44E8" w:rsidRPr="00705D52" w:rsidRDefault="00ED44E8" w:rsidP="00705D52">
      <w:pPr>
        <w:pStyle w:val="Listeavsnitt"/>
        <w:numPr>
          <w:ilvl w:val="1"/>
          <w:numId w:val="39"/>
        </w:numPr>
        <w:ind w:left="567" w:hanging="283"/>
        <w:rPr>
          <w:rFonts w:ascii="Arial" w:hAnsi="Arial" w:cs="Arial"/>
          <w:sz w:val="24"/>
          <w:szCs w:val="24"/>
        </w:rPr>
      </w:pPr>
      <w:r w:rsidRPr="00705D52">
        <w:rPr>
          <w:rFonts w:ascii="Arial" w:hAnsi="Arial" w:cs="Arial"/>
          <w:sz w:val="24"/>
          <w:szCs w:val="24"/>
        </w:rPr>
        <w:t xml:space="preserve">Politisk vedtatt eierstrategi binder </w:t>
      </w:r>
      <w:r w:rsidR="00635C07" w:rsidRPr="00705D52">
        <w:rPr>
          <w:rFonts w:ascii="Arial" w:hAnsi="Arial" w:cs="Arial"/>
          <w:sz w:val="24"/>
          <w:szCs w:val="24"/>
        </w:rPr>
        <w:t>Vest-Agder fylkeskommune</w:t>
      </w:r>
      <w:r w:rsidRPr="00705D52">
        <w:rPr>
          <w:rFonts w:ascii="Arial" w:hAnsi="Arial" w:cs="Arial"/>
          <w:sz w:val="24"/>
          <w:szCs w:val="24"/>
        </w:rPr>
        <w:t>s representanter på generalforsamling og representantskap.</w:t>
      </w:r>
    </w:p>
    <w:p w:rsidR="00ED44E8" w:rsidRPr="00B65BF5" w:rsidRDefault="00ED44E8" w:rsidP="002D298E">
      <w:pPr>
        <w:pStyle w:val="Listeavsnitt"/>
        <w:numPr>
          <w:ilvl w:val="1"/>
          <w:numId w:val="39"/>
        </w:numPr>
        <w:ind w:left="567" w:hanging="283"/>
        <w:rPr>
          <w:rFonts w:ascii="Arial" w:hAnsi="Arial" w:cs="Arial"/>
          <w:sz w:val="24"/>
          <w:szCs w:val="24"/>
        </w:rPr>
      </w:pPr>
      <w:r w:rsidRPr="00705D52">
        <w:rPr>
          <w:rFonts w:ascii="Arial" w:hAnsi="Arial" w:cs="Arial"/>
          <w:sz w:val="24"/>
          <w:szCs w:val="24"/>
        </w:rPr>
        <w:t xml:space="preserve">Det bør utarbeides en aksjonær-/eieravtale som beskriver forholdet mellom eierne, informasjon til eierne utenom representantskap/generalforsamling, </w:t>
      </w:r>
      <w:r w:rsidR="004C199F">
        <w:rPr>
          <w:rFonts w:ascii="Arial" w:hAnsi="Arial" w:cs="Arial"/>
          <w:sz w:val="24"/>
          <w:szCs w:val="24"/>
        </w:rPr>
        <w:t>virksomhet</w:t>
      </w:r>
      <w:r w:rsidRPr="00705D52">
        <w:rPr>
          <w:rFonts w:ascii="Arial" w:hAnsi="Arial" w:cs="Arial"/>
          <w:sz w:val="24"/>
          <w:szCs w:val="24"/>
        </w:rPr>
        <w:t>e</w:t>
      </w:r>
      <w:r w:rsidR="004C199F">
        <w:rPr>
          <w:rFonts w:ascii="Arial" w:hAnsi="Arial" w:cs="Arial"/>
          <w:sz w:val="24"/>
          <w:szCs w:val="24"/>
        </w:rPr>
        <w:t>n</w:t>
      </w:r>
      <w:r w:rsidRPr="00705D52">
        <w:rPr>
          <w:rFonts w:ascii="Arial" w:hAnsi="Arial" w:cs="Arial"/>
          <w:sz w:val="24"/>
          <w:szCs w:val="24"/>
        </w:rPr>
        <w:t xml:space="preserve">s virksomhet og valg </w:t>
      </w:r>
      <w:r w:rsidR="00B65BF5">
        <w:rPr>
          <w:rFonts w:ascii="Arial" w:hAnsi="Arial" w:cs="Arial"/>
          <w:sz w:val="24"/>
          <w:szCs w:val="24"/>
        </w:rPr>
        <w:t>av styret.</w:t>
      </w:r>
    </w:p>
    <w:p w:rsidR="00ED44E8" w:rsidRPr="00705D52" w:rsidRDefault="00705D52" w:rsidP="00705D52">
      <w:pPr>
        <w:pStyle w:val="Listeavsnitt"/>
        <w:numPr>
          <w:ilvl w:val="0"/>
          <w:numId w:val="40"/>
        </w:numPr>
        <w:ind w:left="284" w:hanging="284"/>
        <w:rPr>
          <w:rFonts w:ascii="Arial" w:eastAsia="Arial Unicode MS" w:hAnsi="Arial" w:cs="Arial"/>
          <w:sz w:val="24"/>
          <w:szCs w:val="24"/>
        </w:rPr>
      </w:pPr>
      <w:r>
        <w:rPr>
          <w:rFonts w:ascii="Arial" w:hAnsi="Arial" w:cs="Arial"/>
          <w:sz w:val="24"/>
          <w:szCs w:val="24"/>
        </w:rPr>
        <w:t>Fylkek</w:t>
      </w:r>
      <w:r w:rsidR="00ED44E8" w:rsidRPr="00705D52">
        <w:rPr>
          <w:rFonts w:ascii="Arial" w:hAnsi="Arial" w:cs="Arial"/>
          <w:sz w:val="24"/>
          <w:szCs w:val="24"/>
        </w:rPr>
        <w:t xml:space="preserve">ommunen skal </w:t>
      </w:r>
      <w:r w:rsidR="00F2297A">
        <w:rPr>
          <w:rFonts w:ascii="Arial" w:hAnsi="Arial" w:cs="Arial"/>
          <w:sz w:val="24"/>
          <w:szCs w:val="24"/>
        </w:rPr>
        <w:t>bidra til at det utvikles</w:t>
      </w:r>
      <w:r w:rsidR="00ED44E8" w:rsidRPr="00705D52">
        <w:rPr>
          <w:rFonts w:ascii="Arial" w:hAnsi="Arial" w:cs="Arial"/>
          <w:sz w:val="24"/>
          <w:szCs w:val="24"/>
        </w:rPr>
        <w:t xml:space="preserve"> forutsigbare og kontrollerbare mål for </w:t>
      </w:r>
      <w:r w:rsidR="004C199F">
        <w:rPr>
          <w:rFonts w:ascii="Arial" w:hAnsi="Arial" w:cs="Arial"/>
          <w:sz w:val="24"/>
          <w:szCs w:val="24"/>
        </w:rPr>
        <w:t>virksomhet</w:t>
      </w:r>
      <w:r w:rsidR="00ED44E8" w:rsidRPr="00705D52">
        <w:rPr>
          <w:rFonts w:ascii="Arial" w:hAnsi="Arial" w:cs="Arial"/>
          <w:sz w:val="24"/>
          <w:szCs w:val="24"/>
        </w:rPr>
        <w:t>e</w:t>
      </w:r>
      <w:r w:rsidR="004C199F">
        <w:rPr>
          <w:rFonts w:ascii="Arial" w:hAnsi="Arial" w:cs="Arial"/>
          <w:sz w:val="24"/>
          <w:szCs w:val="24"/>
        </w:rPr>
        <w:t>n</w:t>
      </w:r>
      <w:r w:rsidR="00ED44E8" w:rsidRPr="00705D52">
        <w:rPr>
          <w:rFonts w:ascii="Arial" w:hAnsi="Arial" w:cs="Arial"/>
          <w:sz w:val="24"/>
          <w:szCs w:val="24"/>
        </w:rPr>
        <w:t>. Styret er ansvarlig for å realisere disse målene</w:t>
      </w:r>
      <w:r>
        <w:rPr>
          <w:rFonts w:ascii="Arial" w:hAnsi="Arial" w:cs="Arial"/>
          <w:sz w:val="24"/>
          <w:szCs w:val="24"/>
        </w:rPr>
        <w:t>:</w:t>
      </w:r>
    </w:p>
    <w:p w:rsidR="00BD58EB" w:rsidRPr="00BD58EB" w:rsidRDefault="00ED44E8" w:rsidP="00BD58EB">
      <w:pPr>
        <w:pStyle w:val="Listeavsnitt"/>
        <w:numPr>
          <w:ilvl w:val="1"/>
          <w:numId w:val="40"/>
        </w:numPr>
        <w:ind w:left="567" w:hanging="283"/>
        <w:rPr>
          <w:rFonts w:ascii="Arial" w:eastAsia="Arial Unicode MS" w:hAnsi="Arial" w:cs="Arial"/>
          <w:sz w:val="24"/>
          <w:szCs w:val="24"/>
        </w:rPr>
      </w:pPr>
      <w:r w:rsidRPr="00705D52">
        <w:rPr>
          <w:rFonts w:ascii="Arial" w:hAnsi="Arial" w:cs="Arial"/>
          <w:sz w:val="24"/>
          <w:szCs w:val="24"/>
        </w:rPr>
        <w:t>Eierskapet skal være forutsigbart og langsiktig.</w:t>
      </w:r>
    </w:p>
    <w:p w:rsidR="00ED44E8" w:rsidRPr="00705D52" w:rsidRDefault="00ED44E8" w:rsidP="00705D52">
      <w:pPr>
        <w:pStyle w:val="Listeavsnitt"/>
        <w:numPr>
          <w:ilvl w:val="1"/>
          <w:numId w:val="40"/>
        </w:numPr>
        <w:ind w:left="567" w:hanging="283"/>
        <w:rPr>
          <w:rFonts w:ascii="Arial" w:hAnsi="Arial" w:cs="Arial"/>
          <w:sz w:val="24"/>
          <w:szCs w:val="24"/>
        </w:rPr>
      </w:pPr>
      <w:r w:rsidRPr="00705D52">
        <w:rPr>
          <w:rFonts w:ascii="Arial" w:hAnsi="Arial" w:cs="Arial"/>
          <w:sz w:val="24"/>
          <w:szCs w:val="24"/>
        </w:rPr>
        <w:t>Aktiv eierstyring krever tverrpolitisk forståelse av hvorfor</w:t>
      </w:r>
      <w:r w:rsidR="0073020A" w:rsidRPr="00705D52">
        <w:rPr>
          <w:rFonts w:ascii="Arial" w:hAnsi="Arial" w:cs="Arial"/>
          <w:sz w:val="24"/>
          <w:szCs w:val="24"/>
        </w:rPr>
        <w:t xml:space="preserve"> fylkeskommune</w:t>
      </w:r>
      <w:r w:rsidRPr="00705D52">
        <w:rPr>
          <w:rFonts w:ascii="Arial" w:hAnsi="Arial" w:cs="Arial"/>
          <w:sz w:val="24"/>
          <w:szCs w:val="24"/>
        </w:rPr>
        <w:t xml:space="preserve">n er engasjert i </w:t>
      </w:r>
      <w:r w:rsidR="004C199F">
        <w:rPr>
          <w:rFonts w:ascii="Arial" w:hAnsi="Arial" w:cs="Arial"/>
          <w:sz w:val="24"/>
          <w:szCs w:val="24"/>
        </w:rPr>
        <w:t>virksomhet</w:t>
      </w:r>
      <w:r w:rsidRPr="00705D52">
        <w:rPr>
          <w:rFonts w:ascii="Arial" w:hAnsi="Arial" w:cs="Arial"/>
          <w:sz w:val="24"/>
          <w:szCs w:val="24"/>
        </w:rPr>
        <w:t>e</w:t>
      </w:r>
      <w:r w:rsidR="004C199F">
        <w:rPr>
          <w:rFonts w:ascii="Arial" w:hAnsi="Arial" w:cs="Arial"/>
          <w:sz w:val="24"/>
          <w:szCs w:val="24"/>
        </w:rPr>
        <w:t>n</w:t>
      </w:r>
      <w:r w:rsidRPr="00705D52">
        <w:rPr>
          <w:rFonts w:ascii="Arial" w:hAnsi="Arial" w:cs="Arial"/>
          <w:sz w:val="24"/>
          <w:szCs w:val="24"/>
        </w:rPr>
        <w:t xml:space="preserve">. </w:t>
      </w:r>
    </w:p>
    <w:p w:rsidR="00ED44E8" w:rsidRPr="00705D52" w:rsidRDefault="00ED44E8" w:rsidP="00705D52">
      <w:pPr>
        <w:pStyle w:val="Listeavsnitt"/>
        <w:numPr>
          <w:ilvl w:val="1"/>
          <w:numId w:val="40"/>
        </w:numPr>
        <w:ind w:left="567" w:hanging="283"/>
        <w:rPr>
          <w:rFonts w:ascii="Arial" w:hAnsi="Arial" w:cs="Arial"/>
          <w:sz w:val="24"/>
          <w:szCs w:val="24"/>
        </w:rPr>
      </w:pPr>
      <w:r w:rsidRPr="00705D52">
        <w:rPr>
          <w:rFonts w:ascii="Arial" w:hAnsi="Arial" w:cs="Arial"/>
          <w:sz w:val="24"/>
          <w:szCs w:val="24"/>
        </w:rPr>
        <w:t>Gjennom krav til resultat og rapportering</w:t>
      </w:r>
      <w:r w:rsidR="00BD58EB">
        <w:rPr>
          <w:rFonts w:ascii="Arial" w:hAnsi="Arial" w:cs="Arial"/>
          <w:sz w:val="24"/>
          <w:szCs w:val="24"/>
        </w:rPr>
        <w:t xml:space="preserve"> (budsjett- og ytelsesavtaler)</w:t>
      </w:r>
      <w:r w:rsidRPr="00705D52">
        <w:rPr>
          <w:rFonts w:ascii="Arial" w:hAnsi="Arial" w:cs="Arial"/>
          <w:sz w:val="24"/>
          <w:szCs w:val="24"/>
        </w:rPr>
        <w:t xml:space="preserve"> gir eieren tydelig signaler om hva som forventes av virksomheten. Eier kan sette resultatkrav i forhold til avkastning på den kapitalen </w:t>
      </w:r>
      <w:r w:rsidR="004C199F">
        <w:rPr>
          <w:rFonts w:ascii="Arial" w:hAnsi="Arial" w:cs="Arial"/>
          <w:sz w:val="24"/>
          <w:szCs w:val="24"/>
        </w:rPr>
        <w:t>virksomhet</w:t>
      </w:r>
      <w:r w:rsidRPr="00705D52">
        <w:rPr>
          <w:rFonts w:ascii="Arial" w:hAnsi="Arial" w:cs="Arial"/>
          <w:sz w:val="24"/>
          <w:szCs w:val="24"/>
        </w:rPr>
        <w:t>e</w:t>
      </w:r>
      <w:r w:rsidR="004C199F">
        <w:rPr>
          <w:rFonts w:ascii="Arial" w:hAnsi="Arial" w:cs="Arial"/>
          <w:sz w:val="24"/>
          <w:szCs w:val="24"/>
        </w:rPr>
        <w:t>n</w:t>
      </w:r>
      <w:r w:rsidRPr="00705D52">
        <w:rPr>
          <w:rFonts w:ascii="Arial" w:hAnsi="Arial" w:cs="Arial"/>
          <w:sz w:val="24"/>
          <w:szCs w:val="24"/>
        </w:rPr>
        <w:t xml:space="preserve"> forvalter, kundetilfredshet, HMS forhold, likestilling o</w:t>
      </w:r>
      <w:r w:rsidR="00705D52">
        <w:rPr>
          <w:rFonts w:ascii="Arial" w:hAnsi="Arial" w:cs="Arial"/>
          <w:sz w:val="24"/>
          <w:szCs w:val="24"/>
        </w:rPr>
        <w:t>g lignende</w:t>
      </w:r>
      <w:r w:rsidRPr="00705D52">
        <w:rPr>
          <w:rFonts w:ascii="Arial" w:hAnsi="Arial" w:cs="Arial"/>
          <w:sz w:val="24"/>
          <w:szCs w:val="24"/>
        </w:rPr>
        <w:t>.</w:t>
      </w:r>
    </w:p>
    <w:p w:rsidR="00ED44E8" w:rsidRPr="00B65BF5" w:rsidRDefault="00ED44E8" w:rsidP="002D298E">
      <w:pPr>
        <w:pStyle w:val="Listeavsnitt"/>
        <w:numPr>
          <w:ilvl w:val="1"/>
          <w:numId w:val="40"/>
        </w:numPr>
        <w:ind w:left="567" w:hanging="283"/>
        <w:rPr>
          <w:rFonts w:ascii="Arial" w:hAnsi="Arial" w:cs="Arial"/>
          <w:sz w:val="24"/>
          <w:szCs w:val="24"/>
        </w:rPr>
      </w:pPr>
      <w:r w:rsidRPr="00705D52">
        <w:rPr>
          <w:rFonts w:ascii="Arial" w:hAnsi="Arial" w:cs="Arial"/>
          <w:sz w:val="24"/>
          <w:szCs w:val="24"/>
        </w:rPr>
        <w:lastRenderedPageBreak/>
        <w:t>Det bør utarbeides en klar o</w:t>
      </w:r>
      <w:r w:rsidR="00B65BF5">
        <w:rPr>
          <w:rFonts w:ascii="Arial" w:hAnsi="Arial" w:cs="Arial"/>
          <w:sz w:val="24"/>
          <w:szCs w:val="24"/>
        </w:rPr>
        <w:t xml:space="preserve">g forutsigbar utbyttepolitikk. </w:t>
      </w:r>
    </w:p>
    <w:p w:rsidR="00ED44E8" w:rsidRPr="00B65BF5" w:rsidRDefault="00ED44E8" w:rsidP="00B65BF5">
      <w:pPr>
        <w:pStyle w:val="Listeavsnitt"/>
        <w:numPr>
          <w:ilvl w:val="0"/>
          <w:numId w:val="40"/>
        </w:numPr>
        <w:ind w:left="284" w:hanging="284"/>
        <w:rPr>
          <w:rFonts w:ascii="Arial" w:hAnsi="Arial" w:cs="Arial"/>
          <w:sz w:val="24"/>
          <w:szCs w:val="24"/>
        </w:rPr>
      </w:pPr>
      <w:r w:rsidRPr="00705D52">
        <w:rPr>
          <w:rFonts w:ascii="Arial" w:hAnsi="Arial" w:cs="Arial"/>
          <w:sz w:val="24"/>
          <w:szCs w:val="24"/>
        </w:rPr>
        <w:t xml:space="preserve">Styresammensetningen skal være kjennetegnet av kompetanse, kapasitet og mangfold ut fra </w:t>
      </w:r>
      <w:r w:rsidR="004C199F">
        <w:rPr>
          <w:rFonts w:ascii="Arial" w:hAnsi="Arial" w:cs="Arial"/>
          <w:sz w:val="24"/>
          <w:szCs w:val="24"/>
        </w:rPr>
        <w:t>virksomhet</w:t>
      </w:r>
      <w:r w:rsidRPr="00705D52">
        <w:rPr>
          <w:rFonts w:ascii="Arial" w:hAnsi="Arial" w:cs="Arial"/>
          <w:sz w:val="24"/>
          <w:szCs w:val="24"/>
        </w:rPr>
        <w:t>e</w:t>
      </w:r>
      <w:r w:rsidR="004C199F">
        <w:rPr>
          <w:rFonts w:ascii="Arial" w:hAnsi="Arial" w:cs="Arial"/>
          <w:sz w:val="24"/>
          <w:szCs w:val="24"/>
        </w:rPr>
        <w:t>n</w:t>
      </w:r>
      <w:r w:rsidRPr="00705D52">
        <w:rPr>
          <w:rFonts w:ascii="Arial" w:hAnsi="Arial" w:cs="Arial"/>
          <w:sz w:val="24"/>
          <w:szCs w:val="24"/>
        </w:rPr>
        <w:t xml:space="preserve">s egenart. Styresammensetningen må sees i forhold til </w:t>
      </w:r>
      <w:r w:rsidR="004C199F">
        <w:rPr>
          <w:rFonts w:ascii="Arial" w:hAnsi="Arial" w:cs="Arial"/>
          <w:sz w:val="24"/>
          <w:szCs w:val="24"/>
        </w:rPr>
        <w:t>virksomhet</w:t>
      </w:r>
      <w:r w:rsidRPr="00705D52">
        <w:rPr>
          <w:rFonts w:ascii="Arial" w:hAnsi="Arial" w:cs="Arial"/>
          <w:sz w:val="24"/>
          <w:szCs w:val="24"/>
        </w:rPr>
        <w:t>e</w:t>
      </w:r>
      <w:r w:rsidR="004C199F">
        <w:rPr>
          <w:rFonts w:ascii="Arial" w:hAnsi="Arial" w:cs="Arial"/>
          <w:sz w:val="24"/>
          <w:szCs w:val="24"/>
        </w:rPr>
        <w:t>n</w:t>
      </w:r>
      <w:r w:rsidRPr="00705D52">
        <w:rPr>
          <w:rFonts w:ascii="Arial" w:hAnsi="Arial" w:cs="Arial"/>
          <w:sz w:val="24"/>
          <w:szCs w:val="24"/>
        </w:rPr>
        <w:t>s formål og behov o</w:t>
      </w:r>
      <w:r w:rsidR="00B65BF5">
        <w:rPr>
          <w:rFonts w:ascii="Arial" w:hAnsi="Arial" w:cs="Arial"/>
          <w:sz w:val="24"/>
          <w:szCs w:val="24"/>
        </w:rPr>
        <w:t>g styrets totale sammensetning.</w:t>
      </w:r>
    </w:p>
    <w:p w:rsidR="00ED44E8" w:rsidRPr="00B65BF5" w:rsidRDefault="00ED44E8" w:rsidP="00B65BF5">
      <w:pPr>
        <w:pStyle w:val="Listeavsnitt"/>
        <w:numPr>
          <w:ilvl w:val="0"/>
          <w:numId w:val="40"/>
        </w:numPr>
        <w:ind w:left="284" w:hanging="284"/>
        <w:rPr>
          <w:rFonts w:ascii="Arial" w:hAnsi="Arial" w:cs="Arial"/>
          <w:sz w:val="24"/>
          <w:szCs w:val="24"/>
        </w:rPr>
      </w:pPr>
      <w:r w:rsidRPr="00705D52">
        <w:rPr>
          <w:rFonts w:ascii="Arial" w:hAnsi="Arial" w:cs="Arial"/>
          <w:sz w:val="24"/>
          <w:szCs w:val="24"/>
        </w:rPr>
        <w:t xml:space="preserve">Det skal utarbeides </w:t>
      </w:r>
      <w:r w:rsidR="009F7CA2">
        <w:rPr>
          <w:rFonts w:ascii="Arial" w:hAnsi="Arial" w:cs="Arial"/>
          <w:sz w:val="24"/>
          <w:szCs w:val="24"/>
        </w:rPr>
        <w:t xml:space="preserve">og vedlikeholdes </w:t>
      </w:r>
      <w:r w:rsidRPr="00705D52">
        <w:rPr>
          <w:rFonts w:ascii="Arial" w:hAnsi="Arial" w:cs="Arial"/>
          <w:sz w:val="24"/>
          <w:szCs w:val="24"/>
        </w:rPr>
        <w:t>eier</w:t>
      </w:r>
      <w:r w:rsidR="009F7CA2">
        <w:rPr>
          <w:rFonts w:ascii="Arial" w:hAnsi="Arial" w:cs="Arial"/>
          <w:sz w:val="24"/>
          <w:szCs w:val="24"/>
        </w:rPr>
        <w:t>skaps</w:t>
      </w:r>
      <w:r w:rsidRPr="00705D52">
        <w:rPr>
          <w:rFonts w:ascii="Arial" w:hAnsi="Arial" w:cs="Arial"/>
          <w:sz w:val="24"/>
          <w:szCs w:val="24"/>
        </w:rPr>
        <w:t>melding om</w:t>
      </w:r>
      <w:r w:rsidR="0073020A" w:rsidRPr="00705D52">
        <w:rPr>
          <w:rFonts w:ascii="Arial" w:hAnsi="Arial" w:cs="Arial"/>
          <w:sz w:val="24"/>
          <w:szCs w:val="24"/>
        </w:rPr>
        <w:t xml:space="preserve"> fylkeskommune</w:t>
      </w:r>
      <w:r w:rsidR="00B65BF5">
        <w:rPr>
          <w:rFonts w:ascii="Arial" w:hAnsi="Arial" w:cs="Arial"/>
          <w:sz w:val="24"/>
          <w:szCs w:val="24"/>
        </w:rPr>
        <w:t>nes samlede eierskap.</w:t>
      </w:r>
    </w:p>
    <w:p w:rsidR="00ED44E8" w:rsidRPr="009F7CA2" w:rsidRDefault="00ED44E8" w:rsidP="009F7CA2">
      <w:pPr>
        <w:pStyle w:val="Listeavsnitt"/>
        <w:numPr>
          <w:ilvl w:val="0"/>
          <w:numId w:val="40"/>
        </w:numPr>
        <w:ind w:left="284" w:hanging="284"/>
        <w:rPr>
          <w:rFonts w:ascii="Arial" w:hAnsi="Arial" w:cs="Arial"/>
          <w:sz w:val="24"/>
          <w:szCs w:val="24"/>
        </w:rPr>
      </w:pPr>
      <w:r w:rsidRPr="009F7CA2">
        <w:rPr>
          <w:rFonts w:ascii="Arial" w:hAnsi="Arial" w:cs="Arial"/>
          <w:sz w:val="24"/>
          <w:szCs w:val="24"/>
        </w:rPr>
        <w:t xml:space="preserve">Skal </w:t>
      </w:r>
      <w:r w:rsidR="004C199F">
        <w:rPr>
          <w:rFonts w:ascii="Arial" w:hAnsi="Arial" w:cs="Arial"/>
          <w:sz w:val="24"/>
          <w:szCs w:val="24"/>
        </w:rPr>
        <w:t>virksomhet</w:t>
      </w:r>
      <w:r w:rsidRPr="009F7CA2">
        <w:rPr>
          <w:rFonts w:ascii="Arial" w:hAnsi="Arial" w:cs="Arial"/>
          <w:sz w:val="24"/>
          <w:szCs w:val="24"/>
        </w:rPr>
        <w:t>e</w:t>
      </w:r>
      <w:r w:rsidR="004C199F">
        <w:rPr>
          <w:rFonts w:ascii="Arial" w:hAnsi="Arial" w:cs="Arial"/>
          <w:sz w:val="24"/>
          <w:szCs w:val="24"/>
        </w:rPr>
        <w:t>n</w:t>
      </w:r>
      <w:r w:rsidRPr="009F7CA2">
        <w:rPr>
          <w:rFonts w:ascii="Arial" w:hAnsi="Arial" w:cs="Arial"/>
          <w:sz w:val="24"/>
          <w:szCs w:val="24"/>
        </w:rPr>
        <w:t xml:space="preserve"> utføre oppgaver etter egenregiprinsippet, skal dette tydelig fremgå av vedtekter og </w:t>
      </w:r>
      <w:r w:rsidR="004C199F">
        <w:rPr>
          <w:rFonts w:ascii="Arial" w:hAnsi="Arial" w:cs="Arial"/>
          <w:sz w:val="24"/>
          <w:szCs w:val="24"/>
        </w:rPr>
        <w:t>virksomhet</w:t>
      </w:r>
      <w:r w:rsidRPr="009F7CA2">
        <w:rPr>
          <w:rFonts w:ascii="Arial" w:hAnsi="Arial" w:cs="Arial"/>
          <w:sz w:val="24"/>
          <w:szCs w:val="24"/>
        </w:rPr>
        <w:t xml:space="preserve">savtale. Skal </w:t>
      </w:r>
      <w:r w:rsidR="004C199F">
        <w:rPr>
          <w:rFonts w:ascii="Arial" w:hAnsi="Arial" w:cs="Arial"/>
          <w:sz w:val="24"/>
          <w:szCs w:val="24"/>
        </w:rPr>
        <w:t>virksomhet</w:t>
      </w:r>
      <w:r w:rsidRPr="009F7CA2">
        <w:rPr>
          <w:rFonts w:ascii="Arial" w:hAnsi="Arial" w:cs="Arial"/>
          <w:sz w:val="24"/>
          <w:szCs w:val="24"/>
        </w:rPr>
        <w:t>e</w:t>
      </w:r>
      <w:r w:rsidR="004C199F">
        <w:rPr>
          <w:rFonts w:ascii="Arial" w:hAnsi="Arial" w:cs="Arial"/>
          <w:sz w:val="24"/>
          <w:szCs w:val="24"/>
        </w:rPr>
        <w:t>n</w:t>
      </w:r>
      <w:r w:rsidRPr="009F7CA2">
        <w:rPr>
          <w:rFonts w:ascii="Arial" w:hAnsi="Arial" w:cs="Arial"/>
          <w:sz w:val="24"/>
          <w:szCs w:val="24"/>
        </w:rPr>
        <w:t xml:space="preserve"> levere andre tjenester til eierkommunene, bør det stilles krav om tjenesteavtaler.</w:t>
      </w:r>
    </w:p>
    <w:p w:rsidR="00ED44E8" w:rsidRPr="004614A2" w:rsidRDefault="00ED44E8" w:rsidP="00CC714E">
      <w:pPr>
        <w:pStyle w:val="Overskrift3"/>
        <w:rPr>
          <w:szCs w:val="24"/>
        </w:rPr>
      </w:pPr>
      <w:bookmarkStart w:id="62" w:name="_Toc245987062"/>
      <w:bookmarkStart w:id="63" w:name="_Toc254075203"/>
      <w:r w:rsidRPr="004614A2">
        <w:rPr>
          <w:szCs w:val="24"/>
        </w:rPr>
        <w:t xml:space="preserve">Krav rettet mot </w:t>
      </w:r>
      <w:r w:rsidR="004C199F">
        <w:rPr>
          <w:szCs w:val="24"/>
        </w:rPr>
        <w:t>virksomhet</w:t>
      </w:r>
      <w:r w:rsidRPr="004614A2">
        <w:rPr>
          <w:szCs w:val="24"/>
        </w:rPr>
        <w:t>e</w:t>
      </w:r>
      <w:bookmarkEnd w:id="62"/>
      <w:r w:rsidR="004C199F">
        <w:rPr>
          <w:szCs w:val="24"/>
        </w:rPr>
        <w:t>n</w:t>
      </w:r>
      <w:bookmarkEnd w:id="63"/>
    </w:p>
    <w:p w:rsidR="00ED44E8" w:rsidRPr="009F7CA2" w:rsidRDefault="00B65BF5" w:rsidP="009F7CA2">
      <w:pPr>
        <w:pStyle w:val="Listeavsnitt"/>
        <w:numPr>
          <w:ilvl w:val="0"/>
          <w:numId w:val="41"/>
        </w:numPr>
        <w:ind w:left="284" w:hanging="284"/>
        <w:rPr>
          <w:rFonts w:ascii="Arial" w:hAnsi="Arial" w:cs="Arial"/>
          <w:sz w:val="24"/>
          <w:szCs w:val="24"/>
        </w:rPr>
      </w:pPr>
      <w:r>
        <w:rPr>
          <w:rFonts w:ascii="Arial" w:hAnsi="Arial" w:cs="Arial"/>
          <w:sz w:val="24"/>
          <w:szCs w:val="24"/>
        </w:rPr>
        <w:t>Samfunnsansvar:</w:t>
      </w:r>
    </w:p>
    <w:p w:rsidR="00ED44E8" w:rsidRPr="009F7CA2" w:rsidRDefault="004C199F" w:rsidP="009F7CA2">
      <w:pPr>
        <w:pStyle w:val="Listeavsnitt"/>
        <w:numPr>
          <w:ilvl w:val="1"/>
          <w:numId w:val="41"/>
        </w:numPr>
        <w:ind w:left="567" w:hanging="283"/>
        <w:rPr>
          <w:rFonts w:ascii="Arial" w:hAnsi="Arial" w:cs="Arial"/>
          <w:sz w:val="24"/>
          <w:szCs w:val="24"/>
        </w:rPr>
      </w:pPr>
      <w:r>
        <w:rPr>
          <w:rFonts w:ascii="Arial" w:hAnsi="Arial" w:cs="Arial"/>
          <w:sz w:val="24"/>
          <w:szCs w:val="24"/>
        </w:rPr>
        <w:t>Virksomhet</w:t>
      </w:r>
      <w:r w:rsidR="00ED44E8" w:rsidRPr="009F7CA2">
        <w:rPr>
          <w:rFonts w:ascii="Arial" w:hAnsi="Arial" w:cs="Arial"/>
          <w:sz w:val="24"/>
          <w:szCs w:val="24"/>
        </w:rPr>
        <w:t xml:space="preserve">ene bør rapportere etter bærekraftige prinsipper, det vil si en integrert økonomisk, miljømessig og sosial rapportering. </w:t>
      </w:r>
    </w:p>
    <w:p w:rsidR="00ED44E8" w:rsidRPr="00B65BF5" w:rsidRDefault="004C199F" w:rsidP="00B65BF5">
      <w:pPr>
        <w:pStyle w:val="Listeavsnitt"/>
        <w:numPr>
          <w:ilvl w:val="1"/>
          <w:numId w:val="41"/>
        </w:numPr>
        <w:ind w:left="567" w:hanging="283"/>
        <w:rPr>
          <w:rFonts w:ascii="Arial" w:hAnsi="Arial" w:cs="Arial"/>
          <w:sz w:val="24"/>
          <w:szCs w:val="24"/>
        </w:rPr>
      </w:pPr>
      <w:r>
        <w:rPr>
          <w:rFonts w:ascii="Arial" w:hAnsi="Arial" w:cs="Arial"/>
          <w:sz w:val="24"/>
          <w:szCs w:val="24"/>
        </w:rPr>
        <w:t>Virksomhet</w:t>
      </w:r>
      <w:r w:rsidR="00ED44E8" w:rsidRPr="009F7CA2">
        <w:rPr>
          <w:rFonts w:ascii="Arial" w:hAnsi="Arial" w:cs="Arial"/>
          <w:sz w:val="24"/>
          <w:szCs w:val="24"/>
        </w:rPr>
        <w:t>ene skal ha etikk, miljø og likestillin</w:t>
      </w:r>
      <w:r w:rsidR="00B65BF5">
        <w:rPr>
          <w:rFonts w:ascii="Arial" w:hAnsi="Arial" w:cs="Arial"/>
          <w:sz w:val="24"/>
          <w:szCs w:val="24"/>
        </w:rPr>
        <w:t>g som en del av strategiplanen.</w:t>
      </w:r>
    </w:p>
    <w:p w:rsidR="00ED44E8" w:rsidRPr="004614A2" w:rsidRDefault="00ED44E8" w:rsidP="009F7CA2">
      <w:pPr>
        <w:pStyle w:val="NormalWeb"/>
        <w:numPr>
          <w:ilvl w:val="0"/>
          <w:numId w:val="41"/>
        </w:numPr>
        <w:spacing w:before="0" w:beforeAutospacing="0" w:after="0" w:afterAutospacing="0"/>
        <w:ind w:left="284" w:hanging="284"/>
        <w:jc w:val="left"/>
        <w:rPr>
          <w:rFonts w:ascii="Arial" w:eastAsia="Times New Roman" w:hAnsi="Arial" w:cs="Arial"/>
          <w:sz w:val="24"/>
          <w:szCs w:val="24"/>
        </w:rPr>
      </w:pPr>
      <w:r w:rsidRPr="004614A2">
        <w:rPr>
          <w:rFonts w:ascii="Arial" w:eastAsia="Times New Roman" w:hAnsi="Arial" w:cs="Arial"/>
          <w:sz w:val="24"/>
          <w:szCs w:val="24"/>
        </w:rPr>
        <w:tab/>
        <w:t>Likebehandling av aksjonærer</w:t>
      </w:r>
      <w:r w:rsidR="00B65BF5">
        <w:rPr>
          <w:rFonts w:ascii="Arial" w:eastAsia="Times New Roman" w:hAnsi="Arial" w:cs="Arial"/>
          <w:sz w:val="24"/>
          <w:szCs w:val="24"/>
        </w:rPr>
        <w:t>:</w:t>
      </w:r>
    </w:p>
    <w:p w:rsidR="00ED44E8" w:rsidRPr="004614A2" w:rsidRDefault="00ED44E8" w:rsidP="00B65BF5">
      <w:pPr>
        <w:pStyle w:val="Brdtekstinnrykk3"/>
        <w:numPr>
          <w:ilvl w:val="1"/>
          <w:numId w:val="41"/>
        </w:numPr>
        <w:ind w:left="567" w:hanging="283"/>
        <w:jc w:val="left"/>
        <w:rPr>
          <w:rFonts w:ascii="Arial" w:hAnsi="Arial" w:cs="Arial"/>
          <w:sz w:val="24"/>
          <w:szCs w:val="24"/>
        </w:rPr>
      </w:pPr>
      <w:r w:rsidRPr="004614A2">
        <w:rPr>
          <w:rFonts w:ascii="Arial" w:hAnsi="Arial" w:cs="Arial"/>
          <w:sz w:val="24"/>
          <w:szCs w:val="24"/>
        </w:rPr>
        <w:t xml:space="preserve">Det skal legges til rette for god dialog på generalforsamlingen mellom eiere, styret og ledelsen. </w:t>
      </w:r>
    </w:p>
    <w:p w:rsidR="00ED44E8" w:rsidRPr="004614A2" w:rsidRDefault="004C199F" w:rsidP="00B65BF5">
      <w:pPr>
        <w:numPr>
          <w:ilvl w:val="1"/>
          <w:numId w:val="41"/>
        </w:numPr>
        <w:ind w:left="567" w:hanging="283"/>
        <w:rPr>
          <w:rFonts w:ascii="Arial" w:hAnsi="Arial" w:cs="Arial"/>
          <w:sz w:val="24"/>
          <w:szCs w:val="24"/>
        </w:rPr>
      </w:pPr>
      <w:r>
        <w:rPr>
          <w:rFonts w:ascii="Arial" w:hAnsi="Arial" w:cs="Arial"/>
          <w:sz w:val="24"/>
          <w:szCs w:val="24"/>
        </w:rPr>
        <w:t>Virksomhet</w:t>
      </w:r>
      <w:r w:rsidR="00ED44E8" w:rsidRPr="004614A2">
        <w:rPr>
          <w:rFonts w:ascii="Arial" w:hAnsi="Arial" w:cs="Arial"/>
          <w:sz w:val="24"/>
          <w:szCs w:val="24"/>
        </w:rPr>
        <w:t>e</w:t>
      </w:r>
      <w:r>
        <w:rPr>
          <w:rFonts w:ascii="Arial" w:hAnsi="Arial" w:cs="Arial"/>
          <w:sz w:val="24"/>
          <w:szCs w:val="24"/>
        </w:rPr>
        <w:t>n</w:t>
      </w:r>
      <w:r w:rsidR="00ED44E8" w:rsidRPr="004614A2">
        <w:rPr>
          <w:rFonts w:ascii="Arial" w:hAnsi="Arial" w:cs="Arial"/>
          <w:sz w:val="24"/>
          <w:szCs w:val="24"/>
        </w:rPr>
        <w:t xml:space="preserve"> skal gi dekkende informasjon i god tid om saker som er til behandling, saksdokumentene bør være utførlig nok til at eierne kan ta stilling til alle saker som skal behandles. </w:t>
      </w:r>
    </w:p>
    <w:p w:rsidR="00ED44E8" w:rsidRPr="00B65BF5" w:rsidRDefault="00FA778B" w:rsidP="00B65BF5">
      <w:pPr>
        <w:pStyle w:val="Listeavsnitt"/>
        <w:numPr>
          <w:ilvl w:val="1"/>
          <w:numId w:val="41"/>
        </w:numPr>
        <w:ind w:left="567" w:hanging="283"/>
        <w:rPr>
          <w:rFonts w:ascii="Arial" w:hAnsi="Arial" w:cs="Arial"/>
          <w:sz w:val="24"/>
          <w:szCs w:val="24"/>
        </w:rPr>
      </w:pPr>
      <w:r w:rsidRPr="00B65BF5">
        <w:rPr>
          <w:rFonts w:ascii="Arial" w:hAnsi="Arial" w:cs="Arial"/>
          <w:sz w:val="24"/>
          <w:szCs w:val="24"/>
        </w:rPr>
        <w:t xml:space="preserve">Innkalling og saksdokumenter til bedriftsforsamling og generalforsamling, eventuelt representantskap sendes minst fire uker før møtet skal holdes. </w:t>
      </w:r>
    </w:p>
    <w:p w:rsidR="00ED44E8" w:rsidRPr="00B65BF5" w:rsidRDefault="00ED44E8" w:rsidP="00B65BF5">
      <w:pPr>
        <w:pStyle w:val="Listeavsnitt"/>
        <w:numPr>
          <w:ilvl w:val="0"/>
          <w:numId w:val="41"/>
        </w:numPr>
        <w:ind w:left="284" w:hanging="284"/>
        <w:rPr>
          <w:rFonts w:ascii="Arial" w:hAnsi="Arial" w:cs="Arial"/>
          <w:sz w:val="24"/>
          <w:szCs w:val="24"/>
        </w:rPr>
      </w:pPr>
      <w:r w:rsidRPr="00B65BF5">
        <w:rPr>
          <w:rFonts w:ascii="Arial" w:hAnsi="Arial" w:cs="Arial"/>
          <w:sz w:val="24"/>
          <w:szCs w:val="24"/>
        </w:rPr>
        <w:tab/>
        <w:t>Strategi</w:t>
      </w:r>
      <w:r w:rsidR="00B65BF5">
        <w:rPr>
          <w:rFonts w:ascii="Arial" w:hAnsi="Arial" w:cs="Arial"/>
          <w:sz w:val="24"/>
          <w:szCs w:val="24"/>
        </w:rPr>
        <w:t>:</w:t>
      </w:r>
    </w:p>
    <w:p w:rsidR="00ED44E8" w:rsidRPr="00B65BF5" w:rsidRDefault="00ED44E8" w:rsidP="00B65BF5">
      <w:pPr>
        <w:pStyle w:val="Listeavsnitt"/>
        <w:numPr>
          <w:ilvl w:val="1"/>
          <w:numId w:val="41"/>
        </w:numPr>
        <w:ind w:left="567" w:hanging="283"/>
        <w:rPr>
          <w:rFonts w:ascii="Arial" w:hAnsi="Arial" w:cs="Arial"/>
          <w:sz w:val="24"/>
          <w:szCs w:val="24"/>
        </w:rPr>
      </w:pPr>
      <w:r w:rsidRPr="00B65BF5">
        <w:rPr>
          <w:rFonts w:ascii="Arial" w:hAnsi="Arial" w:cs="Arial"/>
          <w:sz w:val="24"/>
          <w:szCs w:val="24"/>
        </w:rPr>
        <w:t xml:space="preserve">Styret utarbeider </w:t>
      </w:r>
      <w:r w:rsidR="004C199F">
        <w:rPr>
          <w:rFonts w:ascii="Arial" w:hAnsi="Arial" w:cs="Arial"/>
          <w:sz w:val="24"/>
          <w:szCs w:val="24"/>
        </w:rPr>
        <w:t>virksomhet</w:t>
      </w:r>
      <w:r w:rsidRPr="00B65BF5">
        <w:rPr>
          <w:rFonts w:ascii="Arial" w:hAnsi="Arial" w:cs="Arial"/>
          <w:sz w:val="24"/>
          <w:szCs w:val="24"/>
        </w:rPr>
        <w:t>e</w:t>
      </w:r>
      <w:r w:rsidR="004C199F">
        <w:rPr>
          <w:rFonts w:ascii="Arial" w:hAnsi="Arial" w:cs="Arial"/>
          <w:sz w:val="24"/>
          <w:szCs w:val="24"/>
        </w:rPr>
        <w:t>n</w:t>
      </w:r>
      <w:r w:rsidRPr="00B65BF5">
        <w:rPr>
          <w:rFonts w:ascii="Arial" w:hAnsi="Arial" w:cs="Arial"/>
          <w:sz w:val="24"/>
          <w:szCs w:val="24"/>
        </w:rPr>
        <w:t xml:space="preserve">s strategiplan med visjoner, mål og handlingsplan. </w:t>
      </w:r>
    </w:p>
    <w:p w:rsidR="00ED44E8" w:rsidRPr="00B65BF5" w:rsidRDefault="00ED44E8" w:rsidP="00B65BF5">
      <w:pPr>
        <w:pStyle w:val="Listeavsnitt"/>
        <w:numPr>
          <w:ilvl w:val="1"/>
          <w:numId w:val="41"/>
        </w:numPr>
        <w:ind w:left="567" w:hanging="283"/>
        <w:rPr>
          <w:rFonts w:ascii="Arial" w:hAnsi="Arial" w:cs="Arial"/>
          <w:sz w:val="24"/>
          <w:szCs w:val="24"/>
        </w:rPr>
      </w:pPr>
      <w:r w:rsidRPr="00B65BF5">
        <w:rPr>
          <w:rFonts w:ascii="Arial" w:hAnsi="Arial" w:cs="Arial"/>
          <w:sz w:val="24"/>
          <w:szCs w:val="24"/>
        </w:rPr>
        <w:t>Styret utarbeider plan for eget arbeid og egen kompetanseutvikling, samt evaluere sin virksomhet.</w:t>
      </w:r>
    </w:p>
    <w:p w:rsidR="00ED44E8" w:rsidRPr="00B65BF5" w:rsidRDefault="00ED44E8" w:rsidP="00B65BF5">
      <w:pPr>
        <w:pStyle w:val="Listeavsnitt"/>
        <w:numPr>
          <w:ilvl w:val="1"/>
          <w:numId w:val="41"/>
        </w:numPr>
        <w:ind w:left="567" w:hanging="283"/>
        <w:rPr>
          <w:rFonts w:ascii="Arial" w:hAnsi="Arial" w:cs="Arial"/>
          <w:sz w:val="24"/>
          <w:szCs w:val="24"/>
        </w:rPr>
      </w:pPr>
      <w:r w:rsidRPr="00B65BF5">
        <w:rPr>
          <w:rFonts w:ascii="Arial" w:hAnsi="Arial" w:cs="Arial"/>
          <w:sz w:val="24"/>
          <w:szCs w:val="24"/>
        </w:rPr>
        <w:t>Styret skal sørge for at det er gode rutiner for internkontroll.</w:t>
      </w:r>
    </w:p>
    <w:p w:rsidR="00ED44E8" w:rsidRPr="00B65BF5" w:rsidRDefault="00ED44E8" w:rsidP="00B65BF5">
      <w:pPr>
        <w:pStyle w:val="Listeavsnitt"/>
        <w:numPr>
          <w:ilvl w:val="1"/>
          <w:numId w:val="41"/>
        </w:numPr>
        <w:ind w:left="567" w:hanging="283"/>
        <w:rPr>
          <w:rFonts w:ascii="Arial" w:hAnsi="Arial" w:cs="Arial"/>
          <w:sz w:val="24"/>
          <w:szCs w:val="24"/>
        </w:rPr>
      </w:pPr>
      <w:r w:rsidRPr="00B65BF5">
        <w:rPr>
          <w:rFonts w:ascii="Arial" w:hAnsi="Arial" w:cs="Arial"/>
          <w:sz w:val="24"/>
          <w:szCs w:val="24"/>
        </w:rPr>
        <w:t xml:space="preserve">Styret skal påse at </w:t>
      </w:r>
      <w:r w:rsidR="004C199F">
        <w:rPr>
          <w:rFonts w:ascii="Arial" w:hAnsi="Arial" w:cs="Arial"/>
          <w:sz w:val="24"/>
          <w:szCs w:val="24"/>
        </w:rPr>
        <w:t>virksomhet</w:t>
      </w:r>
      <w:r w:rsidRPr="00B65BF5">
        <w:rPr>
          <w:rFonts w:ascii="Arial" w:hAnsi="Arial" w:cs="Arial"/>
          <w:sz w:val="24"/>
          <w:szCs w:val="24"/>
        </w:rPr>
        <w:t>e</w:t>
      </w:r>
      <w:r w:rsidR="004C199F">
        <w:rPr>
          <w:rFonts w:ascii="Arial" w:hAnsi="Arial" w:cs="Arial"/>
          <w:sz w:val="24"/>
          <w:szCs w:val="24"/>
        </w:rPr>
        <w:t>n</w:t>
      </w:r>
      <w:r w:rsidRPr="00B65BF5">
        <w:rPr>
          <w:rFonts w:ascii="Arial" w:hAnsi="Arial" w:cs="Arial"/>
          <w:sz w:val="24"/>
          <w:szCs w:val="24"/>
        </w:rPr>
        <w:t xml:space="preserve"> har gode rutiner for utnyttelse og utvikling av ansattes kompetanse og ferdigheter.</w:t>
      </w:r>
    </w:p>
    <w:p w:rsidR="00ED44E8" w:rsidRPr="00B65BF5" w:rsidRDefault="005C3CCC" w:rsidP="00B65BF5">
      <w:pPr>
        <w:pStyle w:val="Listeavsnitt"/>
        <w:numPr>
          <w:ilvl w:val="0"/>
          <w:numId w:val="41"/>
        </w:numPr>
        <w:ind w:left="284" w:hanging="284"/>
        <w:rPr>
          <w:rFonts w:ascii="Arial" w:hAnsi="Arial" w:cs="Arial"/>
          <w:sz w:val="24"/>
          <w:szCs w:val="24"/>
        </w:rPr>
      </w:pPr>
      <w:r w:rsidRPr="00B65BF5">
        <w:rPr>
          <w:rFonts w:ascii="Arial" w:hAnsi="Arial" w:cs="Arial"/>
          <w:sz w:val="24"/>
          <w:szCs w:val="24"/>
        </w:rPr>
        <w:tab/>
        <w:t>Styreinstruks</w:t>
      </w:r>
    </w:p>
    <w:p w:rsidR="005C3CCC" w:rsidRPr="005C3CCC" w:rsidRDefault="00ED44E8" w:rsidP="00B65BF5">
      <w:pPr>
        <w:ind w:left="284"/>
        <w:rPr>
          <w:rFonts w:ascii="Arial" w:hAnsi="Arial" w:cs="Arial"/>
          <w:sz w:val="24"/>
          <w:szCs w:val="24"/>
        </w:rPr>
      </w:pPr>
      <w:r w:rsidRPr="005C3CCC">
        <w:rPr>
          <w:rFonts w:ascii="Arial" w:hAnsi="Arial" w:cs="Arial"/>
          <w:color w:val="FF0000"/>
          <w:sz w:val="24"/>
          <w:szCs w:val="24"/>
        </w:rPr>
        <w:tab/>
      </w:r>
      <w:r w:rsidRPr="005C3CCC">
        <w:rPr>
          <w:rFonts w:ascii="Arial" w:hAnsi="Arial" w:cs="Arial"/>
          <w:sz w:val="24"/>
          <w:szCs w:val="24"/>
        </w:rPr>
        <w:tab/>
        <w:t>Styret skal utforme styreinstruks som beskriver styrets mandat, styremøtenes forretningsorden, saker som skal styrebehandles, saksbehandlingsregler (lovgrunnlag), o</w:t>
      </w:r>
      <w:r w:rsidR="005C3CCC">
        <w:rPr>
          <w:rFonts w:ascii="Arial" w:hAnsi="Arial" w:cs="Arial"/>
          <w:sz w:val="24"/>
          <w:szCs w:val="24"/>
        </w:rPr>
        <w:t>g informasjon utenom styremøter.</w:t>
      </w:r>
    </w:p>
    <w:p w:rsidR="004C12F2" w:rsidRPr="00E41AF5" w:rsidRDefault="004C12F2" w:rsidP="00CC714E">
      <w:pPr>
        <w:pStyle w:val="Overskrift1"/>
      </w:pPr>
      <w:bookmarkStart w:id="64" w:name="_Toc184797134"/>
      <w:bookmarkStart w:id="65" w:name="_Toc245987006"/>
      <w:bookmarkStart w:id="66" w:name="_Toc254075204"/>
      <w:bookmarkStart w:id="67" w:name="_Toc184797135"/>
      <w:bookmarkEnd w:id="49"/>
      <w:bookmarkEnd w:id="50"/>
      <w:bookmarkEnd w:id="51"/>
      <w:bookmarkEnd w:id="52"/>
      <w:r w:rsidRPr="00E41AF5">
        <w:t xml:space="preserve">Rammebetingelser for ulike </w:t>
      </w:r>
      <w:r w:rsidR="004C199F">
        <w:t>virksomhet</w:t>
      </w:r>
      <w:r w:rsidRPr="00E918D0">
        <w:t>sforme</w:t>
      </w:r>
      <w:bookmarkEnd w:id="64"/>
      <w:r w:rsidRPr="00E918D0">
        <w:t>r</w:t>
      </w:r>
      <w:bookmarkEnd w:id="65"/>
      <w:bookmarkEnd w:id="66"/>
    </w:p>
    <w:p w:rsidR="004C12F2" w:rsidRPr="00ED44E8" w:rsidRDefault="00B65BF5" w:rsidP="00CC714E">
      <w:pPr>
        <w:pStyle w:val="Overskrift2"/>
      </w:pPr>
      <w:bookmarkStart w:id="68" w:name="_Toc245987007"/>
      <w:bookmarkStart w:id="69" w:name="_Toc254075205"/>
      <w:r>
        <w:t>Fylkesk</w:t>
      </w:r>
      <w:r w:rsidR="004C12F2" w:rsidRPr="00E918D0">
        <w:t>ommunalt</w:t>
      </w:r>
      <w:r w:rsidR="004C12F2" w:rsidRPr="00ED44E8">
        <w:t xml:space="preserve"> foretak (</w:t>
      </w:r>
      <w:r>
        <w:t>F</w:t>
      </w:r>
      <w:r w:rsidR="004C12F2" w:rsidRPr="00ED44E8">
        <w:t>KF)</w:t>
      </w:r>
      <w:bookmarkEnd w:id="67"/>
      <w:bookmarkEnd w:id="68"/>
      <w:bookmarkEnd w:id="69"/>
    </w:p>
    <w:p w:rsidR="004C12F2" w:rsidRPr="004614A2" w:rsidRDefault="004C12F2" w:rsidP="00CC714E">
      <w:pPr>
        <w:rPr>
          <w:rFonts w:ascii="Arial" w:hAnsi="Arial" w:cs="Arial"/>
          <w:sz w:val="24"/>
          <w:szCs w:val="24"/>
        </w:rPr>
      </w:pPr>
      <w:r w:rsidRPr="004614A2">
        <w:rPr>
          <w:rFonts w:ascii="Arial" w:hAnsi="Arial" w:cs="Arial"/>
          <w:b/>
          <w:color w:val="808080"/>
          <w:sz w:val="24"/>
          <w:szCs w:val="24"/>
        </w:rPr>
        <w:t>Rettslig stilling og lovgivning:</w:t>
      </w:r>
      <w:r w:rsidRPr="004614A2">
        <w:rPr>
          <w:rFonts w:ascii="Arial" w:hAnsi="Arial" w:cs="Arial"/>
          <w:b/>
          <w:sz w:val="24"/>
          <w:szCs w:val="24"/>
        </w:rPr>
        <w:t xml:space="preserve"> </w:t>
      </w:r>
      <w:r w:rsidR="00B65BF5">
        <w:rPr>
          <w:rFonts w:ascii="Arial" w:hAnsi="Arial" w:cs="Arial"/>
          <w:bCs/>
          <w:sz w:val="24"/>
          <w:szCs w:val="24"/>
        </w:rPr>
        <w:t>Fylkesk</w:t>
      </w:r>
      <w:r w:rsidRPr="004614A2">
        <w:rPr>
          <w:rFonts w:ascii="Arial" w:hAnsi="Arial" w:cs="Arial"/>
          <w:bCs/>
          <w:sz w:val="24"/>
          <w:szCs w:val="24"/>
        </w:rPr>
        <w:t>ommunale foretak er en del av</w:t>
      </w:r>
      <w:r w:rsidR="0073020A" w:rsidRPr="004614A2">
        <w:rPr>
          <w:rFonts w:ascii="Arial" w:hAnsi="Arial" w:cs="Arial"/>
          <w:bCs/>
          <w:sz w:val="24"/>
          <w:szCs w:val="24"/>
        </w:rPr>
        <w:t xml:space="preserve"> fylkeskommune</w:t>
      </w:r>
      <w:r w:rsidRPr="004614A2">
        <w:rPr>
          <w:rFonts w:ascii="Arial" w:hAnsi="Arial" w:cs="Arial"/>
          <w:bCs/>
          <w:sz w:val="24"/>
          <w:szCs w:val="24"/>
        </w:rPr>
        <w:t xml:space="preserve">n som rettssubjekt og </w:t>
      </w:r>
      <w:r w:rsidRPr="00724FBD">
        <w:rPr>
          <w:rFonts w:ascii="Arial" w:hAnsi="Arial" w:cs="Arial"/>
          <w:bCs/>
          <w:color w:val="000000" w:themeColor="text1"/>
          <w:sz w:val="24"/>
          <w:szCs w:val="24"/>
        </w:rPr>
        <w:t xml:space="preserve">hjemlet i </w:t>
      </w:r>
      <w:r w:rsidRPr="00724FBD">
        <w:rPr>
          <w:rFonts w:ascii="Arial" w:hAnsi="Arial" w:cs="Arial"/>
          <w:color w:val="000000" w:themeColor="text1"/>
          <w:sz w:val="24"/>
          <w:szCs w:val="24"/>
        </w:rPr>
        <w:t xml:space="preserve">kapittel 11 i </w:t>
      </w:r>
      <w:r w:rsidRPr="00724FBD">
        <w:rPr>
          <w:rFonts w:ascii="Arial" w:hAnsi="Arial" w:cs="Arial"/>
          <w:bCs/>
          <w:color w:val="000000" w:themeColor="text1"/>
          <w:sz w:val="24"/>
          <w:szCs w:val="24"/>
        </w:rPr>
        <w:t>lov</w:t>
      </w:r>
      <w:r w:rsidRPr="004614A2">
        <w:rPr>
          <w:rFonts w:ascii="Arial" w:hAnsi="Arial" w:cs="Arial"/>
          <w:bCs/>
          <w:sz w:val="24"/>
          <w:szCs w:val="24"/>
        </w:rPr>
        <w:t xml:space="preserve"> om</w:t>
      </w:r>
      <w:r w:rsidR="0073020A" w:rsidRPr="004614A2">
        <w:rPr>
          <w:rFonts w:ascii="Arial" w:hAnsi="Arial" w:cs="Arial"/>
          <w:bCs/>
          <w:sz w:val="24"/>
          <w:szCs w:val="24"/>
        </w:rPr>
        <w:t xml:space="preserve"> kommune</w:t>
      </w:r>
      <w:r w:rsidRPr="004614A2">
        <w:rPr>
          <w:rFonts w:ascii="Arial" w:hAnsi="Arial" w:cs="Arial"/>
          <w:bCs/>
          <w:sz w:val="24"/>
          <w:szCs w:val="24"/>
        </w:rPr>
        <w:t>r og fylkeskommuner (kommuneloven).</w:t>
      </w:r>
      <w:r w:rsidRPr="004614A2">
        <w:rPr>
          <w:rFonts w:ascii="Arial" w:hAnsi="Arial" w:cs="Arial"/>
          <w:sz w:val="24"/>
          <w:szCs w:val="24"/>
        </w:rPr>
        <w:t xml:space="preserve"> </w:t>
      </w:r>
      <w:r w:rsidR="00FA778B">
        <w:rPr>
          <w:rFonts w:ascii="Arial" w:hAnsi="Arial" w:cs="Arial"/>
          <w:sz w:val="24"/>
          <w:szCs w:val="24"/>
        </w:rPr>
        <w:t xml:space="preserve">Et </w:t>
      </w:r>
      <w:r w:rsidR="00413DD1">
        <w:rPr>
          <w:rFonts w:ascii="Arial" w:hAnsi="Arial" w:cs="Arial"/>
          <w:sz w:val="24"/>
          <w:szCs w:val="24"/>
        </w:rPr>
        <w:t>fylkes</w:t>
      </w:r>
      <w:r w:rsidR="00FA778B">
        <w:rPr>
          <w:rFonts w:ascii="Arial" w:hAnsi="Arial" w:cs="Arial"/>
          <w:sz w:val="24"/>
          <w:szCs w:val="24"/>
        </w:rPr>
        <w:t xml:space="preserve">kommunalt foretak er dermed </w:t>
      </w:r>
      <w:r w:rsidR="00FA778B" w:rsidRPr="004614A2">
        <w:rPr>
          <w:rFonts w:ascii="Arial" w:hAnsi="Arial" w:cs="Arial"/>
          <w:sz w:val="24"/>
          <w:szCs w:val="24"/>
        </w:rPr>
        <w:t xml:space="preserve">underlagt </w:t>
      </w:r>
      <w:r w:rsidR="00413DD1">
        <w:rPr>
          <w:rFonts w:ascii="Arial" w:hAnsi="Arial" w:cs="Arial"/>
          <w:sz w:val="24"/>
          <w:szCs w:val="24"/>
        </w:rPr>
        <w:t>fylkestinget</w:t>
      </w:r>
      <w:r w:rsidR="00FA778B" w:rsidRPr="004614A2">
        <w:rPr>
          <w:rFonts w:ascii="Arial" w:hAnsi="Arial" w:cs="Arial"/>
          <w:sz w:val="24"/>
          <w:szCs w:val="24"/>
        </w:rPr>
        <w:t xml:space="preserve"> som øverste myndighet. </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 xml:space="preserve">Gjennom formålet i vedtektene fastsetter </w:t>
      </w:r>
      <w:r w:rsidR="00413DD1">
        <w:rPr>
          <w:rFonts w:ascii="Arial" w:hAnsi="Arial" w:cs="Arial"/>
          <w:sz w:val="24"/>
          <w:szCs w:val="24"/>
        </w:rPr>
        <w:t>fylkestinget</w:t>
      </w:r>
      <w:r w:rsidRPr="004614A2">
        <w:rPr>
          <w:rFonts w:ascii="Arial" w:hAnsi="Arial" w:cs="Arial"/>
          <w:sz w:val="24"/>
          <w:szCs w:val="24"/>
        </w:rPr>
        <w:t xml:space="preserve"> den virksomheten foretaket skal drive og den ytre rammen for styrets myndighet. </w:t>
      </w:r>
      <w:r w:rsidR="00413DD1">
        <w:rPr>
          <w:rFonts w:ascii="Arial" w:hAnsi="Arial" w:cs="Arial"/>
          <w:sz w:val="24"/>
          <w:szCs w:val="24"/>
        </w:rPr>
        <w:t>Fylkestinget</w:t>
      </w:r>
      <w:r w:rsidRPr="004614A2">
        <w:rPr>
          <w:rFonts w:ascii="Arial" w:hAnsi="Arial" w:cs="Arial"/>
          <w:sz w:val="24"/>
          <w:szCs w:val="24"/>
        </w:rPr>
        <w:t xml:space="preserve"> kan også gjennom vedtektene eller andre vedtak gi bindende pålegg for foretaket. Både stifting og oppløsning av </w:t>
      </w:r>
      <w:r w:rsidR="00413DD1">
        <w:rPr>
          <w:rFonts w:ascii="Arial" w:hAnsi="Arial" w:cs="Arial"/>
          <w:sz w:val="24"/>
          <w:szCs w:val="24"/>
        </w:rPr>
        <w:t>fylkes</w:t>
      </w:r>
      <w:r w:rsidRPr="004614A2">
        <w:rPr>
          <w:rFonts w:ascii="Arial" w:hAnsi="Arial" w:cs="Arial"/>
          <w:sz w:val="24"/>
          <w:szCs w:val="24"/>
        </w:rPr>
        <w:t xml:space="preserve">kommunale foretak vedtas av </w:t>
      </w:r>
      <w:r w:rsidR="00413DD1">
        <w:rPr>
          <w:rFonts w:ascii="Arial" w:hAnsi="Arial" w:cs="Arial"/>
          <w:sz w:val="24"/>
          <w:szCs w:val="24"/>
        </w:rPr>
        <w:t>fylkestinget</w:t>
      </w:r>
      <w:r w:rsidRPr="004614A2">
        <w:rPr>
          <w:rFonts w:ascii="Arial" w:hAnsi="Arial" w:cs="Arial"/>
          <w:sz w:val="24"/>
          <w:szCs w:val="24"/>
        </w:rPr>
        <w:t>.</w:t>
      </w:r>
    </w:p>
    <w:p w:rsidR="004C12F2" w:rsidRPr="004614A2" w:rsidRDefault="004C12F2" w:rsidP="00CC714E">
      <w:pPr>
        <w:rPr>
          <w:rFonts w:ascii="Arial" w:hAnsi="Arial" w:cs="Arial"/>
          <w:sz w:val="24"/>
          <w:szCs w:val="24"/>
        </w:rPr>
      </w:pPr>
    </w:p>
    <w:p w:rsidR="004C12F2" w:rsidRPr="004614A2" w:rsidRDefault="004C199F" w:rsidP="00CC714E">
      <w:pPr>
        <w:rPr>
          <w:rFonts w:ascii="Arial" w:hAnsi="Arial" w:cs="Arial"/>
          <w:sz w:val="24"/>
          <w:szCs w:val="24"/>
        </w:rPr>
      </w:pPr>
      <w:r>
        <w:rPr>
          <w:rFonts w:ascii="Arial" w:hAnsi="Arial" w:cs="Arial"/>
          <w:b/>
          <w:color w:val="808080"/>
          <w:sz w:val="24"/>
          <w:szCs w:val="24"/>
        </w:rPr>
        <w:t>Virksomhet</w:t>
      </w:r>
      <w:r w:rsidR="004C12F2" w:rsidRPr="004614A2">
        <w:rPr>
          <w:rFonts w:ascii="Arial" w:hAnsi="Arial" w:cs="Arial"/>
          <w:b/>
          <w:color w:val="808080"/>
          <w:sz w:val="24"/>
          <w:szCs w:val="24"/>
        </w:rPr>
        <w:t>sformens egnethet:</w:t>
      </w:r>
      <w:r w:rsidR="004C12F2" w:rsidRPr="004614A2">
        <w:rPr>
          <w:rFonts w:ascii="Arial" w:hAnsi="Arial" w:cs="Arial"/>
          <w:b/>
          <w:sz w:val="24"/>
          <w:szCs w:val="24"/>
        </w:rPr>
        <w:t xml:space="preserve"> </w:t>
      </w:r>
      <w:r w:rsidR="004C12F2" w:rsidRPr="004614A2">
        <w:rPr>
          <w:rFonts w:ascii="Arial" w:hAnsi="Arial" w:cs="Arial"/>
          <w:sz w:val="24"/>
          <w:szCs w:val="24"/>
        </w:rPr>
        <w:t xml:space="preserve">Reglene om </w:t>
      </w:r>
      <w:r w:rsidR="00413DD1">
        <w:rPr>
          <w:rFonts w:ascii="Arial" w:hAnsi="Arial" w:cs="Arial"/>
          <w:sz w:val="24"/>
          <w:szCs w:val="24"/>
        </w:rPr>
        <w:t>fylkes</w:t>
      </w:r>
      <w:r w:rsidR="004C12F2" w:rsidRPr="004614A2">
        <w:rPr>
          <w:rFonts w:ascii="Arial" w:hAnsi="Arial" w:cs="Arial"/>
          <w:sz w:val="24"/>
          <w:szCs w:val="24"/>
        </w:rPr>
        <w:t xml:space="preserve">kommunalt foretak tar særlig sikte på å gi et alternativ for mer selvstendig organisering av </w:t>
      </w:r>
      <w:r w:rsidR="00413DD1">
        <w:rPr>
          <w:rFonts w:ascii="Arial" w:hAnsi="Arial" w:cs="Arial"/>
          <w:sz w:val="24"/>
          <w:szCs w:val="24"/>
        </w:rPr>
        <w:t>fylkes</w:t>
      </w:r>
      <w:r w:rsidR="004C12F2" w:rsidRPr="004614A2">
        <w:rPr>
          <w:rFonts w:ascii="Arial" w:hAnsi="Arial" w:cs="Arial"/>
          <w:sz w:val="24"/>
          <w:szCs w:val="24"/>
        </w:rPr>
        <w:t xml:space="preserve">kommunale oppgaver. </w:t>
      </w:r>
      <w:r w:rsidR="004C12F2" w:rsidRPr="004614A2">
        <w:rPr>
          <w:rFonts w:ascii="Arial" w:hAnsi="Arial" w:cs="Arial"/>
          <w:sz w:val="24"/>
          <w:szCs w:val="24"/>
        </w:rPr>
        <w:lastRenderedPageBreak/>
        <w:t>Organisasjonsformen benyttes ofte når</w:t>
      </w:r>
      <w:r w:rsidR="0073020A" w:rsidRPr="004614A2">
        <w:rPr>
          <w:rFonts w:ascii="Arial" w:hAnsi="Arial" w:cs="Arial"/>
          <w:sz w:val="24"/>
          <w:szCs w:val="24"/>
        </w:rPr>
        <w:t xml:space="preserve"> fylkeskommune</w:t>
      </w:r>
      <w:r w:rsidR="004C12F2" w:rsidRPr="004614A2">
        <w:rPr>
          <w:rFonts w:ascii="Arial" w:hAnsi="Arial" w:cs="Arial"/>
          <w:sz w:val="24"/>
          <w:szCs w:val="24"/>
        </w:rPr>
        <w:t>n skal ivareta både forretningsmessige og samfunnsmessige hensyn. Det er imidlertid ikke begrensninger i loven med hensyn til hvilke oppgaver</w:t>
      </w:r>
      <w:r w:rsidR="0073020A" w:rsidRPr="004614A2">
        <w:rPr>
          <w:rFonts w:ascii="Arial" w:hAnsi="Arial" w:cs="Arial"/>
          <w:sz w:val="24"/>
          <w:szCs w:val="24"/>
        </w:rPr>
        <w:t xml:space="preserve"> fylkeskommune</w:t>
      </w:r>
      <w:r w:rsidR="004C12F2" w:rsidRPr="004614A2">
        <w:rPr>
          <w:rFonts w:ascii="Arial" w:hAnsi="Arial" w:cs="Arial"/>
          <w:sz w:val="24"/>
          <w:szCs w:val="24"/>
        </w:rPr>
        <w:t xml:space="preserve">n kan legge inn i et </w:t>
      </w:r>
      <w:r w:rsidR="00413DD1">
        <w:rPr>
          <w:rFonts w:ascii="Arial" w:hAnsi="Arial" w:cs="Arial"/>
          <w:sz w:val="24"/>
          <w:szCs w:val="24"/>
        </w:rPr>
        <w:t>fylkes</w:t>
      </w:r>
      <w:r w:rsidR="004C12F2" w:rsidRPr="004614A2">
        <w:rPr>
          <w:rFonts w:ascii="Arial" w:hAnsi="Arial" w:cs="Arial"/>
          <w:sz w:val="24"/>
          <w:szCs w:val="24"/>
        </w:rPr>
        <w:t xml:space="preserve">kommunalt foretak.  </w:t>
      </w:r>
    </w:p>
    <w:p w:rsidR="004C12F2" w:rsidRPr="004614A2" w:rsidRDefault="004C12F2" w:rsidP="00CC714E">
      <w:pPr>
        <w:rPr>
          <w:rFonts w:ascii="Arial" w:hAnsi="Arial" w:cs="Arial"/>
          <w:sz w:val="24"/>
          <w:szCs w:val="24"/>
        </w:rPr>
      </w:pPr>
    </w:p>
    <w:p w:rsidR="004C12F2" w:rsidRPr="00724FBD" w:rsidRDefault="004C12F2" w:rsidP="00CC714E">
      <w:pPr>
        <w:rPr>
          <w:rFonts w:ascii="Arial" w:hAnsi="Arial" w:cs="Arial"/>
          <w:color w:val="000000" w:themeColor="text1"/>
          <w:sz w:val="24"/>
          <w:szCs w:val="24"/>
        </w:rPr>
      </w:pPr>
      <w:r w:rsidRPr="004614A2">
        <w:rPr>
          <w:rFonts w:ascii="Arial" w:hAnsi="Arial" w:cs="Arial"/>
          <w:b/>
          <w:color w:val="808080"/>
          <w:sz w:val="24"/>
          <w:szCs w:val="24"/>
        </w:rPr>
        <w:t>Styrende organ:</w:t>
      </w:r>
      <w:r w:rsidRPr="004614A2">
        <w:rPr>
          <w:rFonts w:ascii="Arial" w:hAnsi="Arial" w:cs="Arial"/>
          <w:b/>
          <w:sz w:val="24"/>
          <w:szCs w:val="24"/>
        </w:rPr>
        <w:t xml:space="preserve"> </w:t>
      </w:r>
      <w:r w:rsidRPr="004614A2">
        <w:rPr>
          <w:rFonts w:ascii="Arial" w:hAnsi="Arial" w:cs="Arial"/>
          <w:sz w:val="24"/>
          <w:szCs w:val="24"/>
        </w:rPr>
        <w:t xml:space="preserve">Foretaket skal ledes av et styre med alminnelig myndighet til å treffe avgjørelser i foretakets saker. Foretaket skal ha daglig leder. </w:t>
      </w:r>
      <w:r w:rsidR="00413DD1">
        <w:rPr>
          <w:rFonts w:ascii="Arial" w:hAnsi="Arial" w:cs="Arial"/>
          <w:sz w:val="24"/>
          <w:szCs w:val="24"/>
        </w:rPr>
        <w:t>Fylkestinget</w:t>
      </w:r>
      <w:r w:rsidRPr="004614A2">
        <w:rPr>
          <w:rFonts w:ascii="Arial" w:hAnsi="Arial" w:cs="Arial"/>
          <w:sz w:val="24"/>
          <w:szCs w:val="24"/>
        </w:rPr>
        <w:t xml:space="preserve"> må selv velge styret og dette valget skjer etter reglene om forholdstallsvalg og flertallsvalg i</w:t>
      </w:r>
      <w:r w:rsidR="00413DD1">
        <w:rPr>
          <w:rFonts w:ascii="Arial" w:hAnsi="Arial" w:cs="Arial"/>
          <w:sz w:val="24"/>
          <w:szCs w:val="24"/>
        </w:rPr>
        <w:t xml:space="preserve"> </w:t>
      </w:r>
      <w:r w:rsidR="0073020A" w:rsidRPr="00724FBD">
        <w:rPr>
          <w:rFonts w:ascii="Arial" w:hAnsi="Arial" w:cs="Arial"/>
          <w:color w:val="000000" w:themeColor="text1"/>
          <w:sz w:val="24"/>
          <w:szCs w:val="24"/>
        </w:rPr>
        <w:t>kommune</w:t>
      </w:r>
      <w:r w:rsidRPr="00724FBD">
        <w:rPr>
          <w:rFonts w:ascii="Arial" w:hAnsi="Arial" w:cs="Arial"/>
          <w:color w:val="000000" w:themeColor="text1"/>
          <w:sz w:val="24"/>
          <w:szCs w:val="24"/>
        </w:rPr>
        <w:t xml:space="preserve">lovens § 36 og 38, jf. § 35 nr. 4. </w:t>
      </w:r>
      <w:r w:rsidR="00413DD1" w:rsidRPr="00724FBD">
        <w:rPr>
          <w:rFonts w:ascii="Arial" w:hAnsi="Arial" w:cs="Arial"/>
          <w:color w:val="000000" w:themeColor="text1"/>
          <w:sz w:val="24"/>
          <w:szCs w:val="24"/>
        </w:rPr>
        <w:t>Fylkestinge</w:t>
      </w:r>
      <w:r w:rsidRPr="00724FBD">
        <w:rPr>
          <w:rFonts w:ascii="Arial" w:hAnsi="Arial" w:cs="Arial"/>
          <w:color w:val="000000" w:themeColor="text1"/>
          <w:sz w:val="24"/>
          <w:szCs w:val="24"/>
        </w:rPr>
        <w:t>t velger ikke de ansattes representanter, disse velges av og blant de ansatte, jf.</w:t>
      </w:r>
      <w:r w:rsidR="00FA778B" w:rsidRPr="00724FBD">
        <w:rPr>
          <w:rFonts w:ascii="Arial" w:hAnsi="Arial" w:cs="Arial"/>
          <w:color w:val="000000" w:themeColor="text1"/>
          <w:sz w:val="24"/>
          <w:szCs w:val="24"/>
        </w:rPr>
        <w:t xml:space="preserve"> § 65</w:t>
      </w:r>
      <w:r w:rsidRPr="00724FBD">
        <w:rPr>
          <w:rFonts w:ascii="Arial" w:hAnsi="Arial" w:cs="Arial"/>
          <w:color w:val="000000" w:themeColor="text1"/>
          <w:sz w:val="24"/>
          <w:szCs w:val="24"/>
        </w:rPr>
        <w:t xml:space="preserve"> nr. 3 annet punktum.</w:t>
      </w:r>
    </w:p>
    <w:p w:rsidR="004C12F2" w:rsidRPr="00724FBD" w:rsidRDefault="004C12F2" w:rsidP="00CC714E">
      <w:pPr>
        <w:rPr>
          <w:rFonts w:ascii="Arial" w:hAnsi="Arial" w:cs="Arial"/>
          <w:color w:val="000000" w:themeColor="text1"/>
          <w:sz w:val="24"/>
          <w:szCs w:val="24"/>
        </w:rPr>
      </w:pPr>
    </w:p>
    <w:p w:rsidR="00724FBD" w:rsidRDefault="004C12F2" w:rsidP="00CC714E">
      <w:pPr>
        <w:rPr>
          <w:rFonts w:ascii="Arial" w:hAnsi="Arial" w:cs="Arial"/>
          <w:color w:val="000000" w:themeColor="text1"/>
          <w:sz w:val="24"/>
          <w:szCs w:val="24"/>
        </w:rPr>
      </w:pPr>
      <w:r w:rsidRPr="00724FBD">
        <w:rPr>
          <w:rFonts w:ascii="Arial" w:hAnsi="Arial" w:cs="Arial"/>
          <w:color w:val="000000" w:themeColor="text1"/>
          <w:sz w:val="24"/>
          <w:szCs w:val="24"/>
        </w:rPr>
        <w:t>Styret har et overordnet ansvar for organiseringen av foretakets virksomhet.</w:t>
      </w:r>
      <w:r w:rsidRPr="004614A2">
        <w:rPr>
          <w:rFonts w:ascii="Arial" w:hAnsi="Arial" w:cs="Arial"/>
          <w:sz w:val="24"/>
          <w:szCs w:val="24"/>
        </w:rPr>
        <w:t xml:space="preserve"> Ledelsesansvaret gjelder ikke bare den forretningsmessige siden av virksomheten, men generelt forvaltningen av de verdier og oppgaver</w:t>
      </w:r>
      <w:r w:rsidR="0073020A" w:rsidRPr="004614A2">
        <w:rPr>
          <w:rFonts w:ascii="Arial" w:hAnsi="Arial" w:cs="Arial"/>
          <w:sz w:val="24"/>
          <w:szCs w:val="24"/>
        </w:rPr>
        <w:t xml:space="preserve"> fylkeskommune</w:t>
      </w:r>
      <w:r w:rsidRPr="004614A2">
        <w:rPr>
          <w:rFonts w:ascii="Arial" w:hAnsi="Arial" w:cs="Arial"/>
          <w:sz w:val="24"/>
          <w:szCs w:val="24"/>
        </w:rPr>
        <w:t>n har lagt til foretaket. Det er styret som representerer foretaket utad på</w:t>
      </w:r>
      <w:r w:rsidR="0073020A" w:rsidRPr="004614A2">
        <w:rPr>
          <w:rFonts w:ascii="Arial" w:hAnsi="Arial" w:cs="Arial"/>
          <w:sz w:val="24"/>
          <w:szCs w:val="24"/>
        </w:rPr>
        <w:t xml:space="preserve"> </w:t>
      </w:r>
      <w:r w:rsidR="0073020A" w:rsidRPr="00724FBD">
        <w:rPr>
          <w:rFonts w:ascii="Arial" w:hAnsi="Arial" w:cs="Arial"/>
          <w:color w:val="000000" w:themeColor="text1"/>
          <w:sz w:val="24"/>
          <w:szCs w:val="24"/>
        </w:rPr>
        <w:t>fylkeskommune</w:t>
      </w:r>
      <w:r w:rsidRPr="00724FBD">
        <w:rPr>
          <w:rFonts w:ascii="Arial" w:hAnsi="Arial" w:cs="Arial"/>
          <w:color w:val="000000" w:themeColor="text1"/>
          <w:sz w:val="24"/>
          <w:szCs w:val="24"/>
        </w:rPr>
        <w:t xml:space="preserve">ns vegne (jf. § 73 nr 1), med mindre daglig leder er gitt representasjonsrett av styret. Daglig leder har dessuten stillingsfullmakt til å representere foretaket utad i saker som faller innenfor daglig leders myndighetsområde, jf § 71. </w:t>
      </w:r>
    </w:p>
    <w:p w:rsidR="00724FBD" w:rsidRDefault="00724FBD" w:rsidP="00CC714E">
      <w:pPr>
        <w:rPr>
          <w:rFonts w:ascii="Arial" w:hAnsi="Arial" w:cs="Arial"/>
          <w:color w:val="000000" w:themeColor="text1"/>
          <w:sz w:val="24"/>
          <w:szCs w:val="24"/>
        </w:rPr>
      </w:pPr>
    </w:p>
    <w:p w:rsidR="004C12F2" w:rsidRPr="004614A2" w:rsidRDefault="004C12F2" w:rsidP="00CC714E">
      <w:pPr>
        <w:rPr>
          <w:rFonts w:ascii="Arial" w:hAnsi="Arial" w:cs="Arial"/>
          <w:sz w:val="24"/>
          <w:szCs w:val="24"/>
        </w:rPr>
      </w:pPr>
      <w:r w:rsidRPr="00724FBD">
        <w:rPr>
          <w:rFonts w:ascii="Arial" w:hAnsi="Arial" w:cs="Arial"/>
          <w:color w:val="000000" w:themeColor="text1"/>
          <w:sz w:val="24"/>
          <w:szCs w:val="24"/>
        </w:rPr>
        <w:t>Etter kommunelovens § 69 kan styrets selvstendige myndighet begrenses ved vedtektsbestemmelse som fastsetter at nærmere angitte saker</w:t>
      </w:r>
      <w:r w:rsidRPr="004614A2">
        <w:rPr>
          <w:rFonts w:ascii="Arial" w:hAnsi="Arial" w:cs="Arial"/>
          <w:sz w:val="24"/>
          <w:szCs w:val="24"/>
        </w:rPr>
        <w:t xml:space="preserve"> må være godkjent av </w:t>
      </w:r>
      <w:r w:rsidR="00834688">
        <w:rPr>
          <w:rFonts w:ascii="Arial" w:hAnsi="Arial" w:cs="Arial"/>
          <w:sz w:val="24"/>
          <w:szCs w:val="24"/>
        </w:rPr>
        <w:t>Fylkestinget</w:t>
      </w:r>
      <w:r w:rsidRPr="004614A2">
        <w:rPr>
          <w:rFonts w:ascii="Arial" w:hAnsi="Arial" w:cs="Arial"/>
          <w:sz w:val="24"/>
          <w:szCs w:val="24"/>
        </w:rPr>
        <w:t xml:space="preserve"> for å være bindende for</w:t>
      </w:r>
      <w:r w:rsidR="0073020A" w:rsidRPr="004614A2">
        <w:rPr>
          <w:rFonts w:ascii="Arial" w:hAnsi="Arial" w:cs="Arial"/>
          <w:sz w:val="24"/>
          <w:szCs w:val="24"/>
        </w:rPr>
        <w:t xml:space="preserve"> fylkeskommune</w:t>
      </w:r>
      <w:r w:rsidRPr="004614A2">
        <w:rPr>
          <w:rFonts w:ascii="Arial" w:hAnsi="Arial" w:cs="Arial"/>
          <w:sz w:val="24"/>
          <w:szCs w:val="24"/>
        </w:rPr>
        <w:t xml:space="preserve">n. Styret ansetter daglig leder. Daglig leder står i et direkte underordnings- og ansvarsforhold til styret som igjen er underlagt </w:t>
      </w:r>
      <w:r w:rsidR="0011748B">
        <w:rPr>
          <w:rFonts w:ascii="Arial" w:hAnsi="Arial" w:cs="Arial"/>
          <w:sz w:val="24"/>
          <w:szCs w:val="24"/>
        </w:rPr>
        <w:t>fylkestinget</w:t>
      </w:r>
      <w:r w:rsidRPr="004614A2">
        <w:rPr>
          <w:rFonts w:ascii="Arial" w:hAnsi="Arial" w:cs="Arial"/>
          <w:sz w:val="24"/>
          <w:szCs w:val="24"/>
        </w:rPr>
        <w:t>.</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b/>
          <w:color w:val="808080"/>
          <w:sz w:val="24"/>
          <w:szCs w:val="24"/>
        </w:rPr>
        <w:t>Arbeidsgiveransvaret:</w:t>
      </w:r>
      <w:r w:rsidRPr="004614A2">
        <w:rPr>
          <w:rFonts w:ascii="Arial" w:hAnsi="Arial" w:cs="Arial"/>
          <w:sz w:val="24"/>
          <w:szCs w:val="24"/>
        </w:rPr>
        <w:t xml:space="preserve"> Fordeling av arbeidsgiveransvaret mellom styret og daglig leder er gitt i foretakets vedtekter. Daglig leder ivaretar foretakets daglige ledelse. I utgangspunktet bør</w:t>
      </w:r>
      <w:r w:rsidR="0073020A" w:rsidRPr="004614A2">
        <w:rPr>
          <w:rFonts w:ascii="Arial" w:hAnsi="Arial" w:cs="Arial"/>
          <w:sz w:val="24"/>
          <w:szCs w:val="24"/>
        </w:rPr>
        <w:t xml:space="preserve"> fylkeskommune</w:t>
      </w:r>
      <w:r w:rsidRPr="004614A2">
        <w:rPr>
          <w:rFonts w:ascii="Arial" w:hAnsi="Arial" w:cs="Arial"/>
          <w:sz w:val="24"/>
          <w:szCs w:val="24"/>
        </w:rPr>
        <w:t xml:space="preserve">ns overordnede arbeidsgiverpolitikk legge rammene også for </w:t>
      </w:r>
      <w:r w:rsidR="0011748B">
        <w:rPr>
          <w:rFonts w:ascii="Arial" w:hAnsi="Arial" w:cs="Arial"/>
          <w:sz w:val="24"/>
          <w:szCs w:val="24"/>
        </w:rPr>
        <w:t>fylkes</w:t>
      </w:r>
      <w:r w:rsidRPr="004614A2">
        <w:rPr>
          <w:rFonts w:ascii="Arial" w:hAnsi="Arial" w:cs="Arial"/>
          <w:sz w:val="24"/>
          <w:szCs w:val="24"/>
        </w:rPr>
        <w:t>kommunale foretak. Foretak kan være medlem av KS Bedrift.</w:t>
      </w:r>
    </w:p>
    <w:p w:rsidR="004C12F2" w:rsidRPr="004614A2" w:rsidRDefault="004C12F2" w:rsidP="00CC714E">
      <w:pPr>
        <w:rPr>
          <w:rFonts w:ascii="Arial" w:hAnsi="Arial" w:cs="Arial"/>
          <w:sz w:val="24"/>
          <w:szCs w:val="24"/>
        </w:rPr>
      </w:pPr>
    </w:p>
    <w:p w:rsidR="004C12F2" w:rsidRPr="004614A2" w:rsidRDefault="009438FA" w:rsidP="00CC714E">
      <w:pPr>
        <w:rPr>
          <w:rFonts w:ascii="Arial" w:hAnsi="Arial" w:cs="Arial"/>
          <w:sz w:val="24"/>
          <w:szCs w:val="24"/>
        </w:rPr>
      </w:pPr>
      <w:r>
        <w:rPr>
          <w:rFonts w:ascii="Arial" w:hAnsi="Arial" w:cs="Arial"/>
          <w:b/>
          <w:color w:val="808080"/>
          <w:sz w:val="24"/>
          <w:szCs w:val="24"/>
        </w:rPr>
        <w:t>Fylkesk</w:t>
      </w:r>
      <w:r w:rsidR="004C12F2" w:rsidRPr="004614A2">
        <w:rPr>
          <w:rFonts w:ascii="Arial" w:hAnsi="Arial" w:cs="Arial"/>
          <w:b/>
          <w:color w:val="808080"/>
          <w:sz w:val="24"/>
          <w:szCs w:val="24"/>
        </w:rPr>
        <w:t xml:space="preserve">ommunens økonomisk ansvar og risiko: </w:t>
      </w:r>
      <w:r w:rsidR="004C12F2" w:rsidRPr="004614A2">
        <w:rPr>
          <w:rFonts w:ascii="Arial" w:hAnsi="Arial" w:cs="Arial"/>
          <w:sz w:val="24"/>
          <w:szCs w:val="24"/>
        </w:rPr>
        <w:t>Som en del av</w:t>
      </w:r>
      <w:r w:rsidR="0073020A" w:rsidRPr="004614A2">
        <w:rPr>
          <w:rFonts w:ascii="Arial" w:hAnsi="Arial" w:cs="Arial"/>
          <w:sz w:val="24"/>
          <w:szCs w:val="24"/>
        </w:rPr>
        <w:t xml:space="preserve"> fylkeskommune</w:t>
      </w:r>
      <w:r w:rsidR="004C12F2" w:rsidRPr="004614A2">
        <w:rPr>
          <w:rFonts w:ascii="Arial" w:hAnsi="Arial" w:cs="Arial"/>
          <w:sz w:val="24"/>
          <w:szCs w:val="24"/>
        </w:rPr>
        <w:t xml:space="preserve">n er foretaket underlagt </w:t>
      </w:r>
      <w:r w:rsidR="0011748B">
        <w:rPr>
          <w:rFonts w:ascii="Arial" w:hAnsi="Arial" w:cs="Arial"/>
          <w:sz w:val="24"/>
          <w:szCs w:val="24"/>
        </w:rPr>
        <w:t>fylkestingets</w:t>
      </w:r>
      <w:r w:rsidR="004C12F2" w:rsidRPr="004614A2">
        <w:rPr>
          <w:rFonts w:ascii="Arial" w:hAnsi="Arial" w:cs="Arial"/>
          <w:sz w:val="24"/>
          <w:szCs w:val="24"/>
        </w:rPr>
        <w:t xml:space="preserve"> budsjettmyndighet. Dette betyr at de </w:t>
      </w:r>
      <w:r w:rsidR="0011748B">
        <w:rPr>
          <w:rFonts w:ascii="Arial" w:hAnsi="Arial" w:cs="Arial"/>
          <w:sz w:val="24"/>
          <w:szCs w:val="24"/>
        </w:rPr>
        <w:t>fylkes</w:t>
      </w:r>
      <w:r w:rsidR="004C12F2" w:rsidRPr="004614A2">
        <w:rPr>
          <w:rFonts w:ascii="Arial" w:hAnsi="Arial" w:cs="Arial"/>
          <w:sz w:val="24"/>
          <w:szCs w:val="24"/>
        </w:rPr>
        <w:t xml:space="preserve">kommunale budsjettene setter rammer for foretakets virksomhet, og styret er bundet av </w:t>
      </w:r>
      <w:r w:rsidR="0011748B">
        <w:rPr>
          <w:rFonts w:ascii="Arial" w:hAnsi="Arial" w:cs="Arial"/>
          <w:sz w:val="24"/>
          <w:szCs w:val="24"/>
        </w:rPr>
        <w:t>fylkestinget</w:t>
      </w:r>
      <w:r w:rsidR="004C12F2" w:rsidRPr="004614A2">
        <w:rPr>
          <w:rFonts w:ascii="Arial" w:hAnsi="Arial" w:cs="Arial"/>
          <w:sz w:val="24"/>
          <w:szCs w:val="24"/>
        </w:rPr>
        <w:t xml:space="preserve">s budsjettvedtak. </w:t>
      </w:r>
    </w:p>
    <w:p w:rsidR="004C12F2" w:rsidRPr="004614A2" w:rsidRDefault="004C12F2" w:rsidP="00CC714E">
      <w:pPr>
        <w:rPr>
          <w:rFonts w:ascii="Arial" w:hAnsi="Arial" w:cs="Arial"/>
          <w:sz w:val="24"/>
          <w:szCs w:val="24"/>
        </w:rPr>
      </w:pPr>
    </w:p>
    <w:p w:rsidR="004C12F2" w:rsidRPr="00724FBD" w:rsidRDefault="004C12F2" w:rsidP="00CC714E">
      <w:pPr>
        <w:rPr>
          <w:rFonts w:ascii="Arial" w:hAnsi="Arial" w:cs="Arial"/>
          <w:color w:val="000000" w:themeColor="text1"/>
          <w:sz w:val="24"/>
          <w:szCs w:val="24"/>
        </w:rPr>
      </w:pPr>
      <w:r w:rsidRPr="004614A2">
        <w:rPr>
          <w:rFonts w:ascii="Arial" w:hAnsi="Arial" w:cs="Arial"/>
          <w:b/>
          <w:color w:val="808080"/>
          <w:sz w:val="24"/>
          <w:szCs w:val="24"/>
        </w:rPr>
        <w:t>Styring, tilsyn og kontroll:</w:t>
      </w:r>
      <w:r w:rsidR="0073020A" w:rsidRPr="004614A2">
        <w:rPr>
          <w:rFonts w:ascii="Arial" w:hAnsi="Arial" w:cs="Arial"/>
          <w:sz w:val="24"/>
          <w:szCs w:val="24"/>
        </w:rPr>
        <w:t xml:space="preserve"> fylkeskommune</w:t>
      </w:r>
      <w:r w:rsidRPr="004614A2">
        <w:rPr>
          <w:rFonts w:ascii="Arial" w:hAnsi="Arial" w:cs="Arial"/>
          <w:sz w:val="24"/>
          <w:szCs w:val="24"/>
        </w:rPr>
        <w:t xml:space="preserve">ns styrings- og kontrollmuligheter er flere og mer omfattende i </w:t>
      </w:r>
      <w:r w:rsidR="0011748B">
        <w:rPr>
          <w:rFonts w:ascii="Arial" w:hAnsi="Arial" w:cs="Arial"/>
          <w:sz w:val="24"/>
          <w:szCs w:val="24"/>
        </w:rPr>
        <w:t>fylkes</w:t>
      </w:r>
      <w:r w:rsidRPr="004614A2">
        <w:rPr>
          <w:rFonts w:ascii="Arial" w:hAnsi="Arial" w:cs="Arial"/>
          <w:sz w:val="24"/>
          <w:szCs w:val="24"/>
        </w:rPr>
        <w:t xml:space="preserve">kommunalt foretak enn i aksjeselskaper. Av forskrift til </w:t>
      </w:r>
      <w:r w:rsidR="0011748B">
        <w:rPr>
          <w:rFonts w:ascii="Arial" w:hAnsi="Arial" w:cs="Arial"/>
          <w:sz w:val="24"/>
          <w:szCs w:val="24"/>
        </w:rPr>
        <w:t>k</w:t>
      </w:r>
      <w:r w:rsidRPr="004614A2">
        <w:rPr>
          <w:rFonts w:ascii="Arial" w:hAnsi="Arial" w:cs="Arial"/>
          <w:sz w:val="24"/>
          <w:szCs w:val="24"/>
        </w:rPr>
        <w:t xml:space="preserve">ommuneloven følger regler for årsbudsjett og økonomiplan, og krav til årsregnskap og årsberetning. Av </w:t>
      </w:r>
      <w:r w:rsidRPr="00724FBD">
        <w:rPr>
          <w:rFonts w:ascii="Arial" w:hAnsi="Arial" w:cs="Arial"/>
          <w:color w:val="000000" w:themeColor="text1"/>
          <w:sz w:val="24"/>
          <w:szCs w:val="24"/>
        </w:rPr>
        <w:t xml:space="preserve">forskriftene følger også regler om perioderapporter, samt krav om KOSTRA - rapportering. </w:t>
      </w:r>
    </w:p>
    <w:p w:rsidR="004C12F2" w:rsidRPr="00724FBD" w:rsidRDefault="004C12F2" w:rsidP="00CC714E">
      <w:pPr>
        <w:rPr>
          <w:rFonts w:ascii="Arial" w:hAnsi="Arial" w:cs="Arial"/>
          <w:color w:val="000000" w:themeColor="text1"/>
          <w:sz w:val="24"/>
          <w:szCs w:val="24"/>
        </w:rPr>
      </w:pPr>
    </w:p>
    <w:p w:rsidR="004C12F2" w:rsidRPr="00724FBD" w:rsidRDefault="004C12F2" w:rsidP="00CC714E">
      <w:pPr>
        <w:rPr>
          <w:rFonts w:ascii="Arial" w:hAnsi="Arial" w:cs="Arial"/>
          <w:color w:val="000000" w:themeColor="text1"/>
          <w:sz w:val="24"/>
          <w:szCs w:val="24"/>
        </w:rPr>
      </w:pPr>
      <w:r w:rsidRPr="00724FBD">
        <w:rPr>
          <w:rFonts w:ascii="Arial" w:hAnsi="Arial" w:cs="Arial"/>
          <w:color w:val="000000" w:themeColor="text1"/>
          <w:sz w:val="24"/>
          <w:szCs w:val="24"/>
        </w:rPr>
        <w:t xml:space="preserve">Kontrollutvalget skal behandle årsberetning og årsregnskap fra foretakene før disse behandles av </w:t>
      </w:r>
      <w:r w:rsidR="0011748B" w:rsidRPr="00724FBD">
        <w:rPr>
          <w:rFonts w:ascii="Arial" w:hAnsi="Arial" w:cs="Arial"/>
          <w:color w:val="000000" w:themeColor="text1"/>
          <w:sz w:val="24"/>
          <w:szCs w:val="24"/>
        </w:rPr>
        <w:t>fylkestinget</w:t>
      </w:r>
      <w:r w:rsidRPr="00724FBD">
        <w:rPr>
          <w:rFonts w:ascii="Arial" w:hAnsi="Arial" w:cs="Arial"/>
          <w:color w:val="000000" w:themeColor="text1"/>
          <w:sz w:val="24"/>
          <w:szCs w:val="24"/>
        </w:rPr>
        <w:t>. Kommunelovens bestemmelser om behandling av</w:t>
      </w:r>
      <w:r w:rsidR="0073020A" w:rsidRPr="00724FBD">
        <w:rPr>
          <w:rFonts w:ascii="Arial" w:hAnsi="Arial" w:cs="Arial"/>
          <w:color w:val="000000" w:themeColor="text1"/>
          <w:sz w:val="24"/>
          <w:szCs w:val="24"/>
        </w:rPr>
        <w:t xml:space="preserve"> fylkeskommune</w:t>
      </w:r>
      <w:r w:rsidRPr="00724FBD">
        <w:rPr>
          <w:rFonts w:ascii="Arial" w:hAnsi="Arial" w:cs="Arial"/>
          <w:color w:val="000000" w:themeColor="text1"/>
          <w:sz w:val="24"/>
          <w:szCs w:val="24"/>
        </w:rPr>
        <w:t xml:space="preserve">ns regnskapsmessig overskudd eller underskudd omfatter også foretakene. </w:t>
      </w:r>
    </w:p>
    <w:p w:rsidR="004C12F2" w:rsidRPr="004614A2" w:rsidRDefault="004C12F2" w:rsidP="00CC714E">
      <w:pPr>
        <w:rPr>
          <w:rFonts w:ascii="Arial" w:hAnsi="Arial" w:cs="Arial"/>
          <w:sz w:val="24"/>
          <w:szCs w:val="24"/>
        </w:rPr>
      </w:pPr>
    </w:p>
    <w:p w:rsidR="004C12F2" w:rsidRPr="004614A2" w:rsidRDefault="0011748B" w:rsidP="00CC714E">
      <w:pPr>
        <w:rPr>
          <w:rFonts w:ascii="Arial" w:hAnsi="Arial" w:cs="Arial"/>
          <w:sz w:val="24"/>
          <w:szCs w:val="24"/>
        </w:rPr>
      </w:pPr>
      <w:r>
        <w:rPr>
          <w:rFonts w:ascii="Arial" w:hAnsi="Arial" w:cs="Arial"/>
          <w:sz w:val="24"/>
          <w:szCs w:val="24"/>
        </w:rPr>
        <w:t>Fylkesk</w:t>
      </w:r>
      <w:r w:rsidR="004C12F2" w:rsidRPr="004614A2">
        <w:rPr>
          <w:rFonts w:ascii="Arial" w:hAnsi="Arial" w:cs="Arial"/>
          <w:sz w:val="24"/>
          <w:szCs w:val="24"/>
        </w:rPr>
        <w:t>ommunale foretak har en selvstendig stilling i forhold til</w:t>
      </w:r>
      <w:r w:rsidR="0073020A" w:rsidRPr="004614A2">
        <w:rPr>
          <w:rFonts w:ascii="Arial" w:hAnsi="Arial" w:cs="Arial"/>
          <w:sz w:val="24"/>
          <w:szCs w:val="24"/>
        </w:rPr>
        <w:t xml:space="preserve"> fylkeskommune</w:t>
      </w:r>
      <w:r w:rsidR="004C12F2" w:rsidRPr="004614A2">
        <w:rPr>
          <w:rFonts w:ascii="Arial" w:hAnsi="Arial" w:cs="Arial"/>
          <w:sz w:val="24"/>
          <w:szCs w:val="24"/>
        </w:rPr>
        <w:t>ns administrasjon</w:t>
      </w:r>
      <w:r w:rsidR="00263A89">
        <w:rPr>
          <w:rFonts w:ascii="Arial" w:hAnsi="Arial" w:cs="Arial"/>
          <w:sz w:val="24"/>
          <w:szCs w:val="24"/>
        </w:rPr>
        <w:t>,</w:t>
      </w:r>
      <w:r w:rsidR="004C12F2" w:rsidRPr="004614A2">
        <w:rPr>
          <w:rFonts w:ascii="Arial" w:hAnsi="Arial" w:cs="Arial"/>
          <w:sz w:val="24"/>
          <w:szCs w:val="24"/>
        </w:rPr>
        <w:t xml:space="preserve"> </w:t>
      </w:r>
      <w:r w:rsidR="004C12F2" w:rsidRPr="00724FBD">
        <w:rPr>
          <w:rFonts w:ascii="Arial" w:hAnsi="Arial" w:cs="Arial"/>
          <w:color w:val="000000" w:themeColor="text1"/>
          <w:sz w:val="24"/>
          <w:szCs w:val="24"/>
        </w:rPr>
        <w:t xml:space="preserve">regulert i kommunelovens § 72. </w:t>
      </w:r>
      <w:r w:rsidR="00FA778B" w:rsidRPr="00724FBD">
        <w:rPr>
          <w:rFonts w:ascii="Arial" w:hAnsi="Arial" w:cs="Arial"/>
          <w:color w:val="000000" w:themeColor="text1"/>
          <w:sz w:val="24"/>
          <w:szCs w:val="24"/>
        </w:rPr>
        <w:t>Det innebærer at fylkesrådmannen ikke har instruksjons- eller omgjøringsmyndighet overfor</w:t>
      </w:r>
      <w:r w:rsidR="00FA778B" w:rsidRPr="004614A2">
        <w:rPr>
          <w:rFonts w:ascii="Arial" w:hAnsi="Arial" w:cs="Arial"/>
          <w:sz w:val="24"/>
          <w:szCs w:val="24"/>
        </w:rPr>
        <w:t xml:space="preserve"> daglig leder innenfor styrets myndighetsområde. </w:t>
      </w:r>
    </w:p>
    <w:p w:rsidR="004C12F2" w:rsidRPr="004614A2" w:rsidRDefault="004C12F2" w:rsidP="00CC714E">
      <w:pPr>
        <w:rPr>
          <w:rFonts w:ascii="Arial" w:hAnsi="Arial" w:cs="Arial"/>
          <w:sz w:val="24"/>
          <w:szCs w:val="24"/>
        </w:rPr>
      </w:pPr>
    </w:p>
    <w:p w:rsidR="004C12F2" w:rsidRPr="004614A2" w:rsidRDefault="00FA778B" w:rsidP="00CC714E">
      <w:pPr>
        <w:rPr>
          <w:rFonts w:ascii="Arial" w:hAnsi="Arial" w:cs="Arial"/>
          <w:sz w:val="24"/>
          <w:szCs w:val="24"/>
        </w:rPr>
      </w:pPr>
      <w:r w:rsidRPr="004614A2">
        <w:rPr>
          <w:rFonts w:ascii="Arial" w:hAnsi="Arial" w:cs="Arial"/>
          <w:sz w:val="24"/>
          <w:szCs w:val="24"/>
        </w:rPr>
        <w:t xml:space="preserve">Før styret treffer vedtak i sak som skal behandles av </w:t>
      </w:r>
      <w:r w:rsidR="00263A89">
        <w:rPr>
          <w:rFonts w:ascii="Arial" w:hAnsi="Arial" w:cs="Arial"/>
          <w:sz w:val="24"/>
          <w:szCs w:val="24"/>
        </w:rPr>
        <w:t>fylkestinge</w:t>
      </w:r>
      <w:r w:rsidRPr="004614A2">
        <w:rPr>
          <w:rFonts w:ascii="Arial" w:hAnsi="Arial" w:cs="Arial"/>
          <w:sz w:val="24"/>
          <w:szCs w:val="24"/>
        </w:rPr>
        <w:t xml:space="preserve">t skal </w:t>
      </w:r>
      <w:r>
        <w:rPr>
          <w:rFonts w:ascii="Arial" w:hAnsi="Arial" w:cs="Arial"/>
          <w:sz w:val="24"/>
          <w:szCs w:val="24"/>
        </w:rPr>
        <w:t>fylkesrådmann</w:t>
      </w:r>
      <w:r w:rsidRPr="004614A2">
        <w:rPr>
          <w:rFonts w:ascii="Arial" w:hAnsi="Arial" w:cs="Arial"/>
          <w:sz w:val="24"/>
          <w:szCs w:val="24"/>
        </w:rPr>
        <w:t xml:space="preserve">en ha hatt anledning til å uttale seg om saken. </w:t>
      </w:r>
      <w:r>
        <w:rPr>
          <w:rFonts w:ascii="Arial" w:hAnsi="Arial" w:cs="Arial"/>
          <w:sz w:val="24"/>
          <w:szCs w:val="24"/>
        </w:rPr>
        <w:t xml:space="preserve"> Fylkesrådmann</w:t>
      </w:r>
      <w:r w:rsidRPr="004614A2">
        <w:rPr>
          <w:rFonts w:ascii="Arial" w:hAnsi="Arial" w:cs="Arial"/>
          <w:sz w:val="24"/>
          <w:szCs w:val="24"/>
        </w:rPr>
        <w:t>ens uttalelse skal legges frem for styret ved dets behandling av saken.</w:t>
      </w:r>
    </w:p>
    <w:p w:rsidR="004C12F2" w:rsidRPr="004614A2" w:rsidRDefault="004C12F2" w:rsidP="00CC714E">
      <w:pPr>
        <w:rPr>
          <w:rFonts w:ascii="Arial" w:hAnsi="Arial" w:cs="Arial"/>
          <w:sz w:val="24"/>
          <w:szCs w:val="24"/>
        </w:rPr>
      </w:pPr>
    </w:p>
    <w:p w:rsidR="004C12F2" w:rsidRPr="004614A2" w:rsidRDefault="00FA778B" w:rsidP="00CC714E">
      <w:pPr>
        <w:rPr>
          <w:rFonts w:ascii="Arial" w:hAnsi="Arial" w:cs="Arial"/>
          <w:sz w:val="24"/>
          <w:szCs w:val="24"/>
        </w:rPr>
      </w:pPr>
      <w:r>
        <w:rPr>
          <w:rFonts w:ascii="Arial" w:hAnsi="Arial" w:cs="Arial"/>
          <w:sz w:val="24"/>
          <w:szCs w:val="24"/>
        </w:rPr>
        <w:lastRenderedPageBreak/>
        <w:t xml:space="preserve"> Fylkesrådmann</w:t>
      </w:r>
      <w:r w:rsidRPr="004614A2">
        <w:rPr>
          <w:rFonts w:ascii="Arial" w:hAnsi="Arial" w:cs="Arial"/>
          <w:sz w:val="24"/>
          <w:szCs w:val="24"/>
        </w:rPr>
        <w:t xml:space="preserve">en kan videre instruere foretakets ledelse om at iverksettelsen av en sak skal utsettes til </w:t>
      </w:r>
      <w:r w:rsidR="00263A89">
        <w:rPr>
          <w:rFonts w:ascii="Arial" w:hAnsi="Arial" w:cs="Arial"/>
          <w:sz w:val="24"/>
          <w:szCs w:val="24"/>
        </w:rPr>
        <w:t>fylkestinget</w:t>
      </w:r>
      <w:r w:rsidRPr="004614A2">
        <w:rPr>
          <w:rFonts w:ascii="Arial" w:hAnsi="Arial" w:cs="Arial"/>
          <w:sz w:val="24"/>
          <w:szCs w:val="24"/>
        </w:rPr>
        <w:t xml:space="preserve"> har behandlet saken. </w:t>
      </w:r>
      <w:r>
        <w:rPr>
          <w:rFonts w:ascii="Arial" w:hAnsi="Arial" w:cs="Arial"/>
          <w:sz w:val="24"/>
          <w:szCs w:val="24"/>
        </w:rPr>
        <w:t>Fylkesrådmann</w:t>
      </w:r>
      <w:r w:rsidRPr="004614A2">
        <w:rPr>
          <w:rFonts w:ascii="Arial" w:hAnsi="Arial" w:cs="Arial"/>
          <w:sz w:val="24"/>
          <w:szCs w:val="24"/>
        </w:rPr>
        <w:t xml:space="preserve">en har således mulighet for å legge en slik sak fram for </w:t>
      </w:r>
      <w:r w:rsidR="00263A89">
        <w:rPr>
          <w:rFonts w:ascii="Arial" w:hAnsi="Arial" w:cs="Arial"/>
          <w:sz w:val="24"/>
          <w:szCs w:val="24"/>
        </w:rPr>
        <w:t>fylkestinget</w:t>
      </w:r>
      <w:r w:rsidRPr="004614A2">
        <w:rPr>
          <w:rFonts w:ascii="Arial" w:hAnsi="Arial" w:cs="Arial"/>
          <w:sz w:val="24"/>
          <w:szCs w:val="24"/>
        </w:rPr>
        <w:t xml:space="preserve">, og </w:t>
      </w:r>
      <w:r>
        <w:rPr>
          <w:rFonts w:ascii="Arial" w:hAnsi="Arial" w:cs="Arial"/>
          <w:sz w:val="24"/>
          <w:szCs w:val="24"/>
        </w:rPr>
        <w:t>fylkesrådmann</w:t>
      </w:r>
      <w:r w:rsidRPr="004614A2">
        <w:rPr>
          <w:rFonts w:ascii="Arial" w:hAnsi="Arial" w:cs="Arial"/>
          <w:sz w:val="24"/>
          <w:szCs w:val="24"/>
        </w:rPr>
        <w:t>en skal sørge for at saken er forsvarlig utredet.</w:t>
      </w:r>
    </w:p>
    <w:p w:rsidR="004C12F2" w:rsidRPr="004614A2" w:rsidRDefault="004C12F2" w:rsidP="00CC714E">
      <w:pPr>
        <w:rPr>
          <w:rFonts w:ascii="Arial" w:hAnsi="Arial" w:cs="Arial"/>
          <w:sz w:val="24"/>
          <w:szCs w:val="24"/>
        </w:rPr>
      </w:pPr>
      <w:bookmarkStart w:id="70" w:name="_Toc151357435"/>
      <w:bookmarkStart w:id="71" w:name="_Toc151357670"/>
      <w:bookmarkStart w:id="72" w:name="_Toc157910988"/>
    </w:p>
    <w:p w:rsidR="004C12F2" w:rsidRPr="004614A2" w:rsidRDefault="004C12F2" w:rsidP="00CC714E">
      <w:pPr>
        <w:rPr>
          <w:rFonts w:ascii="Arial" w:hAnsi="Arial" w:cs="Arial"/>
          <w:sz w:val="24"/>
          <w:szCs w:val="24"/>
        </w:rPr>
      </w:pPr>
      <w:r w:rsidRPr="004614A2">
        <w:rPr>
          <w:rFonts w:ascii="Arial" w:hAnsi="Arial" w:cs="Arial"/>
          <w:sz w:val="24"/>
          <w:szCs w:val="24"/>
        </w:rPr>
        <w:t xml:space="preserve">Rammer for utøvelse av eierskap i </w:t>
      </w:r>
      <w:r w:rsidR="00263A89">
        <w:rPr>
          <w:rFonts w:ascii="Arial" w:hAnsi="Arial" w:cs="Arial"/>
          <w:sz w:val="24"/>
          <w:szCs w:val="24"/>
        </w:rPr>
        <w:t>fylkes</w:t>
      </w:r>
      <w:r w:rsidRPr="004614A2">
        <w:rPr>
          <w:rFonts w:ascii="Arial" w:hAnsi="Arial" w:cs="Arial"/>
          <w:sz w:val="24"/>
          <w:szCs w:val="24"/>
        </w:rPr>
        <w:t>kommunale foretak</w:t>
      </w:r>
      <w:bookmarkEnd w:id="70"/>
      <w:r w:rsidRPr="004614A2">
        <w:rPr>
          <w:rFonts w:ascii="Arial" w:hAnsi="Arial" w:cs="Arial"/>
          <w:sz w:val="24"/>
          <w:szCs w:val="24"/>
        </w:rPr>
        <w:t xml:space="preserve"> </w:t>
      </w:r>
      <w:r w:rsidR="00263A89">
        <w:rPr>
          <w:rFonts w:ascii="Arial" w:hAnsi="Arial" w:cs="Arial"/>
          <w:sz w:val="24"/>
          <w:szCs w:val="24"/>
        </w:rPr>
        <w:t>F</w:t>
      </w:r>
      <w:r w:rsidRPr="004614A2">
        <w:rPr>
          <w:rFonts w:ascii="Arial" w:hAnsi="Arial" w:cs="Arial"/>
          <w:sz w:val="24"/>
          <w:szCs w:val="24"/>
        </w:rPr>
        <w:t>KF</w:t>
      </w:r>
      <w:bookmarkEnd w:id="71"/>
      <w:bookmarkEnd w:id="72"/>
      <w:r w:rsidRPr="004614A2">
        <w:rPr>
          <w:rFonts w:ascii="Arial" w:hAnsi="Arial" w:cs="Arial"/>
          <w:sz w:val="24"/>
          <w:szCs w:val="24"/>
        </w:rPr>
        <w:t>:</w:t>
      </w:r>
    </w:p>
    <w:p w:rsidR="004C12F2" w:rsidRPr="00ED44E8" w:rsidRDefault="004C12F2" w:rsidP="00CC714E">
      <w:pPr>
        <w:rPr>
          <w:rFonts w:ascii="Arial" w:hAnsi="Arial" w:cs="Arial"/>
        </w:rPr>
      </w:pPr>
    </w:p>
    <w:tbl>
      <w:tblPr>
        <w:tblW w:w="5000" w:type="pct"/>
        <w:tblBorders>
          <w:top w:val="single" w:sz="12" w:space="0" w:color="000000"/>
          <w:left w:val="single" w:sz="12" w:space="0" w:color="000000"/>
          <w:bottom w:val="single" w:sz="12" w:space="0" w:color="000000"/>
          <w:right w:val="single" w:sz="12" w:space="0" w:color="000000"/>
          <w:insideH w:val="nil"/>
          <w:insideV w:val="nil"/>
        </w:tblBorders>
        <w:shd w:val="clear" w:color="auto" w:fill="D9D9D9"/>
        <w:tblCellMar>
          <w:left w:w="70" w:type="dxa"/>
          <w:right w:w="70" w:type="dxa"/>
        </w:tblCellMar>
        <w:tblLook w:val="00BF"/>
      </w:tblPr>
      <w:tblGrid>
        <w:gridCol w:w="2042"/>
        <w:gridCol w:w="8019"/>
      </w:tblGrid>
      <w:tr w:rsidR="004C12F2" w:rsidRPr="00ED44E8" w:rsidTr="004C12F2">
        <w:tc>
          <w:tcPr>
            <w:tcW w:w="1015" w:type="pct"/>
            <w:tcBorders>
              <w:top w:val="single" w:sz="12" w:space="0" w:color="FFFFFF"/>
              <w:left w:val="single" w:sz="12" w:space="0" w:color="FFFFFF"/>
              <w:bottom w:val="single" w:sz="12" w:space="0" w:color="FFFFFF"/>
              <w:right w:val="single" w:sz="12" w:space="0" w:color="FFFFFF"/>
            </w:tcBorders>
            <w:shd w:val="clear" w:color="auto" w:fill="D9D9D9"/>
          </w:tcPr>
          <w:p w:rsidR="004C12F2" w:rsidRPr="00ED44E8" w:rsidRDefault="004C12F2" w:rsidP="00CC714E">
            <w:pPr>
              <w:pStyle w:val="Topptekst"/>
              <w:rPr>
                <w:rFonts w:ascii="Arial" w:hAnsi="Arial" w:cs="Arial"/>
                <w:b/>
                <w:bCs/>
                <w:sz w:val="18"/>
              </w:rPr>
            </w:pPr>
            <w:r w:rsidRPr="00ED44E8">
              <w:rPr>
                <w:rFonts w:ascii="Arial" w:hAnsi="Arial" w:cs="Arial"/>
                <w:b/>
                <w:bCs/>
                <w:sz w:val="18"/>
              </w:rPr>
              <w:t xml:space="preserve">Eierstyring </w:t>
            </w:r>
          </w:p>
        </w:tc>
        <w:tc>
          <w:tcPr>
            <w:tcW w:w="3985" w:type="pct"/>
            <w:tcBorders>
              <w:top w:val="single" w:sz="12" w:space="0" w:color="FFFFFF"/>
              <w:left w:val="single" w:sz="12" w:space="0" w:color="FFFFFF"/>
              <w:bottom w:val="single" w:sz="12" w:space="0" w:color="FFFFFF"/>
              <w:right w:val="single" w:sz="12" w:space="0" w:color="FFFFFF"/>
            </w:tcBorders>
            <w:shd w:val="clear" w:color="auto" w:fill="D9D9D9"/>
          </w:tcPr>
          <w:p w:rsidR="004C12F2" w:rsidRPr="00ED44E8" w:rsidRDefault="004C12F2" w:rsidP="00CC714E">
            <w:pPr>
              <w:pStyle w:val="Topptekst"/>
              <w:rPr>
                <w:rFonts w:ascii="Arial" w:hAnsi="Arial" w:cs="Arial"/>
                <w:b/>
                <w:bCs/>
                <w:sz w:val="18"/>
              </w:rPr>
            </w:pPr>
            <w:r w:rsidRPr="00ED44E8">
              <w:rPr>
                <w:rFonts w:ascii="Arial" w:hAnsi="Arial" w:cs="Arial"/>
                <w:b/>
                <w:bCs/>
                <w:sz w:val="18"/>
              </w:rPr>
              <w:t>Kommentar</w:t>
            </w:r>
          </w:p>
        </w:tc>
      </w:tr>
      <w:tr w:rsidR="004C12F2" w:rsidRPr="00ED44E8" w:rsidTr="004C12F2">
        <w:trPr>
          <w:trHeight w:val="451"/>
        </w:trPr>
        <w:tc>
          <w:tcPr>
            <w:tcW w:w="1015" w:type="pct"/>
            <w:tcBorders>
              <w:top w:val="single" w:sz="12" w:space="0" w:color="FFFFFF"/>
              <w:left w:val="single" w:sz="12" w:space="0" w:color="FFFFFF"/>
              <w:bottom w:val="single" w:sz="12" w:space="0" w:color="FFFFFF"/>
              <w:right w:val="single" w:sz="12" w:space="0" w:color="FFFFFF"/>
            </w:tcBorders>
            <w:shd w:val="clear" w:color="auto" w:fill="D9D9D9"/>
          </w:tcPr>
          <w:p w:rsidR="004C12F2" w:rsidRPr="00ED44E8" w:rsidRDefault="004C12F2" w:rsidP="00CC714E">
            <w:pPr>
              <w:pStyle w:val="Topptekst"/>
              <w:rPr>
                <w:rFonts w:ascii="Arial" w:hAnsi="Arial" w:cs="Arial"/>
                <w:sz w:val="18"/>
              </w:rPr>
            </w:pPr>
            <w:r w:rsidRPr="00ED44E8">
              <w:rPr>
                <w:rFonts w:ascii="Arial" w:hAnsi="Arial" w:cs="Arial"/>
                <w:sz w:val="18"/>
              </w:rPr>
              <w:t xml:space="preserve">Regulert </w:t>
            </w:r>
          </w:p>
        </w:tc>
        <w:tc>
          <w:tcPr>
            <w:tcW w:w="3985" w:type="pct"/>
            <w:tcBorders>
              <w:top w:val="single" w:sz="12" w:space="0" w:color="FFFFFF"/>
              <w:left w:val="single" w:sz="12" w:space="0" w:color="FFFFFF"/>
              <w:bottom w:val="single" w:sz="12" w:space="0" w:color="FFFFFF"/>
              <w:right w:val="single" w:sz="12" w:space="0" w:color="FFFFFF"/>
            </w:tcBorders>
            <w:shd w:val="clear" w:color="auto" w:fill="D9D9D9"/>
          </w:tcPr>
          <w:p w:rsidR="004C12F2" w:rsidRPr="00ED44E8" w:rsidRDefault="004C12F2" w:rsidP="00CC714E">
            <w:pPr>
              <w:pStyle w:val="Topptekst"/>
              <w:rPr>
                <w:rFonts w:ascii="Arial" w:hAnsi="Arial" w:cs="Arial"/>
                <w:sz w:val="18"/>
              </w:rPr>
            </w:pPr>
            <w:r w:rsidRPr="00ED44E8">
              <w:rPr>
                <w:rFonts w:ascii="Arial" w:hAnsi="Arial" w:cs="Arial"/>
                <w:sz w:val="18"/>
              </w:rPr>
              <w:t xml:space="preserve">Lov om kommuner og fylkeskommuner (kommuneloven). </w:t>
            </w:r>
          </w:p>
          <w:p w:rsidR="004C12F2" w:rsidRPr="00ED44E8" w:rsidRDefault="004C12F2" w:rsidP="00CC714E">
            <w:pPr>
              <w:pStyle w:val="Topptekst"/>
              <w:rPr>
                <w:rFonts w:ascii="Arial" w:hAnsi="Arial" w:cs="Arial"/>
                <w:sz w:val="18"/>
              </w:rPr>
            </w:pPr>
            <w:r w:rsidRPr="00724FBD">
              <w:rPr>
                <w:rFonts w:ascii="Arial" w:hAnsi="Arial" w:cs="Arial"/>
                <w:color w:val="000000" w:themeColor="text1"/>
                <w:sz w:val="18"/>
              </w:rPr>
              <w:t>Kapittel 11 Kommunalt og</w:t>
            </w:r>
            <w:r w:rsidRPr="00ED44E8">
              <w:rPr>
                <w:rFonts w:ascii="Arial" w:hAnsi="Arial" w:cs="Arial"/>
                <w:sz w:val="18"/>
              </w:rPr>
              <w:t xml:space="preserve"> fylkeskommunalt foretak.  </w:t>
            </w:r>
          </w:p>
          <w:p w:rsidR="004C12F2" w:rsidRPr="00ED44E8" w:rsidRDefault="004C12F2" w:rsidP="00CC714E">
            <w:pPr>
              <w:pStyle w:val="Topptekst"/>
              <w:rPr>
                <w:rFonts w:ascii="Arial" w:hAnsi="Arial" w:cs="Arial"/>
                <w:sz w:val="18"/>
              </w:rPr>
            </w:pPr>
          </w:p>
        </w:tc>
      </w:tr>
      <w:tr w:rsidR="004C12F2" w:rsidRPr="00ED44E8" w:rsidTr="004C12F2">
        <w:tc>
          <w:tcPr>
            <w:tcW w:w="1015" w:type="pct"/>
            <w:tcBorders>
              <w:top w:val="single" w:sz="12" w:space="0" w:color="FFFFFF"/>
              <w:left w:val="single" w:sz="12" w:space="0" w:color="FFFFFF"/>
              <w:bottom w:val="single" w:sz="12" w:space="0" w:color="FFFFFF"/>
              <w:right w:val="single" w:sz="12" w:space="0" w:color="FFFFFF"/>
            </w:tcBorders>
            <w:shd w:val="clear" w:color="auto" w:fill="D9D9D9"/>
          </w:tcPr>
          <w:p w:rsidR="004C12F2" w:rsidRPr="00ED44E8" w:rsidRDefault="00263A89" w:rsidP="00263A89">
            <w:pPr>
              <w:pStyle w:val="Topptekst"/>
              <w:rPr>
                <w:rFonts w:ascii="Arial" w:hAnsi="Arial" w:cs="Arial"/>
                <w:sz w:val="18"/>
              </w:rPr>
            </w:pPr>
            <w:r>
              <w:rPr>
                <w:rFonts w:ascii="Arial" w:hAnsi="Arial" w:cs="Arial"/>
                <w:sz w:val="18"/>
              </w:rPr>
              <w:t>Fylkestinget</w:t>
            </w:r>
          </w:p>
        </w:tc>
        <w:tc>
          <w:tcPr>
            <w:tcW w:w="3985" w:type="pct"/>
            <w:tcBorders>
              <w:top w:val="single" w:sz="12" w:space="0" w:color="FFFFFF"/>
              <w:left w:val="single" w:sz="12" w:space="0" w:color="FFFFFF"/>
              <w:bottom w:val="single" w:sz="12" w:space="0" w:color="FFFFFF"/>
              <w:right w:val="single" w:sz="12" w:space="0" w:color="FFFFFF"/>
            </w:tcBorders>
            <w:shd w:val="clear" w:color="auto" w:fill="D9D9D9"/>
          </w:tcPr>
          <w:p w:rsidR="004C12F2" w:rsidRPr="00ED44E8" w:rsidRDefault="004C12F2" w:rsidP="00CC714E">
            <w:pPr>
              <w:pStyle w:val="Topptekst"/>
              <w:rPr>
                <w:rFonts w:ascii="Arial" w:hAnsi="Arial" w:cs="Arial"/>
                <w:sz w:val="18"/>
              </w:rPr>
            </w:pPr>
            <w:r w:rsidRPr="00ED44E8">
              <w:rPr>
                <w:rFonts w:ascii="Arial" w:hAnsi="Arial" w:cs="Arial"/>
                <w:sz w:val="18"/>
              </w:rPr>
              <w:t xml:space="preserve">Styret er underordnet </w:t>
            </w:r>
            <w:r w:rsidR="00263A89">
              <w:rPr>
                <w:rFonts w:ascii="Arial" w:hAnsi="Arial" w:cs="Arial"/>
                <w:sz w:val="18"/>
              </w:rPr>
              <w:t>fylkesting</w:t>
            </w:r>
            <w:r w:rsidRPr="00ED44E8">
              <w:rPr>
                <w:rFonts w:ascii="Arial" w:hAnsi="Arial" w:cs="Arial"/>
                <w:sz w:val="18"/>
              </w:rPr>
              <w:t xml:space="preserve">et. Styret påser at virksomheten drives i samsvar med foretakets formål, vedtekter, </w:t>
            </w:r>
            <w:r w:rsidR="00263A89">
              <w:rPr>
                <w:rFonts w:ascii="Arial" w:hAnsi="Arial" w:cs="Arial"/>
                <w:sz w:val="18"/>
              </w:rPr>
              <w:t>fylkes</w:t>
            </w:r>
            <w:r w:rsidRPr="00ED44E8">
              <w:rPr>
                <w:rFonts w:ascii="Arial" w:hAnsi="Arial" w:cs="Arial"/>
                <w:sz w:val="18"/>
              </w:rPr>
              <w:t xml:space="preserve">kommunens økonomiplan og årsbudsjett og andre vedtak eller retningslinjer fastsatt av </w:t>
            </w:r>
            <w:r w:rsidR="00263A89">
              <w:rPr>
                <w:rFonts w:ascii="Arial" w:hAnsi="Arial" w:cs="Arial"/>
                <w:sz w:val="18"/>
              </w:rPr>
              <w:t>fylkestinget</w:t>
            </w:r>
            <w:r w:rsidRPr="00ED44E8">
              <w:rPr>
                <w:rFonts w:ascii="Arial" w:hAnsi="Arial" w:cs="Arial"/>
                <w:sz w:val="18"/>
              </w:rPr>
              <w:t xml:space="preserve">. </w:t>
            </w:r>
            <w:r w:rsidR="00263A89">
              <w:rPr>
                <w:rFonts w:ascii="Arial" w:hAnsi="Arial" w:cs="Arial"/>
                <w:sz w:val="18"/>
              </w:rPr>
              <w:t>Fylkestinget</w:t>
            </w:r>
            <w:r w:rsidRPr="00ED44E8">
              <w:rPr>
                <w:rFonts w:ascii="Arial" w:hAnsi="Arial" w:cs="Arial"/>
                <w:sz w:val="18"/>
              </w:rPr>
              <w:t xml:space="preserve"> kan innskrenke myndigheten til styret gjennom generelle eller individuelle instrukser. </w:t>
            </w:r>
          </w:p>
          <w:p w:rsidR="004C12F2" w:rsidRPr="00ED44E8" w:rsidRDefault="004C12F2" w:rsidP="00CC714E">
            <w:pPr>
              <w:pStyle w:val="Topptekst"/>
              <w:rPr>
                <w:rFonts w:ascii="Arial" w:hAnsi="Arial" w:cs="Arial"/>
                <w:sz w:val="18"/>
              </w:rPr>
            </w:pPr>
          </w:p>
        </w:tc>
      </w:tr>
      <w:tr w:rsidR="004C12F2" w:rsidRPr="00ED44E8" w:rsidTr="004C12F2">
        <w:tc>
          <w:tcPr>
            <w:tcW w:w="1015" w:type="pct"/>
            <w:tcBorders>
              <w:top w:val="single" w:sz="12" w:space="0" w:color="FFFFFF"/>
              <w:left w:val="single" w:sz="12" w:space="0" w:color="FFFFFF"/>
              <w:bottom w:val="single" w:sz="12" w:space="0" w:color="FFFFFF"/>
              <w:right w:val="single" w:sz="12" w:space="0" w:color="FFFFFF"/>
            </w:tcBorders>
            <w:shd w:val="clear" w:color="auto" w:fill="D9D9D9"/>
          </w:tcPr>
          <w:p w:rsidR="004C12F2" w:rsidRPr="00ED44E8" w:rsidRDefault="00FA778B" w:rsidP="00263A89">
            <w:pPr>
              <w:pStyle w:val="Topptekst"/>
              <w:rPr>
                <w:rFonts w:ascii="Arial" w:hAnsi="Arial" w:cs="Arial"/>
                <w:sz w:val="18"/>
              </w:rPr>
            </w:pPr>
            <w:r>
              <w:rPr>
                <w:rFonts w:ascii="Arial" w:hAnsi="Arial" w:cs="Arial"/>
                <w:sz w:val="18"/>
              </w:rPr>
              <w:t xml:space="preserve"> </w:t>
            </w:r>
            <w:r w:rsidR="00263A89">
              <w:rPr>
                <w:rFonts w:ascii="Arial" w:hAnsi="Arial" w:cs="Arial"/>
                <w:sz w:val="18"/>
              </w:rPr>
              <w:t>F</w:t>
            </w:r>
            <w:r>
              <w:rPr>
                <w:rFonts w:ascii="Arial" w:hAnsi="Arial" w:cs="Arial"/>
                <w:sz w:val="18"/>
              </w:rPr>
              <w:t>ylkesrådmann</w:t>
            </w:r>
            <w:r w:rsidR="004C12F2" w:rsidRPr="00ED44E8">
              <w:rPr>
                <w:rFonts w:ascii="Arial" w:hAnsi="Arial" w:cs="Arial"/>
                <w:sz w:val="18"/>
              </w:rPr>
              <w:t xml:space="preserve">en </w:t>
            </w:r>
          </w:p>
        </w:tc>
        <w:tc>
          <w:tcPr>
            <w:tcW w:w="3985" w:type="pct"/>
            <w:tcBorders>
              <w:top w:val="single" w:sz="12" w:space="0" w:color="FFFFFF"/>
              <w:left w:val="single" w:sz="12" w:space="0" w:color="FFFFFF"/>
              <w:bottom w:val="single" w:sz="12" w:space="0" w:color="FFFFFF"/>
              <w:right w:val="single" w:sz="12" w:space="0" w:color="FFFFFF"/>
            </w:tcBorders>
            <w:shd w:val="clear" w:color="auto" w:fill="D9D9D9"/>
          </w:tcPr>
          <w:p w:rsidR="004C12F2" w:rsidRPr="00ED44E8" w:rsidRDefault="00FA778B" w:rsidP="00CC714E">
            <w:pPr>
              <w:pStyle w:val="Topptekst"/>
              <w:rPr>
                <w:rFonts w:ascii="Arial" w:hAnsi="Arial" w:cs="Arial"/>
                <w:sz w:val="18"/>
              </w:rPr>
            </w:pPr>
            <w:r w:rsidRPr="00ED44E8">
              <w:rPr>
                <w:rFonts w:ascii="Arial" w:hAnsi="Arial" w:cs="Arial"/>
                <w:sz w:val="18"/>
              </w:rPr>
              <w:t xml:space="preserve">Før styret treffer vedtak i sak som skal behandles av </w:t>
            </w:r>
            <w:r w:rsidR="00263A89">
              <w:rPr>
                <w:rFonts w:ascii="Arial" w:hAnsi="Arial" w:cs="Arial"/>
                <w:sz w:val="18"/>
              </w:rPr>
              <w:t>fylkestinge</w:t>
            </w:r>
            <w:r w:rsidRPr="00ED44E8">
              <w:rPr>
                <w:rFonts w:ascii="Arial" w:hAnsi="Arial" w:cs="Arial"/>
                <w:sz w:val="18"/>
              </w:rPr>
              <w:t xml:space="preserve">t skal </w:t>
            </w:r>
            <w:r>
              <w:rPr>
                <w:rFonts w:ascii="Arial" w:hAnsi="Arial" w:cs="Arial"/>
                <w:sz w:val="18"/>
              </w:rPr>
              <w:t>fylkesrådmann</w:t>
            </w:r>
            <w:r w:rsidRPr="00ED44E8">
              <w:rPr>
                <w:rFonts w:ascii="Arial" w:hAnsi="Arial" w:cs="Arial"/>
                <w:sz w:val="18"/>
              </w:rPr>
              <w:t xml:space="preserve">en ha hatt anledning til å uttale seg om saken. </w:t>
            </w:r>
            <w:r>
              <w:rPr>
                <w:rFonts w:ascii="Arial" w:hAnsi="Arial" w:cs="Arial"/>
                <w:sz w:val="18"/>
              </w:rPr>
              <w:t xml:space="preserve"> Fylkesrådmann</w:t>
            </w:r>
            <w:r w:rsidRPr="00ED44E8">
              <w:rPr>
                <w:rFonts w:ascii="Arial" w:hAnsi="Arial" w:cs="Arial"/>
                <w:sz w:val="18"/>
              </w:rPr>
              <w:t>ens uttalelse skal legges frem for styret ved dets behandling av saken.</w:t>
            </w:r>
          </w:p>
          <w:p w:rsidR="004C12F2" w:rsidRPr="00ED44E8" w:rsidRDefault="004C12F2" w:rsidP="00CC714E">
            <w:pPr>
              <w:pStyle w:val="Topptekst"/>
              <w:rPr>
                <w:rFonts w:ascii="Arial" w:hAnsi="Arial" w:cs="Arial"/>
                <w:sz w:val="18"/>
              </w:rPr>
            </w:pPr>
          </w:p>
          <w:p w:rsidR="004C12F2" w:rsidRPr="00ED44E8" w:rsidRDefault="00FA778B" w:rsidP="00CC714E">
            <w:pPr>
              <w:pStyle w:val="Topptekst"/>
              <w:rPr>
                <w:rFonts w:ascii="Arial" w:hAnsi="Arial" w:cs="Arial"/>
                <w:sz w:val="18"/>
              </w:rPr>
            </w:pPr>
            <w:r>
              <w:rPr>
                <w:rFonts w:ascii="Arial" w:hAnsi="Arial" w:cs="Arial"/>
                <w:sz w:val="18"/>
              </w:rPr>
              <w:t xml:space="preserve"> Fylkesrådmann</w:t>
            </w:r>
            <w:r w:rsidRPr="00ED44E8">
              <w:rPr>
                <w:rFonts w:ascii="Arial" w:hAnsi="Arial" w:cs="Arial"/>
                <w:sz w:val="18"/>
              </w:rPr>
              <w:t xml:space="preserve">en kan instruere foretakets ledelse om at iverksettelsen av en sak skal utsettes til </w:t>
            </w:r>
            <w:r w:rsidR="00263A89">
              <w:rPr>
                <w:rFonts w:ascii="Arial" w:hAnsi="Arial" w:cs="Arial"/>
                <w:sz w:val="18"/>
              </w:rPr>
              <w:t xml:space="preserve">fylkestinget </w:t>
            </w:r>
            <w:r w:rsidRPr="00ED44E8">
              <w:rPr>
                <w:rFonts w:ascii="Arial" w:hAnsi="Arial" w:cs="Arial"/>
                <w:sz w:val="18"/>
              </w:rPr>
              <w:t xml:space="preserve">har behandlet saken. </w:t>
            </w:r>
          </w:p>
          <w:p w:rsidR="004C12F2" w:rsidRPr="00ED44E8" w:rsidRDefault="004C12F2" w:rsidP="00CC714E">
            <w:pPr>
              <w:pStyle w:val="Topptekst"/>
              <w:rPr>
                <w:rFonts w:ascii="Arial" w:hAnsi="Arial" w:cs="Arial"/>
                <w:sz w:val="18"/>
              </w:rPr>
            </w:pPr>
          </w:p>
        </w:tc>
      </w:tr>
      <w:tr w:rsidR="004C12F2" w:rsidRPr="00ED44E8" w:rsidTr="00263A89">
        <w:trPr>
          <w:trHeight w:val="763"/>
        </w:trPr>
        <w:tc>
          <w:tcPr>
            <w:tcW w:w="1015" w:type="pct"/>
            <w:tcBorders>
              <w:top w:val="single" w:sz="12" w:space="0" w:color="FFFFFF"/>
              <w:left w:val="single" w:sz="12" w:space="0" w:color="FFFFFF"/>
              <w:bottom w:val="single" w:sz="12" w:space="0" w:color="FFFFFF"/>
              <w:right w:val="single" w:sz="12" w:space="0" w:color="FFFFFF"/>
            </w:tcBorders>
            <w:shd w:val="clear" w:color="auto" w:fill="D9D9D9"/>
          </w:tcPr>
          <w:p w:rsidR="004C12F2" w:rsidRPr="00ED44E8" w:rsidRDefault="004C12F2" w:rsidP="00CC714E">
            <w:pPr>
              <w:pStyle w:val="Topptekst"/>
              <w:rPr>
                <w:rFonts w:ascii="Arial" w:hAnsi="Arial" w:cs="Arial"/>
                <w:sz w:val="18"/>
              </w:rPr>
            </w:pPr>
            <w:r w:rsidRPr="00ED44E8">
              <w:rPr>
                <w:rFonts w:ascii="Arial" w:hAnsi="Arial" w:cs="Arial"/>
                <w:sz w:val="18"/>
              </w:rPr>
              <w:t xml:space="preserve">Vedtekter </w:t>
            </w:r>
          </w:p>
        </w:tc>
        <w:tc>
          <w:tcPr>
            <w:tcW w:w="3985" w:type="pct"/>
            <w:tcBorders>
              <w:top w:val="single" w:sz="12" w:space="0" w:color="FFFFFF"/>
              <w:left w:val="single" w:sz="12" w:space="0" w:color="FFFFFF"/>
              <w:bottom w:val="single" w:sz="12" w:space="0" w:color="FFFFFF"/>
              <w:right w:val="single" w:sz="12" w:space="0" w:color="FFFFFF"/>
            </w:tcBorders>
            <w:shd w:val="clear" w:color="auto" w:fill="D9D9D9"/>
          </w:tcPr>
          <w:p w:rsidR="004C12F2" w:rsidRPr="00ED44E8" w:rsidRDefault="004C12F2" w:rsidP="00CC714E">
            <w:pPr>
              <w:pStyle w:val="Topptekst"/>
              <w:rPr>
                <w:rFonts w:ascii="Arial" w:hAnsi="Arial" w:cs="Arial"/>
                <w:sz w:val="18"/>
              </w:rPr>
            </w:pPr>
            <w:r w:rsidRPr="00ED44E8">
              <w:rPr>
                <w:rFonts w:ascii="Arial" w:hAnsi="Arial" w:cs="Arial"/>
                <w:sz w:val="18"/>
              </w:rPr>
              <w:t xml:space="preserve">Foretaket skal ha vedtekter som angir foretakets formål. I vedtektene kan det fastsettes at styrets vedtak i nærmere angitte saker må være godkjent av </w:t>
            </w:r>
            <w:r w:rsidR="00263A89">
              <w:rPr>
                <w:rFonts w:ascii="Arial" w:hAnsi="Arial" w:cs="Arial"/>
                <w:sz w:val="18"/>
              </w:rPr>
              <w:t>fylkestinge</w:t>
            </w:r>
            <w:r w:rsidRPr="00ED44E8">
              <w:rPr>
                <w:rFonts w:ascii="Arial" w:hAnsi="Arial" w:cs="Arial"/>
                <w:sz w:val="18"/>
              </w:rPr>
              <w:t xml:space="preserve">t selv for å være bindene for </w:t>
            </w:r>
            <w:r w:rsidR="00263A89">
              <w:rPr>
                <w:rFonts w:ascii="Arial" w:hAnsi="Arial" w:cs="Arial"/>
                <w:sz w:val="18"/>
              </w:rPr>
              <w:t>fylkes</w:t>
            </w:r>
            <w:r w:rsidR="00DE4725">
              <w:rPr>
                <w:rFonts w:ascii="Arial" w:hAnsi="Arial" w:cs="Arial"/>
                <w:sz w:val="18"/>
              </w:rPr>
              <w:t>kommunen.</w:t>
            </w:r>
          </w:p>
          <w:p w:rsidR="004C12F2" w:rsidRPr="00ED44E8" w:rsidRDefault="004C12F2" w:rsidP="00CC714E">
            <w:pPr>
              <w:pStyle w:val="Topptekst"/>
              <w:rPr>
                <w:rFonts w:ascii="Arial" w:hAnsi="Arial" w:cs="Arial"/>
                <w:sz w:val="18"/>
              </w:rPr>
            </w:pPr>
          </w:p>
        </w:tc>
      </w:tr>
    </w:tbl>
    <w:p w:rsidR="004C12F2" w:rsidRPr="00ED44E8" w:rsidRDefault="004C12F2" w:rsidP="00CC714E">
      <w:pPr>
        <w:rPr>
          <w:rFonts w:ascii="Arial" w:hAnsi="Arial" w:cs="Arial"/>
        </w:rPr>
      </w:pPr>
    </w:p>
    <w:p w:rsidR="004C12F2" w:rsidRPr="00ED44E8" w:rsidRDefault="004C12F2" w:rsidP="00CC714E">
      <w:pPr>
        <w:pStyle w:val="Overskrift2"/>
      </w:pPr>
      <w:bookmarkStart w:id="73" w:name="_Toc158004795"/>
      <w:bookmarkStart w:id="74" w:name="_Toc167600107"/>
      <w:bookmarkStart w:id="75" w:name="_Toc184797138"/>
      <w:bookmarkStart w:id="76" w:name="_Toc245987008"/>
      <w:bookmarkStart w:id="77" w:name="_Toc254075206"/>
      <w:r w:rsidRPr="00E918D0">
        <w:t>Interkommunale</w:t>
      </w:r>
      <w:r w:rsidRPr="00ED44E8">
        <w:t xml:space="preserve"> selskap (IKS)</w:t>
      </w:r>
      <w:bookmarkEnd w:id="73"/>
      <w:bookmarkEnd w:id="74"/>
      <w:bookmarkEnd w:id="75"/>
      <w:bookmarkEnd w:id="76"/>
      <w:bookmarkEnd w:id="77"/>
    </w:p>
    <w:p w:rsidR="004C12F2" w:rsidRPr="004614A2" w:rsidRDefault="004C12F2" w:rsidP="00CC714E">
      <w:pPr>
        <w:rPr>
          <w:rFonts w:ascii="Arial" w:hAnsi="Arial" w:cs="Arial"/>
          <w:sz w:val="24"/>
          <w:szCs w:val="24"/>
        </w:rPr>
      </w:pPr>
      <w:r w:rsidRPr="004614A2">
        <w:rPr>
          <w:rFonts w:ascii="Arial" w:hAnsi="Arial" w:cs="Arial"/>
          <w:b/>
          <w:color w:val="808080"/>
          <w:sz w:val="24"/>
          <w:szCs w:val="24"/>
        </w:rPr>
        <w:t>Rettslig stilling og lovgivning:</w:t>
      </w:r>
      <w:r w:rsidRPr="004614A2">
        <w:rPr>
          <w:rFonts w:ascii="Arial" w:hAnsi="Arial" w:cs="Arial"/>
          <w:b/>
          <w:sz w:val="24"/>
          <w:szCs w:val="24"/>
        </w:rPr>
        <w:t xml:space="preserve"> </w:t>
      </w:r>
      <w:r w:rsidRPr="004614A2">
        <w:rPr>
          <w:rFonts w:ascii="Arial" w:hAnsi="Arial" w:cs="Arial"/>
          <w:sz w:val="24"/>
          <w:szCs w:val="24"/>
        </w:rPr>
        <w:t xml:space="preserve">Samarbeid mellom flere kommuner og/eller fylkeskommuner kan organiseres som interkommunalt selskap </w:t>
      </w:r>
      <w:r w:rsidRPr="00ED4939">
        <w:rPr>
          <w:rFonts w:ascii="Arial" w:hAnsi="Arial" w:cs="Arial"/>
          <w:color w:val="000000" w:themeColor="text1"/>
          <w:sz w:val="24"/>
          <w:szCs w:val="24"/>
        </w:rPr>
        <w:t>etter lov av 29. januar 1999 nr. 6.  Et</w:t>
      </w:r>
      <w:r w:rsidRPr="004614A2">
        <w:rPr>
          <w:rFonts w:ascii="Arial" w:hAnsi="Arial" w:cs="Arial"/>
          <w:sz w:val="24"/>
          <w:szCs w:val="24"/>
        </w:rPr>
        <w:t xml:space="preserve"> interkommunalt selskap er eget rettssubjekt, som både rettslig og økonomisk er skilt fra deltakerkommunene</w:t>
      </w:r>
      <w:r w:rsidR="00DE4725">
        <w:rPr>
          <w:rFonts w:ascii="Arial" w:hAnsi="Arial" w:cs="Arial"/>
          <w:sz w:val="24"/>
          <w:szCs w:val="24"/>
        </w:rPr>
        <w:t>/-fylkeskommunene</w:t>
      </w:r>
      <w:r w:rsidRPr="004614A2">
        <w:rPr>
          <w:rFonts w:ascii="Arial" w:hAnsi="Arial" w:cs="Arial"/>
          <w:sz w:val="24"/>
          <w:szCs w:val="24"/>
        </w:rPr>
        <w:t>. Selskapet har dermed sin egen formue og sine egne inntekter og svarer selv for sine forpliktelser. Det er selskapet selv som inngår og er part i avtaler og har partsstilling i rettssaker og overfor forvaltningsmyndighetene.</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b/>
          <w:bCs/>
          <w:color w:val="808080"/>
          <w:sz w:val="24"/>
          <w:szCs w:val="24"/>
        </w:rPr>
        <w:t>Selskapsformens egnethet:</w:t>
      </w:r>
      <w:r w:rsidRPr="004614A2">
        <w:rPr>
          <w:rFonts w:ascii="Arial" w:hAnsi="Arial" w:cs="Arial"/>
          <w:sz w:val="24"/>
          <w:szCs w:val="24"/>
        </w:rPr>
        <w:t xml:space="preserve"> I et interkommunalt selskap kan bare kommuner og fylkeskommuner være deltakere. Lovpålagte oppgaver </w:t>
      </w:r>
      <w:r w:rsidR="00DE4725">
        <w:rPr>
          <w:rFonts w:ascii="Arial" w:hAnsi="Arial" w:cs="Arial"/>
          <w:sz w:val="24"/>
          <w:szCs w:val="24"/>
        </w:rPr>
        <w:t xml:space="preserve">som </w:t>
      </w:r>
      <w:r w:rsidRPr="004614A2">
        <w:rPr>
          <w:rFonts w:ascii="Arial" w:hAnsi="Arial" w:cs="Arial"/>
          <w:sz w:val="24"/>
          <w:szCs w:val="24"/>
        </w:rPr>
        <w:t>tjenester der det kan være regningssvarende og strategisk å løse oppgavene felles, er eksempler på virksomhet som egner seg for denne selskapsformen</w:t>
      </w:r>
      <w:r w:rsidR="00DE4725">
        <w:rPr>
          <w:rFonts w:ascii="Arial" w:hAnsi="Arial" w:cs="Arial"/>
          <w:sz w:val="24"/>
          <w:szCs w:val="24"/>
        </w:rPr>
        <w:t>, eksempelvis innen</w:t>
      </w:r>
      <w:r w:rsidRPr="004614A2">
        <w:rPr>
          <w:rFonts w:ascii="Arial" w:hAnsi="Arial" w:cs="Arial"/>
          <w:sz w:val="24"/>
          <w:szCs w:val="24"/>
        </w:rPr>
        <w:t xml:space="preserve"> regionale utviklingsoppgaver, prosjekter og anlegg. </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 xml:space="preserve">Myndighets- og forvaltningsoppgaver vil kreve overføring av myndighet dersom oppgavene legges til et interkommunalt selskap, og det kan være begrensninger i særlovgivning som gjør at </w:t>
      </w:r>
      <w:r w:rsidR="00DE4725">
        <w:rPr>
          <w:rFonts w:ascii="Arial" w:hAnsi="Arial" w:cs="Arial"/>
          <w:sz w:val="24"/>
          <w:szCs w:val="24"/>
        </w:rPr>
        <w:t xml:space="preserve">fylkestinget / </w:t>
      </w:r>
      <w:r w:rsidRPr="004614A2">
        <w:rPr>
          <w:rFonts w:ascii="Arial" w:hAnsi="Arial" w:cs="Arial"/>
          <w:sz w:val="24"/>
          <w:szCs w:val="24"/>
        </w:rPr>
        <w:t xml:space="preserve">kommunestyret ikke kan delegere slik myndighet. Slike vurderinger må gjøres i forhold til at selskapet er eget rettssubjekt. </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b/>
          <w:bCs/>
          <w:color w:val="808080"/>
          <w:sz w:val="24"/>
          <w:szCs w:val="24"/>
        </w:rPr>
        <w:t>Styrende organ:</w:t>
      </w:r>
      <w:r w:rsidRPr="004614A2">
        <w:rPr>
          <w:rFonts w:ascii="Arial" w:hAnsi="Arial" w:cs="Arial"/>
          <w:sz w:val="24"/>
          <w:szCs w:val="24"/>
        </w:rPr>
        <w:t xml:space="preserve"> Selskapets øverste myndighet er representantskapet. Representantskapet er eiernes organ, og deltakerkommunenes eiermyndighet utøves av representantskapet. Dette innebærer at den enkelte deltakerkommune</w:t>
      </w:r>
      <w:r w:rsidR="00DE4725">
        <w:rPr>
          <w:rFonts w:ascii="Arial" w:hAnsi="Arial" w:cs="Arial"/>
          <w:sz w:val="24"/>
          <w:szCs w:val="24"/>
        </w:rPr>
        <w:t>/-fylkeskommune</w:t>
      </w:r>
      <w:r w:rsidRPr="004614A2">
        <w:rPr>
          <w:rFonts w:ascii="Arial" w:hAnsi="Arial" w:cs="Arial"/>
          <w:sz w:val="24"/>
          <w:szCs w:val="24"/>
        </w:rPr>
        <w:t xml:space="preserve"> ikke kan utøve eiermyndighet direkte overfor selskapets styre eller administrasjon. På den andre siden har </w:t>
      </w:r>
      <w:r w:rsidR="00DE4725">
        <w:rPr>
          <w:rFonts w:ascii="Arial" w:hAnsi="Arial" w:cs="Arial"/>
          <w:sz w:val="24"/>
          <w:szCs w:val="24"/>
        </w:rPr>
        <w:t>fylkestinget</w:t>
      </w:r>
      <w:r w:rsidRPr="004614A2">
        <w:rPr>
          <w:rFonts w:ascii="Arial" w:hAnsi="Arial" w:cs="Arial"/>
          <w:sz w:val="24"/>
          <w:szCs w:val="24"/>
        </w:rPr>
        <w:t xml:space="preserve"> instruksjonsrett overfor </w:t>
      </w:r>
      <w:r w:rsidRPr="00D91A44">
        <w:rPr>
          <w:rFonts w:ascii="Arial" w:hAnsi="Arial" w:cs="Arial"/>
          <w:color w:val="000000" w:themeColor="text1"/>
          <w:sz w:val="24"/>
          <w:szCs w:val="24"/>
        </w:rPr>
        <w:t>sine medlemmer i representantskapet (</w:t>
      </w:r>
      <w:r w:rsidR="00FA778B" w:rsidRPr="00D91A44">
        <w:rPr>
          <w:rFonts w:ascii="Arial" w:hAnsi="Arial" w:cs="Arial"/>
          <w:color w:val="000000" w:themeColor="text1"/>
          <w:sz w:val="24"/>
          <w:szCs w:val="24"/>
        </w:rPr>
        <w:t>Ot.prop)</w:t>
      </w:r>
      <w:r w:rsidRPr="00D91A44">
        <w:rPr>
          <w:rFonts w:ascii="Arial" w:hAnsi="Arial" w:cs="Arial"/>
          <w:color w:val="000000" w:themeColor="text1"/>
          <w:sz w:val="24"/>
          <w:szCs w:val="24"/>
        </w:rPr>
        <w:t>. nr 53 1997-98). Hver deltakerkommune</w:t>
      </w:r>
      <w:r w:rsidR="00DE4725" w:rsidRPr="00D91A44">
        <w:rPr>
          <w:rFonts w:ascii="Arial" w:hAnsi="Arial" w:cs="Arial"/>
          <w:color w:val="000000" w:themeColor="text1"/>
          <w:sz w:val="24"/>
          <w:szCs w:val="24"/>
        </w:rPr>
        <w:t>/-fylkeskommune</w:t>
      </w:r>
      <w:r w:rsidRPr="004614A2">
        <w:rPr>
          <w:rFonts w:ascii="Arial" w:hAnsi="Arial" w:cs="Arial"/>
          <w:sz w:val="24"/>
          <w:szCs w:val="24"/>
        </w:rPr>
        <w:t xml:space="preserve"> skal ha minst ett medlem i representantskapet. Deltakerkommunene</w:t>
      </w:r>
      <w:r w:rsidR="00C4611C">
        <w:rPr>
          <w:rFonts w:ascii="Arial" w:hAnsi="Arial" w:cs="Arial"/>
          <w:sz w:val="24"/>
          <w:szCs w:val="24"/>
        </w:rPr>
        <w:t>/-fylkeskommunene</w:t>
      </w:r>
      <w:r w:rsidRPr="004614A2">
        <w:rPr>
          <w:rFonts w:ascii="Arial" w:hAnsi="Arial" w:cs="Arial"/>
          <w:sz w:val="24"/>
          <w:szCs w:val="24"/>
        </w:rPr>
        <w:t xml:space="preserve"> kan gjennom </w:t>
      </w:r>
      <w:r w:rsidRPr="004614A2">
        <w:rPr>
          <w:rFonts w:ascii="Arial" w:hAnsi="Arial" w:cs="Arial"/>
          <w:sz w:val="24"/>
          <w:szCs w:val="24"/>
        </w:rPr>
        <w:lastRenderedPageBreak/>
        <w:t>representantskapet treffe vedtak som binder styret, og det kan omgjøre vedtak som styret har truffet.</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 xml:space="preserve">Gjennom en rekke bestemmelser legger loven om interkommunale selskaper særlige oppgaver til representantskapet. Dette gjelder fastsettingen av regnskap, budsjett, økonomiplan og valg av revisor, samt vedtak om salg eller pantsettelse av fast eiendom eller andre større kapitalinvesteringer, eller vedtak om å foreta investeringer som er av vesentlig betydning for selskapet eller en eller flere av deltakerne. </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 xml:space="preserve">Av loven følger at det skal utformes en selskapsavtale (vedtekter) og loven oppstiller minimumskrav til innhold. I selskapsavtalen kan det dessuten fastsettes at visse saker som ellers hører innunder styrets forvaltningsmyndighet, må godkjennes av representantskapet. </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 xml:space="preserve">Denne utvidede innflytelsen har først og fremst sammenheng med selskapsdeltakernes ubegrensede ansvar for selskapets forpliktelser. Når deltakerne påtar seg et større ansvar er det også naturlig at styringsmulighetene utvides. Det er også mulig å øke eiernes styring og kontroll ved for eksempel å regulere i selskapsavtalen at nærmere angitte saker skal behandles av representantskapet. </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I selskapsavtalen vil deltakerinteressene i selskapet kunne vises og representantskapet kan bli pålagt å utføre og føre tilsyn med visse styringsoppgaver overfor styret. Eksempler på dette kan være krav om interne kontrollsystem og økonomistyringsregler, strategiutvikling og finansforvaltning.</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Et interkommunalt selskap skal ha et styre og en daglig leder som står ansvarlig for forvaltningen av selskapet. Det hører under styret å forvalte selskapet på vegne av deltakerkommunene</w:t>
      </w:r>
      <w:r w:rsidR="00C4611C">
        <w:rPr>
          <w:rFonts w:ascii="Arial" w:hAnsi="Arial" w:cs="Arial"/>
          <w:sz w:val="24"/>
          <w:szCs w:val="24"/>
        </w:rPr>
        <w:t>/-fylkeskommunene</w:t>
      </w:r>
      <w:r w:rsidRPr="004614A2">
        <w:rPr>
          <w:rFonts w:ascii="Arial" w:hAnsi="Arial" w:cs="Arial"/>
          <w:sz w:val="24"/>
          <w:szCs w:val="24"/>
        </w:rPr>
        <w:t xml:space="preserve">. </w:t>
      </w:r>
      <w:r w:rsidR="00FA778B" w:rsidRPr="004614A2">
        <w:rPr>
          <w:rFonts w:ascii="Arial" w:hAnsi="Arial" w:cs="Arial"/>
          <w:sz w:val="24"/>
          <w:szCs w:val="24"/>
        </w:rPr>
        <w:t xml:space="preserve">Styret leder selskapets virksomhet og det har ansvar for at verdier som deltakerne har i selskapet, brukes forsvarlig og i tråd med formålet med selskapet. </w:t>
      </w:r>
      <w:r w:rsidRPr="004614A2">
        <w:rPr>
          <w:rFonts w:ascii="Arial" w:hAnsi="Arial" w:cs="Arial"/>
          <w:sz w:val="24"/>
          <w:szCs w:val="24"/>
        </w:rPr>
        <w:t>I forvaltningen av selskapet er styret underlagt representantskapet og det må følge vedtak og retningslinjer som dette fastsetter. Styrets forvaltningsmyndighet må videre utøves innenfor rammen av selskapsavtalen og selskapets årsbudsjett.</w:t>
      </w:r>
    </w:p>
    <w:p w:rsidR="004C12F2" w:rsidRPr="004614A2" w:rsidRDefault="004C12F2" w:rsidP="00CC714E">
      <w:pPr>
        <w:pStyle w:val="Brdtekst"/>
        <w:jc w:val="left"/>
        <w:rPr>
          <w:rFonts w:ascii="Arial" w:hAnsi="Arial" w:cs="Arial"/>
          <w:color w:val="808080"/>
          <w:sz w:val="24"/>
          <w:szCs w:val="24"/>
        </w:rPr>
      </w:pPr>
    </w:p>
    <w:p w:rsidR="004C12F2" w:rsidRPr="004614A2" w:rsidRDefault="004C12F2" w:rsidP="00CC714E">
      <w:pPr>
        <w:pStyle w:val="Brdtekst"/>
        <w:jc w:val="left"/>
        <w:rPr>
          <w:rFonts w:ascii="Arial" w:hAnsi="Arial" w:cs="Arial"/>
          <w:b w:val="0"/>
          <w:bCs w:val="0"/>
          <w:sz w:val="24"/>
          <w:szCs w:val="24"/>
        </w:rPr>
      </w:pPr>
      <w:r w:rsidRPr="004614A2">
        <w:rPr>
          <w:rFonts w:ascii="Arial" w:hAnsi="Arial" w:cs="Arial"/>
          <w:color w:val="808080"/>
          <w:sz w:val="24"/>
          <w:szCs w:val="24"/>
        </w:rPr>
        <w:t>Arbeidsgiveransvaret:</w:t>
      </w:r>
      <w:r w:rsidRPr="004614A2">
        <w:rPr>
          <w:rFonts w:ascii="Arial" w:hAnsi="Arial" w:cs="Arial"/>
          <w:sz w:val="24"/>
          <w:szCs w:val="24"/>
        </w:rPr>
        <w:t xml:space="preserve"> </w:t>
      </w:r>
      <w:r w:rsidRPr="004614A2">
        <w:rPr>
          <w:rFonts w:ascii="Arial" w:hAnsi="Arial" w:cs="Arial"/>
          <w:b w:val="0"/>
          <w:bCs w:val="0"/>
          <w:sz w:val="24"/>
          <w:szCs w:val="24"/>
        </w:rPr>
        <w:t xml:space="preserve">Daglig leder ansettes av styret med mindre det er vedtektsfestet at daglig leder skal ansettes av representantskapet. Ansatte har selskapet som sin arbeidsgiver, med daglig leder som øverste administrative leder. </w:t>
      </w:r>
      <w:r w:rsidR="00C4611C">
        <w:rPr>
          <w:rFonts w:ascii="Arial" w:hAnsi="Arial" w:cs="Arial"/>
          <w:b w:val="0"/>
          <w:bCs w:val="0"/>
          <w:sz w:val="24"/>
          <w:szCs w:val="24"/>
        </w:rPr>
        <w:t>Ansvaret for u</w:t>
      </w:r>
      <w:r w:rsidRPr="004614A2">
        <w:rPr>
          <w:rFonts w:ascii="Arial" w:hAnsi="Arial" w:cs="Arial"/>
          <w:b w:val="0"/>
          <w:bCs w:val="0"/>
          <w:sz w:val="24"/>
          <w:szCs w:val="24"/>
        </w:rPr>
        <w:t>tvikling av arbeidsgiverpolitisk strategi for selskapet tilligger styret</w:t>
      </w:r>
      <w:r w:rsidR="00C4611C">
        <w:rPr>
          <w:rFonts w:ascii="Arial" w:hAnsi="Arial" w:cs="Arial"/>
          <w:b w:val="0"/>
          <w:bCs w:val="0"/>
          <w:sz w:val="24"/>
          <w:szCs w:val="24"/>
        </w:rPr>
        <w:t>,</w:t>
      </w:r>
      <w:r w:rsidRPr="004614A2">
        <w:rPr>
          <w:rFonts w:ascii="Arial" w:hAnsi="Arial" w:cs="Arial"/>
          <w:b w:val="0"/>
          <w:bCs w:val="0"/>
          <w:sz w:val="24"/>
          <w:szCs w:val="24"/>
        </w:rPr>
        <w:t xml:space="preserve"> dersom ikke annet er bestemt i selskapsavtalen. Lov om interkommunale selskaper regulerer ansatte sin representasjon i styret. </w:t>
      </w:r>
    </w:p>
    <w:p w:rsidR="004C12F2" w:rsidRPr="004614A2" w:rsidRDefault="004C12F2" w:rsidP="00CC714E">
      <w:pPr>
        <w:rPr>
          <w:rFonts w:ascii="Arial" w:hAnsi="Arial" w:cs="Arial"/>
          <w:sz w:val="24"/>
          <w:szCs w:val="24"/>
        </w:rPr>
      </w:pPr>
    </w:p>
    <w:p w:rsidR="004C12F2" w:rsidRPr="004614A2" w:rsidRDefault="009438FA" w:rsidP="00CC714E">
      <w:pPr>
        <w:rPr>
          <w:rFonts w:ascii="Arial" w:hAnsi="Arial" w:cs="Arial"/>
          <w:sz w:val="24"/>
          <w:szCs w:val="24"/>
        </w:rPr>
      </w:pPr>
      <w:r>
        <w:rPr>
          <w:rFonts w:ascii="Arial" w:hAnsi="Arial" w:cs="Arial"/>
          <w:b/>
          <w:color w:val="808080"/>
          <w:sz w:val="24"/>
          <w:szCs w:val="24"/>
        </w:rPr>
        <w:t>Fylkesk</w:t>
      </w:r>
      <w:r w:rsidR="004C12F2" w:rsidRPr="004614A2">
        <w:rPr>
          <w:rFonts w:ascii="Arial" w:hAnsi="Arial" w:cs="Arial"/>
          <w:b/>
          <w:color w:val="808080"/>
          <w:sz w:val="24"/>
          <w:szCs w:val="24"/>
        </w:rPr>
        <w:t>ommunens økonomiske ansvar og risiko:</w:t>
      </w:r>
      <w:r w:rsidR="004C12F2" w:rsidRPr="004614A2">
        <w:rPr>
          <w:rFonts w:ascii="Arial" w:hAnsi="Arial" w:cs="Arial"/>
          <w:bCs/>
          <w:sz w:val="24"/>
          <w:szCs w:val="24"/>
        </w:rPr>
        <w:t xml:space="preserve"> </w:t>
      </w:r>
      <w:r w:rsidR="004C12F2" w:rsidRPr="004614A2">
        <w:rPr>
          <w:rFonts w:ascii="Arial" w:hAnsi="Arial" w:cs="Arial"/>
          <w:sz w:val="24"/>
          <w:szCs w:val="24"/>
        </w:rPr>
        <w:t xml:space="preserve">Et særtrekk ved interkommunale selskaper er at hver av deltakerne har et ubegrenset ansvar for en prosent eller en brøkdel av selskapets samlede forpliktelser. Dette skiller interkommunale selskaper fra aksjeselskap, hvor deltakeransvaret er begrenset. Samlet skal deltakernes ansvarsandeler utgjøre selskapets samlede forpliktelser. I Selskapsavtalen kan det hjemles muligheter for å bygge opp fond for gjennomføring av investeringer og til nødvendig driftskapital. Fondsoppbyggingen skal stå i forhold til selskapets oppgave og forpliktelser. Av lov om interkommunale </w:t>
      </w:r>
      <w:r w:rsidR="004C12F2" w:rsidRPr="00115322">
        <w:rPr>
          <w:rFonts w:ascii="Arial" w:hAnsi="Arial" w:cs="Arial"/>
          <w:color w:val="000000" w:themeColor="text1"/>
          <w:sz w:val="24"/>
          <w:szCs w:val="24"/>
        </w:rPr>
        <w:t>selskaper § 29 følger</w:t>
      </w:r>
      <w:r w:rsidR="004C12F2" w:rsidRPr="004614A2">
        <w:rPr>
          <w:rFonts w:ascii="Arial" w:hAnsi="Arial" w:cs="Arial"/>
          <w:sz w:val="24"/>
          <w:szCs w:val="24"/>
        </w:rPr>
        <w:t xml:space="preserve"> det at etter forslag fra styret eller med styrets samtykke kan representantskapet beslutte utdeling av selskapets midler. </w:t>
      </w:r>
    </w:p>
    <w:p w:rsidR="004C12F2" w:rsidRPr="004614A2" w:rsidRDefault="004C12F2" w:rsidP="00CC714E">
      <w:pPr>
        <w:pStyle w:val="Brdtekst"/>
        <w:jc w:val="left"/>
        <w:rPr>
          <w:rFonts w:ascii="Arial" w:hAnsi="Arial" w:cs="Arial"/>
          <w:b w:val="0"/>
          <w:sz w:val="24"/>
          <w:szCs w:val="24"/>
        </w:rPr>
      </w:pPr>
    </w:p>
    <w:p w:rsidR="004C12F2" w:rsidRPr="004614A2" w:rsidRDefault="004C12F2" w:rsidP="00CC714E">
      <w:pPr>
        <w:rPr>
          <w:rFonts w:ascii="Arial" w:hAnsi="Arial" w:cs="Arial"/>
          <w:sz w:val="24"/>
          <w:szCs w:val="24"/>
        </w:rPr>
      </w:pPr>
      <w:r w:rsidRPr="004614A2">
        <w:rPr>
          <w:rFonts w:ascii="Arial" w:hAnsi="Arial" w:cs="Arial"/>
          <w:b/>
          <w:color w:val="808080"/>
          <w:sz w:val="24"/>
          <w:szCs w:val="24"/>
        </w:rPr>
        <w:t>Styring, tilsyn og kontroll:</w:t>
      </w:r>
      <w:r w:rsidRPr="004614A2">
        <w:rPr>
          <w:rFonts w:ascii="Arial" w:hAnsi="Arial" w:cs="Arial"/>
          <w:bCs/>
          <w:sz w:val="24"/>
          <w:szCs w:val="24"/>
        </w:rPr>
        <w:t xml:space="preserve"> </w:t>
      </w:r>
      <w:r w:rsidRPr="004614A2">
        <w:rPr>
          <w:rFonts w:ascii="Arial" w:hAnsi="Arial" w:cs="Arial"/>
          <w:sz w:val="24"/>
          <w:szCs w:val="24"/>
        </w:rPr>
        <w:t xml:space="preserve">Av forskrifter til lov om interkommunale selskaper følger regler om årsbudsjett og økonomiplan, og krav til årsregnskap og årsberetning. Av forskriftene følger også regler om periodevis rapportering, samt krav om KOSTRA – rapportering. </w:t>
      </w:r>
    </w:p>
    <w:p w:rsidR="004C12F2" w:rsidRPr="004614A2" w:rsidRDefault="004C12F2" w:rsidP="00CC714E">
      <w:pPr>
        <w:rPr>
          <w:rFonts w:ascii="Arial" w:hAnsi="Arial" w:cs="Arial"/>
          <w:sz w:val="24"/>
          <w:szCs w:val="24"/>
        </w:rPr>
      </w:pPr>
    </w:p>
    <w:p w:rsidR="004C12F2" w:rsidRDefault="004C12F2" w:rsidP="00CC714E">
      <w:pPr>
        <w:rPr>
          <w:rFonts w:ascii="Arial" w:hAnsi="Arial" w:cs="Arial"/>
          <w:sz w:val="24"/>
          <w:szCs w:val="24"/>
        </w:rPr>
      </w:pPr>
      <w:r w:rsidRPr="004614A2">
        <w:rPr>
          <w:rFonts w:ascii="Arial" w:hAnsi="Arial" w:cs="Arial"/>
          <w:sz w:val="24"/>
          <w:szCs w:val="24"/>
        </w:rPr>
        <w:t xml:space="preserve">Av lov om </w:t>
      </w:r>
      <w:r w:rsidRPr="00115322">
        <w:rPr>
          <w:rFonts w:ascii="Arial" w:hAnsi="Arial" w:cs="Arial"/>
          <w:color w:val="000000" w:themeColor="text1"/>
          <w:sz w:val="24"/>
          <w:szCs w:val="24"/>
        </w:rPr>
        <w:t>interkommunale selskap § 18 følger</w:t>
      </w:r>
      <w:r w:rsidRPr="004614A2">
        <w:rPr>
          <w:rFonts w:ascii="Arial" w:hAnsi="Arial" w:cs="Arial"/>
          <w:sz w:val="24"/>
          <w:szCs w:val="24"/>
        </w:rPr>
        <w:t xml:space="preserve"> det at selskap hvor deltakerne betaler tilskudd, er selskapets budsjett ikke endelig før deltakerkommunenes</w:t>
      </w:r>
      <w:r w:rsidR="00C4611C">
        <w:rPr>
          <w:rFonts w:ascii="Arial" w:hAnsi="Arial" w:cs="Arial"/>
          <w:sz w:val="24"/>
          <w:szCs w:val="24"/>
        </w:rPr>
        <w:t>/-fylkeskommunenes</w:t>
      </w:r>
      <w:r w:rsidRPr="004614A2">
        <w:rPr>
          <w:rFonts w:ascii="Arial" w:hAnsi="Arial" w:cs="Arial"/>
          <w:sz w:val="24"/>
          <w:szCs w:val="24"/>
        </w:rPr>
        <w:t xml:space="preserve"> budsjetter er </w:t>
      </w:r>
      <w:r w:rsidRPr="00115322">
        <w:rPr>
          <w:rFonts w:ascii="Arial" w:hAnsi="Arial" w:cs="Arial"/>
          <w:color w:val="000000" w:themeColor="text1"/>
          <w:sz w:val="24"/>
          <w:szCs w:val="24"/>
        </w:rPr>
        <w:t>behandlet jf. kommunelovens § 45. Det</w:t>
      </w:r>
      <w:r w:rsidRPr="004614A2">
        <w:rPr>
          <w:rFonts w:ascii="Arial" w:hAnsi="Arial" w:cs="Arial"/>
          <w:sz w:val="24"/>
          <w:szCs w:val="24"/>
        </w:rPr>
        <w:t xml:space="preserve"> betyr at det budsjettvedtak som representantskapet gjør ikke er endelig før deltakere har avsluttet sin økonomiplanbehandling ved utgangen av året.</w:t>
      </w:r>
    </w:p>
    <w:p w:rsidR="009563DD" w:rsidRPr="004614A2" w:rsidRDefault="009563DD" w:rsidP="00CC714E">
      <w:pPr>
        <w:rPr>
          <w:rFonts w:ascii="Arial" w:hAnsi="Arial" w:cs="Arial"/>
          <w:sz w:val="24"/>
          <w:szCs w:val="24"/>
        </w:rPr>
      </w:pPr>
    </w:p>
    <w:p w:rsidR="004C12F2" w:rsidRPr="004614A2" w:rsidRDefault="004C12F2" w:rsidP="00CC714E">
      <w:pPr>
        <w:rPr>
          <w:rFonts w:ascii="Arial" w:hAnsi="Arial" w:cs="Arial"/>
          <w:sz w:val="24"/>
          <w:szCs w:val="24"/>
        </w:rPr>
      </w:pPr>
      <w:bookmarkStart w:id="78" w:name="_Toc151357437"/>
      <w:bookmarkStart w:id="79" w:name="_Toc151357672"/>
      <w:bookmarkStart w:id="80" w:name="_Toc157910990"/>
      <w:r w:rsidRPr="004614A2">
        <w:rPr>
          <w:rFonts w:ascii="Arial" w:hAnsi="Arial" w:cs="Arial"/>
          <w:sz w:val="24"/>
          <w:szCs w:val="24"/>
        </w:rPr>
        <w:t>Rammer for utøvelse av eierskap i interkommunale selskaper IKS</w:t>
      </w:r>
      <w:bookmarkEnd w:id="78"/>
      <w:bookmarkEnd w:id="79"/>
      <w:bookmarkEnd w:id="80"/>
      <w:r w:rsidRPr="004614A2">
        <w:rPr>
          <w:rFonts w:ascii="Arial" w:hAnsi="Arial" w:cs="Arial"/>
          <w:sz w:val="24"/>
          <w:szCs w:val="24"/>
        </w:rPr>
        <w:t xml:space="preserve"> </w:t>
      </w:r>
    </w:p>
    <w:p w:rsidR="004C12F2" w:rsidRPr="004614A2" w:rsidRDefault="004C12F2" w:rsidP="00CC714E">
      <w:pPr>
        <w:rPr>
          <w:rFonts w:ascii="Arial" w:hAnsi="Arial" w:cs="Arial"/>
          <w:sz w:val="24"/>
          <w:szCs w:val="24"/>
        </w:rPr>
      </w:pPr>
    </w:p>
    <w:tbl>
      <w:tblPr>
        <w:tblW w:w="5000" w:type="pct"/>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D9D9D9"/>
        <w:tblCellMar>
          <w:left w:w="70" w:type="dxa"/>
          <w:right w:w="70" w:type="dxa"/>
        </w:tblCellMar>
        <w:tblLook w:val="00BF"/>
      </w:tblPr>
      <w:tblGrid>
        <w:gridCol w:w="2042"/>
        <w:gridCol w:w="8019"/>
      </w:tblGrid>
      <w:tr w:rsidR="004C12F2" w:rsidRPr="00ED44E8" w:rsidTr="004C12F2">
        <w:tc>
          <w:tcPr>
            <w:tcW w:w="1015" w:type="pct"/>
            <w:shd w:val="clear" w:color="auto" w:fill="D9D9D9"/>
          </w:tcPr>
          <w:p w:rsidR="004C12F2" w:rsidRPr="00ED44E8" w:rsidRDefault="004C12F2" w:rsidP="00CC714E">
            <w:pPr>
              <w:pStyle w:val="Topptekst"/>
              <w:rPr>
                <w:rFonts w:ascii="Arial" w:hAnsi="Arial" w:cs="Arial"/>
                <w:b/>
                <w:bCs/>
                <w:sz w:val="18"/>
              </w:rPr>
            </w:pPr>
            <w:r w:rsidRPr="00ED44E8">
              <w:rPr>
                <w:rFonts w:ascii="Arial" w:hAnsi="Arial" w:cs="Arial"/>
                <w:b/>
                <w:bCs/>
                <w:sz w:val="18"/>
              </w:rPr>
              <w:t xml:space="preserve">Eierstyring </w:t>
            </w:r>
          </w:p>
        </w:tc>
        <w:tc>
          <w:tcPr>
            <w:tcW w:w="3985" w:type="pct"/>
            <w:shd w:val="clear" w:color="auto" w:fill="D9D9D9"/>
          </w:tcPr>
          <w:p w:rsidR="004C12F2" w:rsidRPr="00ED44E8" w:rsidRDefault="004C12F2" w:rsidP="00CC714E">
            <w:pPr>
              <w:pStyle w:val="Topptekst"/>
              <w:rPr>
                <w:rFonts w:ascii="Arial" w:hAnsi="Arial" w:cs="Arial"/>
                <w:b/>
                <w:bCs/>
                <w:sz w:val="18"/>
              </w:rPr>
            </w:pPr>
            <w:r w:rsidRPr="00ED44E8">
              <w:rPr>
                <w:rFonts w:ascii="Arial" w:hAnsi="Arial" w:cs="Arial"/>
                <w:b/>
                <w:bCs/>
                <w:sz w:val="18"/>
              </w:rPr>
              <w:t>Kommentar</w:t>
            </w:r>
          </w:p>
        </w:tc>
      </w:tr>
      <w:tr w:rsidR="004C12F2" w:rsidRPr="00ED44E8" w:rsidTr="004C12F2">
        <w:tc>
          <w:tcPr>
            <w:tcW w:w="1015" w:type="pct"/>
            <w:shd w:val="clear" w:color="auto" w:fill="D9D9D9"/>
          </w:tcPr>
          <w:p w:rsidR="004C12F2" w:rsidRPr="00ED44E8" w:rsidRDefault="004C12F2" w:rsidP="00CC714E">
            <w:pPr>
              <w:pStyle w:val="Topptekst"/>
              <w:rPr>
                <w:rFonts w:ascii="Arial" w:hAnsi="Arial" w:cs="Arial"/>
                <w:sz w:val="18"/>
              </w:rPr>
            </w:pPr>
            <w:r w:rsidRPr="00ED44E8">
              <w:rPr>
                <w:rFonts w:ascii="Arial" w:hAnsi="Arial" w:cs="Arial"/>
                <w:sz w:val="18"/>
              </w:rPr>
              <w:t xml:space="preserve">Regulert </w:t>
            </w:r>
          </w:p>
        </w:tc>
        <w:tc>
          <w:tcPr>
            <w:tcW w:w="3985" w:type="pct"/>
            <w:shd w:val="clear" w:color="auto" w:fill="D9D9D9"/>
          </w:tcPr>
          <w:p w:rsidR="004C12F2" w:rsidRPr="00ED44E8" w:rsidRDefault="004C12F2" w:rsidP="00CC714E">
            <w:pPr>
              <w:pStyle w:val="Topptekst"/>
              <w:rPr>
                <w:rFonts w:ascii="Arial" w:hAnsi="Arial" w:cs="Arial"/>
                <w:sz w:val="18"/>
              </w:rPr>
            </w:pPr>
            <w:r w:rsidRPr="00ED44E8">
              <w:rPr>
                <w:rFonts w:ascii="Arial" w:hAnsi="Arial" w:cs="Arial"/>
                <w:sz w:val="18"/>
              </w:rPr>
              <w:t>Lov om interkommunale selskaper</w:t>
            </w:r>
          </w:p>
          <w:p w:rsidR="004C12F2" w:rsidRPr="00ED44E8" w:rsidRDefault="004C12F2" w:rsidP="00CC714E">
            <w:pPr>
              <w:pStyle w:val="Topptekst"/>
              <w:rPr>
                <w:rFonts w:ascii="Arial" w:hAnsi="Arial" w:cs="Arial"/>
                <w:sz w:val="18"/>
              </w:rPr>
            </w:pPr>
          </w:p>
        </w:tc>
      </w:tr>
      <w:tr w:rsidR="004C12F2" w:rsidRPr="00ED44E8" w:rsidTr="004C12F2">
        <w:tc>
          <w:tcPr>
            <w:tcW w:w="1015" w:type="pct"/>
            <w:shd w:val="clear" w:color="auto" w:fill="D9D9D9"/>
          </w:tcPr>
          <w:p w:rsidR="004C12F2" w:rsidRPr="00ED44E8" w:rsidRDefault="004C12F2" w:rsidP="00CC714E">
            <w:pPr>
              <w:pStyle w:val="Topptekst"/>
              <w:rPr>
                <w:rFonts w:ascii="Arial" w:hAnsi="Arial" w:cs="Arial"/>
                <w:sz w:val="18"/>
              </w:rPr>
            </w:pPr>
            <w:r w:rsidRPr="00ED44E8">
              <w:rPr>
                <w:rFonts w:ascii="Arial" w:hAnsi="Arial" w:cs="Arial"/>
                <w:sz w:val="18"/>
              </w:rPr>
              <w:t>Representantskap</w:t>
            </w:r>
          </w:p>
        </w:tc>
        <w:tc>
          <w:tcPr>
            <w:tcW w:w="3985" w:type="pct"/>
            <w:shd w:val="clear" w:color="auto" w:fill="D9D9D9"/>
          </w:tcPr>
          <w:p w:rsidR="004C12F2" w:rsidRPr="00ED44E8" w:rsidRDefault="004C12F2" w:rsidP="00CC714E">
            <w:pPr>
              <w:pStyle w:val="Topptekst"/>
              <w:rPr>
                <w:rFonts w:ascii="Arial" w:hAnsi="Arial" w:cs="Arial"/>
                <w:sz w:val="18"/>
              </w:rPr>
            </w:pPr>
            <w:r w:rsidRPr="00ED44E8">
              <w:rPr>
                <w:rFonts w:ascii="Arial" w:hAnsi="Arial" w:cs="Arial"/>
                <w:sz w:val="18"/>
              </w:rPr>
              <w:t xml:space="preserve">Deltakerne utøver sin myndighet i selskapet gjennom representantskapet. Representantskapet er selskapets øverste myndighet og behandler selskapets regnskap, budsjett og økonomiplan og andre saker som etter loven eller selskapsavtalen skal behandles i representantskapet. </w:t>
            </w:r>
          </w:p>
          <w:p w:rsidR="004C12F2" w:rsidRPr="00ED44E8" w:rsidRDefault="004C12F2" w:rsidP="00CC714E">
            <w:pPr>
              <w:pStyle w:val="Topptekst"/>
              <w:rPr>
                <w:rFonts w:ascii="Arial" w:hAnsi="Arial" w:cs="Arial"/>
                <w:sz w:val="18"/>
              </w:rPr>
            </w:pPr>
          </w:p>
          <w:p w:rsidR="004C12F2" w:rsidRPr="00ED44E8" w:rsidRDefault="004C12F2" w:rsidP="00CC714E">
            <w:pPr>
              <w:pStyle w:val="Topptekst"/>
              <w:rPr>
                <w:rFonts w:ascii="Arial" w:hAnsi="Arial" w:cs="Arial"/>
                <w:sz w:val="18"/>
              </w:rPr>
            </w:pPr>
            <w:r w:rsidRPr="00ED44E8">
              <w:rPr>
                <w:rFonts w:ascii="Arial" w:hAnsi="Arial" w:cs="Arial"/>
                <w:sz w:val="18"/>
              </w:rPr>
              <w:t xml:space="preserve">Representantskapsmedlemmene representerer sine respektive kommuner og fylkeskommuner i selskapsforholdet. Vedkommende </w:t>
            </w:r>
            <w:r w:rsidR="009563DD">
              <w:rPr>
                <w:rFonts w:ascii="Arial" w:hAnsi="Arial" w:cs="Arial"/>
                <w:sz w:val="18"/>
              </w:rPr>
              <w:t>fylkes</w:t>
            </w:r>
            <w:r w:rsidRPr="00ED44E8">
              <w:rPr>
                <w:rFonts w:ascii="Arial" w:hAnsi="Arial" w:cs="Arial"/>
                <w:sz w:val="18"/>
              </w:rPr>
              <w:t xml:space="preserve">kommune har instruksjonsrett overfor sine medlemmer i representantskapet. Dette innebærer at flertallet i </w:t>
            </w:r>
            <w:r w:rsidR="009563DD">
              <w:rPr>
                <w:rFonts w:ascii="Arial" w:hAnsi="Arial" w:cs="Arial"/>
                <w:sz w:val="18"/>
              </w:rPr>
              <w:t>fylkestinge</w:t>
            </w:r>
            <w:r w:rsidRPr="00ED44E8">
              <w:rPr>
                <w:rFonts w:ascii="Arial" w:hAnsi="Arial" w:cs="Arial"/>
                <w:sz w:val="18"/>
              </w:rPr>
              <w:t xml:space="preserve">t eller det organ som har fått myndighet til det, kan gi sine representanter instruks om stemmegivning i representantskapet. </w:t>
            </w:r>
          </w:p>
          <w:p w:rsidR="004C12F2" w:rsidRPr="00ED44E8" w:rsidRDefault="004C12F2" w:rsidP="00CC714E">
            <w:pPr>
              <w:pStyle w:val="Topptekst"/>
              <w:rPr>
                <w:rFonts w:ascii="Arial" w:hAnsi="Arial" w:cs="Arial"/>
                <w:sz w:val="18"/>
              </w:rPr>
            </w:pPr>
          </w:p>
          <w:p w:rsidR="004C12F2" w:rsidRPr="00ED44E8" w:rsidRDefault="004C12F2" w:rsidP="00CC714E">
            <w:pPr>
              <w:pStyle w:val="Topptekst"/>
              <w:rPr>
                <w:rFonts w:ascii="Arial" w:hAnsi="Arial" w:cs="Arial"/>
                <w:sz w:val="18"/>
              </w:rPr>
            </w:pPr>
            <w:r w:rsidRPr="00ED44E8">
              <w:rPr>
                <w:rFonts w:ascii="Arial" w:hAnsi="Arial" w:cs="Arial"/>
                <w:sz w:val="18"/>
              </w:rPr>
              <w:t xml:space="preserve">Representantskapet har generell instruks- og omgjøringsmyndighet ovenfor styret. </w:t>
            </w:r>
          </w:p>
          <w:p w:rsidR="004C12F2" w:rsidRPr="00ED44E8" w:rsidRDefault="004C12F2" w:rsidP="00CC714E">
            <w:pPr>
              <w:pStyle w:val="Topptekst"/>
              <w:rPr>
                <w:rFonts w:ascii="Arial" w:hAnsi="Arial" w:cs="Arial"/>
                <w:sz w:val="18"/>
              </w:rPr>
            </w:pPr>
          </w:p>
          <w:p w:rsidR="004C12F2" w:rsidRPr="00ED44E8" w:rsidRDefault="004C12F2" w:rsidP="00CC714E">
            <w:pPr>
              <w:pStyle w:val="Topptekst"/>
              <w:rPr>
                <w:rFonts w:ascii="Arial" w:hAnsi="Arial" w:cs="Arial"/>
                <w:sz w:val="18"/>
              </w:rPr>
            </w:pPr>
            <w:r w:rsidRPr="00ED44E8">
              <w:rPr>
                <w:rFonts w:ascii="Arial" w:hAnsi="Arial" w:cs="Arial"/>
                <w:sz w:val="18"/>
              </w:rPr>
              <w:t>Representantskapets leder plikter å innkalle representantskapet til møte når en av deltakerne krever det for behandling av en bestemt angitt sak.</w:t>
            </w:r>
          </w:p>
          <w:p w:rsidR="004C12F2" w:rsidRPr="00ED44E8" w:rsidRDefault="004C12F2" w:rsidP="00CC714E">
            <w:pPr>
              <w:pStyle w:val="Topptekst"/>
              <w:rPr>
                <w:rFonts w:ascii="Arial" w:hAnsi="Arial" w:cs="Arial"/>
                <w:sz w:val="18"/>
              </w:rPr>
            </w:pPr>
          </w:p>
        </w:tc>
      </w:tr>
      <w:tr w:rsidR="004C12F2" w:rsidRPr="00ED44E8" w:rsidTr="004C12F2">
        <w:tc>
          <w:tcPr>
            <w:tcW w:w="1015" w:type="pct"/>
            <w:shd w:val="clear" w:color="auto" w:fill="D9D9D9"/>
          </w:tcPr>
          <w:p w:rsidR="004C12F2" w:rsidRPr="00ED44E8" w:rsidRDefault="004C12F2" w:rsidP="00CC714E">
            <w:pPr>
              <w:pStyle w:val="Topptekst"/>
              <w:rPr>
                <w:rFonts w:ascii="Arial" w:hAnsi="Arial" w:cs="Arial"/>
                <w:sz w:val="18"/>
              </w:rPr>
            </w:pPr>
            <w:r w:rsidRPr="00ED44E8">
              <w:rPr>
                <w:rFonts w:ascii="Arial" w:hAnsi="Arial" w:cs="Arial"/>
                <w:sz w:val="18"/>
              </w:rPr>
              <w:t>Vedtekter,</w:t>
            </w:r>
          </w:p>
          <w:p w:rsidR="004C12F2" w:rsidRPr="00ED44E8" w:rsidRDefault="004C12F2" w:rsidP="00CC714E">
            <w:pPr>
              <w:pStyle w:val="Topptekst"/>
              <w:rPr>
                <w:rFonts w:ascii="Arial" w:hAnsi="Arial" w:cs="Arial"/>
                <w:sz w:val="18"/>
              </w:rPr>
            </w:pPr>
            <w:r w:rsidRPr="00ED44E8">
              <w:rPr>
                <w:rFonts w:ascii="Arial" w:hAnsi="Arial" w:cs="Arial"/>
                <w:sz w:val="18"/>
              </w:rPr>
              <w:t xml:space="preserve">Selskapsavtale </w:t>
            </w:r>
          </w:p>
        </w:tc>
        <w:tc>
          <w:tcPr>
            <w:tcW w:w="3985" w:type="pct"/>
            <w:shd w:val="clear" w:color="auto" w:fill="D9D9D9"/>
          </w:tcPr>
          <w:p w:rsidR="004C12F2" w:rsidRPr="00ED44E8" w:rsidRDefault="004C12F2" w:rsidP="00CC714E">
            <w:pPr>
              <w:pStyle w:val="Topptekst"/>
              <w:rPr>
                <w:rFonts w:ascii="Arial" w:hAnsi="Arial" w:cs="Arial"/>
                <w:color w:val="FF0000"/>
                <w:sz w:val="18"/>
              </w:rPr>
            </w:pPr>
            <w:r w:rsidRPr="00ED44E8">
              <w:rPr>
                <w:rFonts w:ascii="Arial" w:hAnsi="Arial" w:cs="Arial"/>
                <w:sz w:val="18"/>
              </w:rPr>
              <w:t>Selskapsavtalene fastsetter selskapets formål, deltakers innskuddsplikt og plikt til å foreta andre ytelser ovenfor selskapet. Bestemmelser om eierstyring kan innarbeides i vedtektene for eksempel kan det avtales en lengre first for innkalling til representantskapet, eller at visse typer saker skal legges frem for deltakerkommunene</w:t>
            </w:r>
            <w:r w:rsidR="009563DD">
              <w:rPr>
                <w:rFonts w:ascii="Arial" w:hAnsi="Arial" w:cs="Arial"/>
                <w:sz w:val="18"/>
              </w:rPr>
              <w:t>/-fylkeskommunene</w:t>
            </w:r>
            <w:r w:rsidRPr="00ED44E8">
              <w:rPr>
                <w:rFonts w:ascii="Arial" w:hAnsi="Arial" w:cs="Arial"/>
                <w:sz w:val="18"/>
              </w:rPr>
              <w:t xml:space="preserve"> før styre fatter vedtak i saken.</w:t>
            </w:r>
          </w:p>
          <w:p w:rsidR="004C12F2" w:rsidRPr="00ED44E8" w:rsidRDefault="004C12F2" w:rsidP="00CC714E">
            <w:pPr>
              <w:pStyle w:val="Topptekst"/>
              <w:rPr>
                <w:rFonts w:ascii="Arial" w:hAnsi="Arial" w:cs="Arial"/>
                <w:sz w:val="18"/>
              </w:rPr>
            </w:pPr>
          </w:p>
        </w:tc>
      </w:tr>
    </w:tbl>
    <w:p w:rsidR="004C12F2" w:rsidRPr="00ED44E8" w:rsidRDefault="004C12F2" w:rsidP="00CC714E">
      <w:pPr>
        <w:pStyle w:val="NormalWeb"/>
        <w:spacing w:before="0" w:beforeAutospacing="0" w:after="0" w:afterAutospacing="0"/>
        <w:jc w:val="left"/>
        <w:rPr>
          <w:rFonts w:ascii="Arial" w:eastAsia="Times New Roman" w:hAnsi="Arial" w:cs="Arial"/>
        </w:rPr>
      </w:pPr>
    </w:p>
    <w:p w:rsidR="004C12F2" w:rsidRPr="00115322" w:rsidRDefault="004C12F2" w:rsidP="00CC714E">
      <w:pPr>
        <w:pStyle w:val="Overskrift2"/>
        <w:rPr>
          <w:color w:val="000000" w:themeColor="text1"/>
        </w:rPr>
      </w:pPr>
      <w:bookmarkStart w:id="81" w:name="_Toc158004793"/>
      <w:bookmarkStart w:id="82" w:name="_Toc167600105"/>
      <w:bookmarkStart w:id="83" w:name="_Toc184797136"/>
      <w:bookmarkStart w:id="84" w:name="_Toc245987009"/>
      <w:bookmarkStart w:id="85" w:name="_Toc254075207"/>
      <w:r w:rsidRPr="00115322">
        <w:rPr>
          <w:color w:val="000000" w:themeColor="text1"/>
        </w:rPr>
        <w:t>Inter</w:t>
      </w:r>
      <w:r w:rsidR="00115322" w:rsidRPr="00115322">
        <w:rPr>
          <w:color w:val="000000" w:themeColor="text1"/>
        </w:rPr>
        <w:t>fylkes</w:t>
      </w:r>
      <w:r w:rsidRPr="00115322">
        <w:rPr>
          <w:color w:val="000000" w:themeColor="text1"/>
        </w:rPr>
        <w:t>kommunalt samarbeid (IS), kommunelovens § 27</w:t>
      </w:r>
      <w:bookmarkEnd w:id="81"/>
      <w:bookmarkEnd w:id="82"/>
      <w:bookmarkEnd w:id="83"/>
      <w:bookmarkEnd w:id="84"/>
      <w:bookmarkEnd w:id="85"/>
    </w:p>
    <w:p w:rsidR="004C12F2" w:rsidRPr="004614A2" w:rsidRDefault="004C12F2" w:rsidP="00CC714E">
      <w:pPr>
        <w:pStyle w:val="Brdtekst"/>
        <w:jc w:val="left"/>
        <w:rPr>
          <w:rFonts w:ascii="Arial" w:hAnsi="Arial" w:cs="Arial"/>
          <w:b w:val="0"/>
          <w:bCs w:val="0"/>
          <w:sz w:val="24"/>
          <w:szCs w:val="24"/>
        </w:rPr>
      </w:pPr>
      <w:r w:rsidRPr="004614A2">
        <w:rPr>
          <w:rFonts w:ascii="Arial" w:hAnsi="Arial" w:cs="Arial"/>
          <w:bCs w:val="0"/>
          <w:color w:val="808080"/>
          <w:sz w:val="24"/>
          <w:szCs w:val="24"/>
        </w:rPr>
        <w:t>Rettslig stilling og lovgivning:</w:t>
      </w:r>
      <w:r w:rsidRPr="004614A2">
        <w:rPr>
          <w:rFonts w:ascii="Arial" w:hAnsi="Arial" w:cs="Arial"/>
          <w:b w:val="0"/>
          <w:sz w:val="24"/>
          <w:szCs w:val="24"/>
        </w:rPr>
        <w:t xml:space="preserve"> </w:t>
      </w:r>
      <w:r w:rsidRPr="004614A2">
        <w:rPr>
          <w:rFonts w:ascii="Arial" w:hAnsi="Arial" w:cs="Arial"/>
          <w:b w:val="0"/>
          <w:bCs w:val="0"/>
          <w:sz w:val="24"/>
          <w:szCs w:val="24"/>
        </w:rPr>
        <w:t xml:space="preserve">Lov om kommuner </w:t>
      </w:r>
      <w:r w:rsidRPr="00115322">
        <w:rPr>
          <w:rFonts w:ascii="Arial" w:hAnsi="Arial" w:cs="Arial"/>
          <w:b w:val="0"/>
          <w:bCs w:val="0"/>
          <w:color w:val="000000" w:themeColor="text1"/>
          <w:sz w:val="24"/>
          <w:szCs w:val="24"/>
        </w:rPr>
        <w:t>og fylkeskommuner § 27 har regler</w:t>
      </w:r>
      <w:r w:rsidRPr="004614A2">
        <w:rPr>
          <w:rFonts w:ascii="Arial" w:hAnsi="Arial" w:cs="Arial"/>
          <w:b w:val="0"/>
          <w:bCs w:val="0"/>
          <w:sz w:val="24"/>
          <w:szCs w:val="24"/>
        </w:rPr>
        <w:t xml:space="preserve"> om samarbeidsavtaler mellom kommuner og/eller fylkeskommuner når samarbeidet er organisert med eget styre. </w:t>
      </w:r>
    </w:p>
    <w:p w:rsidR="004C12F2" w:rsidRPr="004614A2" w:rsidRDefault="004C12F2" w:rsidP="00CC714E">
      <w:pPr>
        <w:pStyle w:val="Brdtekst"/>
        <w:jc w:val="left"/>
        <w:rPr>
          <w:rFonts w:ascii="Arial" w:hAnsi="Arial" w:cs="Arial"/>
          <w:b w:val="0"/>
          <w:bCs w:val="0"/>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Gjennom vedtektene kan det hjemles at et inter</w:t>
      </w:r>
      <w:r w:rsidR="00115322">
        <w:rPr>
          <w:rFonts w:ascii="Arial" w:hAnsi="Arial" w:cs="Arial"/>
          <w:sz w:val="24"/>
          <w:szCs w:val="24"/>
        </w:rPr>
        <w:t>fylkes</w:t>
      </w:r>
      <w:r w:rsidRPr="004614A2">
        <w:rPr>
          <w:rFonts w:ascii="Arial" w:hAnsi="Arial" w:cs="Arial"/>
          <w:sz w:val="24"/>
          <w:szCs w:val="24"/>
        </w:rPr>
        <w:t xml:space="preserve">kommunalt samarbeid gis ansvar og myndighet slik at det er et eget rettsubjekt. </w:t>
      </w:r>
    </w:p>
    <w:p w:rsidR="004C12F2" w:rsidRPr="004614A2" w:rsidRDefault="004C12F2" w:rsidP="00CC714E">
      <w:pPr>
        <w:pStyle w:val="NormalWeb"/>
        <w:spacing w:before="0" w:beforeAutospacing="0" w:after="0" w:afterAutospacing="0"/>
        <w:jc w:val="left"/>
        <w:rPr>
          <w:rFonts w:ascii="Arial" w:eastAsia="Times New Roman"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b/>
          <w:bCs/>
          <w:color w:val="808080"/>
          <w:sz w:val="24"/>
          <w:szCs w:val="24"/>
        </w:rPr>
        <w:t>Styrende organ:</w:t>
      </w:r>
      <w:r w:rsidRPr="004614A2">
        <w:rPr>
          <w:rFonts w:ascii="Arial" w:hAnsi="Arial" w:cs="Arial"/>
          <w:sz w:val="24"/>
          <w:szCs w:val="24"/>
        </w:rPr>
        <w:t xml:space="preserve"> Styret for inter</w:t>
      </w:r>
      <w:r w:rsidR="00115322">
        <w:rPr>
          <w:rFonts w:ascii="Arial" w:hAnsi="Arial" w:cs="Arial"/>
          <w:sz w:val="24"/>
          <w:szCs w:val="24"/>
        </w:rPr>
        <w:t>fylkes</w:t>
      </w:r>
      <w:r w:rsidRPr="004614A2">
        <w:rPr>
          <w:rFonts w:ascii="Arial" w:hAnsi="Arial" w:cs="Arial"/>
          <w:sz w:val="24"/>
          <w:szCs w:val="24"/>
        </w:rPr>
        <w:t>kommunalt samarbeid må tildeles en viss selvstendig avgjørelsesmyndighet, men den må begrenses til avgjørelser som angår virksomhetens drift og organisering. Styrets rolle og forhold til samarbeidskommunene</w:t>
      </w:r>
      <w:r w:rsidR="009563DD">
        <w:rPr>
          <w:rFonts w:ascii="Arial" w:hAnsi="Arial" w:cs="Arial"/>
          <w:sz w:val="24"/>
          <w:szCs w:val="24"/>
        </w:rPr>
        <w:t>/-fylkeskommunene</w:t>
      </w:r>
      <w:r w:rsidRPr="004614A2">
        <w:rPr>
          <w:rFonts w:ascii="Arial" w:hAnsi="Arial" w:cs="Arial"/>
          <w:sz w:val="24"/>
          <w:szCs w:val="24"/>
        </w:rPr>
        <w:t xml:space="preserve"> må utformes i vedtektene.</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Rammer for utøvelse av eierskap i inter</w:t>
      </w:r>
      <w:r w:rsidR="00115322">
        <w:rPr>
          <w:rFonts w:ascii="Arial" w:hAnsi="Arial" w:cs="Arial"/>
          <w:sz w:val="24"/>
          <w:szCs w:val="24"/>
        </w:rPr>
        <w:t>fylkes</w:t>
      </w:r>
      <w:r w:rsidRPr="004614A2">
        <w:rPr>
          <w:rFonts w:ascii="Arial" w:hAnsi="Arial" w:cs="Arial"/>
          <w:sz w:val="24"/>
          <w:szCs w:val="24"/>
        </w:rPr>
        <w:t xml:space="preserve">kommunale </w:t>
      </w:r>
      <w:r w:rsidRPr="00115322">
        <w:rPr>
          <w:rFonts w:ascii="Arial" w:hAnsi="Arial" w:cs="Arial"/>
          <w:color w:val="000000" w:themeColor="text1"/>
          <w:sz w:val="24"/>
          <w:szCs w:val="24"/>
        </w:rPr>
        <w:t>samarbeid (kommunelovens § 27)</w:t>
      </w:r>
    </w:p>
    <w:p w:rsidR="004C12F2" w:rsidRPr="004614A2" w:rsidRDefault="004C12F2" w:rsidP="00CC714E">
      <w:pPr>
        <w:rPr>
          <w:rFonts w:ascii="Arial" w:hAnsi="Arial" w:cs="Arial"/>
          <w:sz w:val="24"/>
          <w:szCs w:val="24"/>
        </w:rPr>
      </w:pPr>
    </w:p>
    <w:tbl>
      <w:tblPr>
        <w:tblW w:w="5000" w:type="pct"/>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D9D9D9"/>
        <w:tblCellMar>
          <w:left w:w="70" w:type="dxa"/>
          <w:right w:w="70" w:type="dxa"/>
        </w:tblCellMar>
        <w:tblLook w:val="00BF"/>
      </w:tblPr>
      <w:tblGrid>
        <w:gridCol w:w="2042"/>
        <w:gridCol w:w="8019"/>
      </w:tblGrid>
      <w:tr w:rsidR="004C12F2" w:rsidRPr="00ED44E8" w:rsidTr="004C12F2">
        <w:tc>
          <w:tcPr>
            <w:tcW w:w="1015" w:type="pct"/>
            <w:shd w:val="clear" w:color="auto" w:fill="D9D9D9"/>
          </w:tcPr>
          <w:p w:rsidR="004C12F2" w:rsidRPr="00ED44E8" w:rsidRDefault="004C12F2" w:rsidP="00CC714E">
            <w:pPr>
              <w:pStyle w:val="Topptekst"/>
              <w:rPr>
                <w:rFonts w:ascii="Arial" w:hAnsi="Arial" w:cs="Arial"/>
                <w:b/>
                <w:bCs/>
                <w:sz w:val="18"/>
              </w:rPr>
            </w:pPr>
            <w:r w:rsidRPr="00ED44E8">
              <w:rPr>
                <w:rFonts w:ascii="Arial" w:hAnsi="Arial" w:cs="Arial"/>
                <w:b/>
                <w:bCs/>
                <w:sz w:val="18"/>
              </w:rPr>
              <w:t xml:space="preserve">Eierstyring </w:t>
            </w:r>
          </w:p>
        </w:tc>
        <w:tc>
          <w:tcPr>
            <w:tcW w:w="3985" w:type="pct"/>
            <w:shd w:val="clear" w:color="auto" w:fill="D9D9D9"/>
          </w:tcPr>
          <w:p w:rsidR="004C12F2" w:rsidRPr="00ED44E8" w:rsidRDefault="004C12F2" w:rsidP="00CC714E">
            <w:pPr>
              <w:pStyle w:val="Topptekst"/>
              <w:rPr>
                <w:rFonts w:ascii="Arial" w:hAnsi="Arial" w:cs="Arial"/>
                <w:b/>
                <w:bCs/>
                <w:sz w:val="18"/>
              </w:rPr>
            </w:pPr>
            <w:r w:rsidRPr="00ED44E8">
              <w:rPr>
                <w:rFonts w:ascii="Arial" w:hAnsi="Arial" w:cs="Arial"/>
                <w:b/>
                <w:bCs/>
                <w:sz w:val="18"/>
              </w:rPr>
              <w:t>Kommentar</w:t>
            </w:r>
          </w:p>
        </w:tc>
      </w:tr>
      <w:tr w:rsidR="004C12F2" w:rsidRPr="00ED44E8" w:rsidTr="004C12F2">
        <w:tc>
          <w:tcPr>
            <w:tcW w:w="1015" w:type="pct"/>
            <w:shd w:val="clear" w:color="auto" w:fill="D9D9D9"/>
          </w:tcPr>
          <w:p w:rsidR="004C12F2" w:rsidRPr="00ED44E8" w:rsidRDefault="004C12F2" w:rsidP="00CC714E">
            <w:pPr>
              <w:pStyle w:val="Topptekst"/>
              <w:rPr>
                <w:rFonts w:ascii="Arial" w:hAnsi="Arial" w:cs="Arial"/>
                <w:sz w:val="18"/>
              </w:rPr>
            </w:pPr>
            <w:r w:rsidRPr="00ED44E8">
              <w:rPr>
                <w:rFonts w:ascii="Arial" w:hAnsi="Arial" w:cs="Arial"/>
                <w:sz w:val="18"/>
              </w:rPr>
              <w:t xml:space="preserve">Regulert </w:t>
            </w:r>
          </w:p>
        </w:tc>
        <w:tc>
          <w:tcPr>
            <w:tcW w:w="3985" w:type="pct"/>
            <w:shd w:val="clear" w:color="auto" w:fill="D9D9D9"/>
          </w:tcPr>
          <w:p w:rsidR="004C12F2" w:rsidRPr="00ED44E8" w:rsidRDefault="004C12F2" w:rsidP="00CC714E">
            <w:pPr>
              <w:pStyle w:val="Topptekst"/>
              <w:rPr>
                <w:rFonts w:ascii="Arial" w:hAnsi="Arial" w:cs="Arial"/>
                <w:sz w:val="18"/>
              </w:rPr>
            </w:pPr>
            <w:r w:rsidRPr="00ED44E8">
              <w:rPr>
                <w:rFonts w:ascii="Arial" w:hAnsi="Arial" w:cs="Arial"/>
                <w:sz w:val="18"/>
              </w:rPr>
              <w:t xml:space="preserve">Lov om kommuner og fylkeskommuner (kommuneloven). </w:t>
            </w:r>
          </w:p>
          <w:p w:rsidR="004C12F2" w:rsidRPr="00ED44E8" w:rsidRDefault="004C12F2" w:rsidP="00CC714E">
            <w:pPr>
              <w:pStyle w:val="Topptekst"/>
              <w:rPr>
                <w:rFonts w:ascii="Arial" w:hAnsi="Arial" w:cs="Arial"/>
                <w:sz w:val="18"/>
              </w:rPr>
            </w:pPr>
            <w:r w:rsidRPr="00115322">
              <w:rPr>
                <w:rFonts w:ascii="Arial" w:hAnsi="Arial" w:cs="Arial"/>
                <w:color w:val="000000" w:themeColor="text1"/>
                <w:sz w:val="18"/>
              </w:rPr>
              <w:t>§ 27. Interkommunalt</w:t>
            </w:r>
            <w:r w:rsidRPr="00ED44E8">
              <w:rPr>
                <w:rFonts w:ascii="Arial" w:hAnsi="Arial" w:cs="Arial"/>
                <w:sz w:val="18"/>
              </w:rPr>
              <w:t xml:space="preserve"> og interfylkeskommunalt samarbeid</w:t>
            </w:r>
          </w:p>
          <w:p w:rsidR="004C12F2" w:rsidRPr="00ED44E8" w:rsidRDefault="004C12F2" w:rsidP="00CC714E">
            <w:pPr>
              <w:pStyle w:val="Topptekst"/>
              <w:rPr>
                <w:rFonts w:ascii="Arial" w:hAnsi="Arial" w:cs="Arial"/>
                <w:sz w:val="18"/>
              </w:rPr>
            </w:pPr>
          </w:p>
        </w:tc>
      </w:tr>
      <w:tr w:rsidR="004C12F2" w:rsidRPr="00ED44E8" w:rsidTr="004C12F2">
        <w:tc>
          <w:tcPr>
            <w:tcW w:w="1015" w:type="pct"/>
            <w:shd w:val="clear" w:color="auto" w:fill="D9D9D9"/>
          </w:tcPr>
          <w:p w:rsidR="004C12F2" w:rsidRPr="00ED44E8" w:rsidRDefault="009563DD" w:rsidP="00CC714E">
            <w:pPr>
              <w:pStyle w:val="Topptekst"/>
              <w:rPr>
                <w:rFonts w:ascii="Arial" w:hAnsi="Arial" w:cs="Arial"/>
                <w:sz w:val="18"/>
              </w:rPr>
            </w:pPr>
            <w:r>
              <w:rPr>
                <w:rFonts w:ascii="Arial" w:hAnsi="Arial" w:cs="Arial"/>
                <w:sz w:val="18"/>
              </w:rPr>
              <w:t>Fylkestinget</w:t>
            </w:r>
          </w:p>
        </w:tc>
        <w:tc>
          <w:tcPr>
            <w:tcW w:w="3985" w:type="pct"/>
            <w:shd w:val="clear" w:color="auto" w:fill="D9D9D9"/>
          </w:tcPr>
          <w:p w:rsidR="004C12F2" w:rsidRPr="00ED44E8" w:rsidRDefault="009563DD" w:rsidP="00CC714E">
            <w:pPr>
              <w:pStyle w:val="Topptekst"/>
              <w:rPr>
                <w:rFonts w:ascii="Arial" w:hAnsi="Arial" w:cs="Arial"/>
                <w:sz w:val="18"/>
              </w:rPr>
            </w:pPr>
            <w:r>
              <w:rPr>
                <w:rFonts w:ascii="Arial" w:hAnsi="Arial" w:cs="Arial"/>
                <w:sz w:val="18"/>
              </w:rPr>
              <w:t>Fylkesting</w:t>
            </w:r>
            <w:r w:rsidR="004C12F2" w:rsidRPr="00ED44E8">
              <w:rPr>
                <w:rFonts w:ascii="Arial" w:hAnsi="Arial" w:cs="Arial"/>
                <w:sz w:val="18"/>
              </w:rPr>
              <w:t xml:space="preserve">et gjør selv vedtak om opprettelsen av styre. Til styret kan </w:t>
            </w:r>
            <w:r>
              <w:rPr>
                <w:rFonts w:ascii="Arial" w:hAnsi="Arial" w:cs="Arial"/>
                <w:sz w:val="18"/>
              </w:rPr>
              <w:t>fylkestinget</w:t>
            </w:r>
            <w:r w:rsidR="004C12F2" w:rsidRPr="00ED44E8">
              <w:rPr>
                <w:rFonts w:ascii="Arial" w:hAnsi="Arial" w:cs="Arial"/>
                <w:sz w:val="18"/>
              </w:rPr>
              <w:t xml:space="preserve"> gi myndighet til å treffe beslutninger som angår virksomhetens drift og organisering. </w:t>
            </w:r>
          </w:p>
          <w:p w:rsidR="004C12F2" w:rsidRPr="00ED44E8" w:rsidRDefault="004C12F2" w:rsidP="00CC714E">
            <w:pPr>
              <w:pStyle w:val="Topptekst"/>
              <w:rPr>
                <w:rFonts w:ascii="Arial" w:hAnsi="Arial" w:cs="Arial"/>
                <w:sz w:val="18"/>
              </w:rPr>
            </w:pPr>
          </w:p>
          <w:p w:rsidR="004C12F2" w:rsidRPr="00CB2F02" w:rsidRDefault="004C12F2" w:rsidP="00CC714E">
            <w:pPr>
              <w:pStyle w:val="Topptekst"/>
              <w:rPr>
                <w:rFonts w:ascii="Arial" w:hAnsi="Arial" w:cs="Arial"/>
                <w:color w:val="000000" w:themeColor="text1"/>
                <w:sz w:val="18"/>
              </w:rPr>
            </w:pPr>
            <w:r w:rsidRPr="00ED44E8">
              <w:rPr>
                <w:rFonts w:ascii="Arial" w:hAnsi="Arial" w:cs="Arial"/>
                <w:sz w:val="18"/>
              </w:rPr>
              <w:t xml:space="preserve">Hvorvidt interkommunalt samarbeid </w:t>
            </w:r>
            <w:r w:rsidRPr="00CB2F02">
              <w:rPr>
                <w:rFonts w:ascii="Arial" w:hAnsi="Arial" w:cs="Arial"/>
                <w:color w:val="000000" w:themeColor="text1"/>
                <w:sz w:val="18"/>
              </w:rPr>
              <w:t xml:space="preserve">etablert etter § 27 er et selvstendig rettssubjekt må konkret vurderes i hvert enkelt tilfelle. </w:t>
            </w:r>
          </w:p>
          <w:p w:rsidR="004C12F2" w:rsidRPr="00ED44E8" w:rsidRDefault="004C12F2" w:rsidP="00CC714E">
            <w:pPr>
              <w:pStyle w:val="Topptekst"/>
              <w:rPr>
                <w:rFonts w:ascii="Arial" w:hAnsi="Arial" w:cs="Arial"/>
                <w:sz w:val="18"/>
              </w:rPr>
            </w:pPr>
          </w:p>
        </w:tc>
      </w:tr>
      <w:tr w:rsidR="004C12F2" w:rsidRPr="00ED44E8" w:rsidTr="004C12F2">
        <w:tc>
          <w:tcPr>
            <w:tcW w:w="1015" w:type="pct"/>
            <w:shd w:val="clear" w:color="auto" w:fill="D9D9D9"/>
          </w:tcPr>
          <w:p w:rsidR="004C12F2" w:rsidRPr="00ED44E8" w:rsidRDefault="004C12F2" w:rsidP="00CC714E">
            <w:pPr>
              <w:pStyle w:val="Topptekst"/>
              <w:rPr>
                <w:rFonts w:ascii="Arial" w:hAnsi="Arial" w:cs="Arial"/>
                <w:sz w:val="18"/>
              </w:rPr>
            </w:pPr>
            <w:r w:rsidRPr="00ED44E8">
              <w:rPr>
                <w:rFonts w:ascii="Arial" w:hAnsi="Arial" w:cs="Arial"/>
                <w:sz w:val="18"/>
              </w:rPr>
              <w:t xml:space="preserve">Vedtekter, </w:t>
            </w:r>
            <w:r w:rsidRPr="00ED44E8">
              <w:rPr>
                <w:rFonts w:ascii="Arial" w:hAnsi="Arial" w:cs="Arial"/>
                <w:sz w:val="18"/>
              </w:rPr>
              <w:lastRenderedPageBreak/>
              <w:t>samarbeidsavtale</w:t>
            </w:r>
          </w:p>
        </w:tc>
        <w:tc>
          <w:tcPr>
            <w:tcW w:w="3985" w:type="pct"/>
            <w:shd w:val="clear" w:color="auto" w:fill="D9D9D9"/>
          </w:tcPr>
          <w:p w:rsidR="004C12F2" w:rsidRPr="00ED44E8" w:rsidRDefault="004C12F2" w:rsidP="00CC714E">
            <w:pPr>
              <w:pStyle w:val="Topptekst"/>
              <w:rPr>
                <w:rFonts w:ascii="Arial" w:hAnsi="Arial" w:cs="Arial"/>
                <w:color w:val="FF0000"/>
                <w:sz w:val="18"/>
              </w:rPr>
            </w:pPr>
            <w:r w:rsidRPr="00ED44E8">
              <w:rPr>
                <w:rFonts w:ascii="Arial" w:hAnsi="Arial" w:cs="Arial"/>
                <w:sz w:val="18"/>
              </w:rPr>
              <w:lastRenderedPageBreak/>
              <w:t xml:space="preserve">Vedtektene inneholder bestemmelser om formål (område for styrets virksomhet), hvorvidt </w:t>
            </w:r>
            <w:r w:rsidRPr="00ED44E8">
              <w:rPr>
                <w:rFonts w:ascii="Arial" w:hAnsi="Arial" w:cs="Arial"/>
                <w:sz w:val="18"/>
              </w:rPr>
              <w:lastRenderedPageBreak/>
              <w:t>deltakerkommunene</w:t>
            </w:r>
            <w:r w:rsidR="009563DD">
              <w:rPr>
                <w:rFonts w:ascii="Arial" w:hAnsi="Arial" w:cs="Arial"/>
                <w:sz w:val="18"/>
              </w:rPr>
              <w:t>/-fylkeskommunene</w:t>
            </w:r>
            <w:r w:rsidRPr="00ED44E8">
              <w:rPr>
                <w:rFonts w:ascii="Arial" w:hAnsi="Arial" w:cs="Arial"/>
                <w:sz w:val="18"/>
              </w:rPr>
              <w:t xml:space="preserve"> skal gjøre innskudd, hvorvidt styret har myndighet til å ta opp lån eller på annen måte pådra deltakerne økonomiske forpliktelser.</w:t>
            </w:r>
          </w:p>
          <w:p w:rsidR="004C12F2" w:rsidRPr="00ED44E8" w:rsidRDefault="004C12F2" w:rsidP="00CC714E">
            <w:pPr>
              <w:pStyle w:val="Topptekst"/>
              <w:rPr>
                <w:rFonts w:ascii="Arial" w:hAnsi="Arial" w:cs="Arial"/>
                <w:sz w:val="18"/>
              </w:rPr>
            </w:pPr>
          </w:p>
          <w:p w:rsidR="004C12F2" w:rsidRPr="00ED44E8" w:rsidRDefault="004C12F2" w:rsidP="00CC714E">
            <w:pPr>
              <w:pStyle w:val="Topptekst"/>
              <w:rPr>
                <w:rFonts w:ascii="Arial" w:hAnsi="Arial" w:cs="Arial"/>
                <w:sz w:val="18"/>
              </w:rPr>
            </w:pPr>
            <w:r w:rsidRPr="00ED44E8">
              <w:rPr>
                <w:rFonts w:ascii="Arial" w:hAnsi="Arial" w:cs="Arial"/>
                <w:sz w:val="18"/>
              </w:rPr>
              <w:t>Bestemmelser om eierstyring kan innarbeides i vedtektene, for eksempel om at enkelte typer saker skal legges frem for deltakerkommunene</w:t>
            </w:r>
            <w:r w:rsidR="009563DD">
              <w:rPr>
                <w:rFonts w:ascii="Arial" w:hAnsi="Arial" w:cs="Arial"/>
                <w:sz w:val="18"/>
              </w:rPr>
              <w:t>/-fylkeskommunene</w:t>
            </w:r>
            <w:r w:rsidRPr="00ED44E8">
              <w:rPr>
                <w:rFonts w:ascii="Arial" w:hAnsi="Arial" w:cs="Arial"/>
                <w:sz w:val="18"/>
              </w:rPr>
              <w:t xml:space="preserve"> før styret fatter vedtak i saken. </w:t>
            </w:r>
          </w:p>
          <w:p w:rsidR="004C12F2" w:rsidRPr="00ED44E8" w:rsidRDefault="004C12F2" w:rsidP="00CC714E">
            <w:pPr>
              <w:pStyle w:val="Topptekst"/>
              <w:rPr>
                <w:rFonts w:ascii="Arial" w:hAnsi="Arial" w:cs="Arial"/>
                <w:sz w:val="18"/>
              </w:rPr>
            </w:pPr>
          </w:p>
        </w:tc>
      </w:tr>
    </w:tbl>
    <w:p w:rsidR="004C12F2" w:rsidRPr="00CB2F02" w:rsidRDefault="004C12F2" w:rsidP="00CC714E">
      <w:pPr>
        <w:pStyle w:val="Overskrift2"/>
        <w:rPr>
          <w:color w:val="000000" w:themeColor="text1"/>
        </w:rPr>
      </w:pPr>
      <w:bookmarkStart w:id="86" w:name="_Toc158004794"/>
      <w:bookmarkStart w:id="87" w:name="_Toc167600106"/>
      <w:bookmarkStart w:id="88" w:name="_Toc184797137"/>
      <w:bookmarkStart w:id="89" w:name="_Toc245987010"/>
      <w:bookmarkStart w:id="90" w:name="_Toc254075208"/>
      <w:r w:rsidRPr="00CB2F02">
        <w:rPr>
          <w:color w:val="000000" w:themeColor="text1"/>
        </w:rPr>
        <w:lastRenderedPageBreak/>
        <w:t xml:space="preserve">Vertskapskommunesamarbeid, kl §§ </w:t>
      </w:r>
      <w:smartTag w:uri="urn:schemas-microsoft-com:office:smarttags" w:element="metricconverter">
        <w:smartTagPr>
          <w:attr w:name="ProductID" w:val="28 a"/>
        </w:smartTagPr>
        <w:r w:rsidRPr="00CB2F02">
          <w:rPr>
            <w:color w:val="000000" w:themeColor="text1"/>
          </w:rPr>
          <w:t>28 a</w:t>
        </w:r>
      </w:smartTag>
      <w:r w:rsidRPr="00CB2F02">
        <w:rPr>
          <w:color w:val="000000" w:themeColor="text1"/>
        </w:rPr>
        <w:t xml:space="preserve"> – 28 k</w:t>
      </w:r>
      <w:bookmarkEnd w:id="86"/>
      <w:bookmarkEnd w:id="87"/>
      <w:bookmarkEnd w:id="88"/>
      <w:bookmarkEnd w:id="89"/>
      <w:bookmarkEnd w:id="90"/>
    </w:p>
    <w:p w:rsidR="004C12F2" w:rsidRPr="00CB2F02" w:rsidRDefault="004C12F2" w:rsidP="00CC714E">
      <w:pPr>
        <w:rPr>
          <w:rFonts w:ascii="Arial" w:hAnsi="Arial" w:cs="Arial"/>
          <w:color w:val="000000" w:themeColor="text1"/>
          <w:sz w:val="24"/>
          <w:szCs w:val="24"/>
        </w:rPr>
      </w:pPr>
      <w:r w:rsidRPr="004614A2">
        <w:rPr>
          <w:rFonts w:ascii="Arial" w:hAnsi="Arial" w:cs="Arial"/>
          <w:sz w:val="24"/>
          <w:szCs w:val="24"/>
        </w:rPr>
        <w:t>Et tillegg til kommuneloven</w:t>
      </w:r>
      <w:r w:rsidR="00D06B70">
        <w:rPr>
          <w:rFonts w:ascii="Arial" w:hAnsi="Arial" w:cs="Arial"/>
          <w:sz w:val="24"/>
          <w:szCs w:val="24"/>
        </w:rPr>
        <w:t>,</w:t>
      </w:r>
      <w:r w:rsidRPr="004614A2">
        <w:rPr>
          <w:rFonts w:ascii="Arial" w:hAnsi="Arial" w:cs="Arial"/>
          <w:sz w:val="24"/>
          <w:szCs w:val="24"/>
        </w:rPr>
        <w:t xml:space="preserve"> gjort gjeldende fra 1.1.2007</w:t>
      </w:r>
      <w:r w:rsidR="00D06B70">
        <w:rPr>
          <w:rFonts w:ascii="Arial" w:hAnsi="Arial" w:cs="Arial"/>
          <w:sz w:val="24"/>
          <w:szCs w:val="24"/>
        </w:rPr>
        <w:t>,</w:t>
      </w:r>
      <w:r w:rsidRPr="004614A2">
        <w:rPr>
          <w:rFonts w:ascii="Arial" w:hAnsi="Arial" w:cs="Arial"/>
          <w:sz w:val="24"/>
          <w:szCs w:val="24"/>
        </w:rPr>
        <w:t xml:space="preserve"> åpner for at</w:t>
      </w:r>
      <w:r w:rsidR="0073020A" w:rsidRPr="004614A2">
        <w:rPr>
          <w:rFonts w:ascii="Arial" w:hAnsi="Arial" w:cs="Arial"/>
          <w:sz w:val="24"/>
          <w:szCs w:val="24"/>
        </w:rPr>
        <w:t xml:space="preserve"> fylkeskommune</w:t>
      </w:r>
      <w:r w:rsidRPr="004614A2">
        <w:rPr>
          <w:rFonts w:ascii="Arial" w:hAnsi="Arial" w:cs="Arial"/>
          <w:sz w:val="24"/>
          <w:szCs w:val="24"/>
        </w:rPr>
        <w:t>ne skal kunne inngå et vertskommunesamarbeid ved at en eller flere</w:t>
      </w:r>
      <w:r w:rsidR="0073020A" w:rsidRPr="004614A2">
        <w:rPr>
          <w:rFonts w:ascii="Arial" w:hAnsi="Arial" w:cs="Arial"/>
          <w:sz w:val="24"/>
          <w:szCs w:val="24"/>
        </w:rPr>
        <w:t xml:space="preserve"> </w:t>
      </w:r>
      <w:r w:rsidR="00D06B70">
        <w:rPr>
          <w:rFonts w:ascii="Arial" w:hAnsi="Arial" w:cs="Arial"/>
          <w:sz w:val="24"/>
          <w:szCs w:val="24"/>
        </w:rPr>
        <w:t>kommuner/</w:t>
      </w:r>
      <w:r w:rsidR="0073020A" w:rsidRPr="004614A2">
        <w:rPr>
          <w:rFonts w:ascii="Arial" w:hAnsi="Arial" w:cs="Arial"/>
          <w:sz w:val="24"/>
          <w:szCs w:val="24"/>
        </w:rPr>
        <w:t>fylkeskommune</w:t>
      </w:r>
      <w:r w:rsidRPr="004614A2">
        <w:rPr>
          <w:rFonts w:ascii="Arial" w:hAnsi="Arial" w:cs="Arial"/>
          <w:sz w:val="24"/>
          <w:szCs w:val="24"/>
        </w:rPr>
        <w:t>r kan inngå avtale om at en annen</w:t>
      </w:r>
      <w:r w:rsidR="0073020A" w:rsidRPr="004614A2">
        <w:rPr>
          <w:rFonts w:ascii="Arial" w:hAnsi="Arial" w:cs="Arial"/>
          <w:sz w:val="24"/>
          <w:szCs w:val="24"/>
        </w:rPr>
        <w:t xml:space="preserve"> </w:t>
      </w:r>
      <w:r w:rsidR="00D06B70">
        <w:rPr>
          <w:rFonts w:ascii="Arial" w:hAnsi="Arial" w:cs="Arial"/>
          <w:sz w:val="24"/>
          <w:szCs w:val="24"/>
        </w:rPr>
        <w:t>kommune/</w:t>
      </w:r>
      <w:r w:rsidR="0073020A" w:rsidRPr="004614A2">
        <w:rPr>
          <w:rFonts w:ascii="Arial" w:hAnsi="Arial" w:cs="Arial"/>
          <w:sz w:val="24"/>
          <w:szCs w:val="24"/>
        </w:rPr>
        <w:t>fylkeskommune</w:t>
      </w:r>
      <w:r w:rsidRPr="004614A2">
        <w:rPr>
          <w:rFonts w:ascii="Arial" w:hAnsi="Arial" w:cs="Arial"/>
          <w:sz w:val="24"/>
          <w:szCs w:val="24"/>
        </w:rPr>
        <w:t xml:space="preserve"> (vertskommune) overtar det daglige </w:t>
      </w:r>
      <w:r w:rsidRPr="00CB2F02">
        <w:rPr>
          <w:rFonts w:ascii="Arial" w:hAnsi="Arial" w:cs="Arial"/>
          <w:color w:val="000000" w:themeColor="text1"/>
          <w:sz w:val="24"/>
          <w:szCs w:val="24"/>
        </w:rPr>
        <w:t xml:space="preserve">arbeidet på et nærmere oppgitt ansvarsområde. Slike avtaler må gjøres av </w:t>
      </w:r>
      <w:r w:rsidR="00D06B70" w:rsidRPr="00CB2F02">
        <w:rPr>
          <w:rFonts w:ascii="Arial" w:hAnsi="Arial" w:cs="Arial"/>
          <w:color w:val="000000" w:themeColor="text1"/>
          <w:sz w:val="24"/>
          <w:szCs w:val="24"/>
        </w:rPr>
        <w:t>fylkestinget</w:t>
      </w:r>
      <w:r w:rsidRPr="00CB2F02">
        <w:rPr>
          <w:rFonts w:ascii="Arial" w:hAnsi="Arial" w:cs="Arial"/>
          <w:color w:val="000000" w:themeColor="text1"/>
          <w:sz w:val="24"/>
          <w:szCs w:val="24"/>
        </w:rPr>
        <w:t xml:space="preserve"> selv jf § 28 b nr. 3 og 28 c nr. 3. </w:t>
      </w:r>
    </w:p>
    <w:p w:rsidR="004C12F2" w:rsidRPr="00CB2F02" w:rsidRDefault="004C12F2" w:rsidP="00CC714E">
      <w:pPr>
        <w:pStyle w:val="NormalWeb"/>
        <w:spacing w:before="0" w:beforeAutospacing="0" w:after="0" w:afterAutospacing="0"/>
        <w:jc w:val="left"/>
        <w:rPr>
          <w:rFonts w:ascii="Arial" w:eastAsia="Times New Roman" w:hAnsi="Arial" w:cs="Arial"/>
          <w:color w:val="000000" w:themeColor="text1"/>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 xml:space="preserve">Avtalen om vertskommunesamarbeid skal være skriftlig. </w:t>
      </w:r>
      <w:r w:rsidR="00FA778B" w:rsidRPr="004614A2">
        <w:rPr>
          <w:rFonts w:ascii="Arial" w:hAnsi="Arial" w:cs="Arial"/>
          <w:sz w:val="24"/>
          <w:szCs w:val="24"/>
        </w:rPr>
        <w:t xml:space="preserve">Loven setter visse minstekrav til innholdet i </w:t>
      </w:r>
      <w:r w:rsidR="00FA778B" w:rsidRPr="00CB2F02">
        <w:rPr>
          <w:rFonts w:ascii="Arial" w:hAnsi="Arial" w:cs="Arial"/>
          <w:color w:val="000000" w:themeColor="text1"/>
          <w:sz w:val="24"/>
          <w:szCs w:val="24"/>
        </w:rPr>
        <w:t xml:space="preserve">avtalen, jf. § 28 e. Hver enkel deltaker kan si opp deltakerforholdet sitt med et års skriftlig varsel. </w:t>
      </w:r>
      <w:r w:rsidRPr="00CB2F02">
        <w:rPr>
          <w:rFonts w:ascii="Arial" w:hAnsi="Arial" w:cs="Arial"/>
          <w:color w:val="000000" w:themeColor="text1"/>
          <w:sz w:val="24"/>
          <w:szCs w:val="24"/>
        </w:rPr>
        <w:t>Men er deltakerkommunene</w:t>
      </w:r>
      <w:r w:rsidR="00D06B70">
        <w:rPr>
          <w:rFonts w:ascii="Arial" w:hAnsi="Arial" w:cs="Arial"/>
          <w:sz w:val="24"/>
          <w:szCs w:val="24"/>
        </w:rPr>
        <w:t>/-fylkeskommunene</w:t>
      </w:r>
      <w:r w:rsidRPr="004614A2">
        <w:rPr>
          <w:rFonts w:ascii="Arial" w:hAnsi="Arial" w:cs="Arial"/>
          <w:sz w:val="24"/>
          <w:szCs w:val="24"/>
        </w:rPr>
        <w:t xml:space="preserve"> enige, kan samarbeidsforholdet oppløses raskere. </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CB2F02">
        <w:rPr>
          <w:rFonts w:ascii="Arial" w:hAnsi="Arial" w:cs="Arial"/>
          <w:color w:val="000000" w:themeColor="text1"/>
          <w:sz w:val="24"/>
          <w:szCs w:val="24"/>
        </w:rPr>
        <w:t xml:space="preserve">Det er to typer vertskommuneordninger - en med et felles folkevalgt organ (§ 28 </w:t>
      </w:r>
      <w:r w:rsidR="00CB2F02" w:rsidRPr="00CB2F02">
        <w:rPr>
          <w:rFonts w:ascii="Arial" w:hAnsi="Arial" w:cs="Arial"/>
          <w:color w:val="000000" w:themeColor="text1"/>
          <w:sz w:val="24"/>
          <w:szCs w:val="24"/>
        </w:rPr>
        <w:t>c</w:t>
      </w:r>
      <w:r w:rsidRPr="00CB2F02">
        <w:rPr>
          <w:rFonts w:ascii="Arial" w:hAnsi="Arial" w:cs="Arial"/>
          <w:color w:val="000000" w:themeColor="text1"/>
          <w:sz w:val="24"/>
          <w:szCs w:val="24"/>
        </w:rPr>
        <w:t xml:space="preserve">) og en uten (§ 28 </w:t>
      </w:r>
      <w:r w:rsidR="00CB2F02" w:rsidRPr="00CB2F02">
        <w:rPr>
          <w:rFonts w:ascii="Arial" w:hAnsi="Arial" w:cs="Arial"/>
          <w:color w:val="000000" w:themeColor="text1"/>
          <w:sz w:val="24"/>
          <w:szCs w:val="24"/>
        </w:rPr>
        <w:t>b</w:t>
      </w:r>
      <w:r w:rsidRPr="00CB2F02">
        <w:rPr>
          <w:rFonts w:ascii="Arial" w:hAnsi="Arial" w:cs="Arial"/>
          <w:color w:val="000000" w:themeColor="text1"/>
          <w:sz w:val="24"/>
          <w:szCs w:val="24"/>
        </w:rPr>
        <w:t>). Skillet har konsekvenser for hvor mye myndighet som kan overlates til vertskommunen</w:t>
      </w:r>
      <w:r w:rsidRPr="004614A2">
        <w:rPr>
          <w:rFonts w:ascii="Arial" w:hAnsi="Arial" w:cs="Arial"/>
          <w:sz w:val="24"/>
          <w:szCs w:val="24"/>
        </w:rPr>
        <w:t>. Vertskommunesamarbeidet i seg selv er ikke et eget rettssubjekt.</w:t>
      </w:r>
    </w:p>
    <w:p w:rsidR="004C12F2" w:rsidRPr="004614A2" w:rsidRDefault="004C12F2" w:rsidP="00CC714E">
      <w:pPr>
        <w:pStyle w:val="Overskrift0"/>
        <w:rPr>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 xml:space="preserve">Felles for modellene er at administrasjonen i en vertskommune overtar det daglige arbeidet med de oppgavene som er lagt til vertskommunen. </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Modellen har som siktemål å tilby interkommunale løsninger for de lovpålagde ansvarsområdene til</w:t>
      </w:r>
      <w:r w:rsidR="0073020A" w:rsidRPr="004614A2">
        <w:rPr>
          <w:rFonts w:ascii="Arial" w:hAnsi="Arial" w:cs="Arial"/>
          <w:sz w:val="24"/>
          <w:szCs w:val="24"/>
        </w:rPr>
        <w:t xml:space="preserve"> </w:t>
      </w:r>
      <w:r w:rsidR="00D06B70">
        <w:rPr>
          <w:rFonts w:ascii="Arial" w:hAnsi="Arial" w:cs="Arial"/>
          <w:sz w:val="24"/>
          <w:szCs w:val="24"/>
        </w:rPr>
        <w:t>kommunene/</w:t>
      </w:r>
      <w:r w:rsidR="0073020A" w:rsidRPr="004614A2">
        <w:rPr>
          <w:rFonts w:ascii="Arial" w:hAnsi="Arial" w:cs="Arial"/>
          <w:sz w:val="24"/>
          <w:szCs w:val="24"/>
        </w:rPr>
        <w:t>fylkeskommune</w:t>
      </w:r>
      <w:r w:rsidRPr="004614A2">
        <w:rPr>
          <w:rFonts w:ascii="Arial" w:hAnsi="Arial" w:cs="Arial"/>
          <w:sz w:val="24"/>
          <w:szCs w:val="24"/>
        </w:rPr>
        <w:t>ne. Lovregulering av vertskommunemodellen skal gjøre det forsvarlig å overlate oppgaver og ansvarsområde med tilhørende forvaltningsmyndighet (offentlig myndighetsutøving) til en annen</w:t>
      </w:r>
      <w:r w:rsidR="0073020A" w:rsidRPr="004614A2">
        <w:rPr>
          <w:rFonts w:ascii="Arial" w:hAnsi="Arial" w:cs="Arial"/>
          <w:sz w:val="24"/>
          <w:szCs w:val="24"/>
        </w:rPr>
        <w:t xml:space="preserve"> fylkeskommune</w:t>
      </w:r>
      <w:r w:rsidRPr="004614A2">
        <w:rPr>
          <w:rFonts w:ascii="Arial" w:hAnsi="Arial" w:cs="Arial"/>
          <w:sz w:val="24"/>
          <w:szCs w:val="24"/>
        </w:rPr>
        <w:t xml:space="preserve">. </w:t>
      </w:r>
    </w:p>
    <w:p w:rsidR="004C12F2" w:rsidRPr="00ED44E8" w:rsidRDefault="004C12F2" w:rsidP="00CC714E">
      <w:pPr>
        <w:pStyle w:val="Overskrift2"/>
      </w:pPr>
      <w:bookmarkStart w:id="91" w:name="_Toc158004796"/>
      <w:bookmarkStart w:id="92" w:name="_Toc167600108"/>
      <w:bookmarkStart w:id="93" w:name="_Toc184797139"/>
      <w:bookmarkStart w:id="94" w:name="_Toc245987011"/>
      <w:bookmarkStart w:id="95" w:name="_Toc254075209"/>
      <w:r w:rsidRPr="00E918D0">
        <w:t>Aksjeselskap</w:t>
      </w:r>
      <w:r w:rsidRPr="00ED44E8">
        <w:t xml:space="preserve"> (AS)</w:t>
      </w:r>
      <w:bookmarkEnd w:id="91"/>
      <w:bookmarkEnd w:id="92"/>
      <w:bookmarkEnd w:id="93"/>
      <w:bookmarkEnd w:id="94"/>
      <w:bookmarkEnd w:id="95"/>
    </w:p>
    <w:p w:rsidR="004C12F2" w:rsidRPr="004614A2" w:rsidRDefault="004C12F2" w:rsidP="00CC714E">
      <w:pPr>
        <w:rPr>
          <w:rFonts w:ascii="Arial" w:hAnsi="Arial" w:cs="Arial"/>
          <w:sz w:val="24"/>
          <w:szCs w:val="24"/>
        </w:rPr>
      </w:pPr>
      <w:r w:rsidRPr="004614A2">
        <w:rPr>
          <w:rFonts w:ascii="Arial" w:hAnsi="Arial" w:cs="Arial"/>
          <w:b/>
          <w:color w:val="808080"/>
          <w:sz w:val="24"/>
          <w:szCs w:val="24"/>
        </w:rPr>
        <w:t xml:space="preserve">Rettslig stilling og lovgivning: </w:t>
      </w:r>
      <w:r w:rsidRPr="00CB2F02">
        <w:rPr>
          <w:rFonts w:ascii="Arial" w:hAnsi="Arial" w:cs="Arial"/>
          <w:color w:val="000000" w:themeColor="text1"/>
          <w:sz w:val="24"/>
          <w:szCs w:val="24"/>
        </w:rPr>
        <w:t>Bestemmelsene om aksjeselskap er regulert i aksjeloven av 13. juni 1997 nr. 44. Selskapet er eget rettsu</w:t>
      </w:r>
      <w:r w:rsidRPr="004614A2">
        <w:rPr>
          <w:rFonts w:ascii="Arial" w:hAnsi="Arial" w:cs="Arial"/>
          <w:sz w:val="24"/>
          <w:szCs w:val="24"/>
        </w:rPr>
        <w:t>bjekt. Det viktigste trekket ved aksjeselskapsformen er at aksjeeierne ikke er ansvarlig for selskapets forpliktelser ut over for innskutt kapital. Aksjekapitalen i et aksjeselskap må være på minimum kr. 100.000,-</w:t>
      </w:r>
      <w:r w:rsidR="00CC714E">
        <w:rPr>
          <w:rFonts w:ascii="Arial" w:hAnsi="Arial" w:cs="Arial"/>
          <w:sz w:val="24"/>
          <w:szCs w:val="24"/>
        </w:rPr>
        <w:t>.</w:t>
      </w:r>
      <w:r w:rsidRPr="004614A2">
        <w:rPr>
          <w:rFonts w:ascii="Arial" w:hAnsi="Arial" w:cs="Arial"/>
          <w:sz w:val="24"/>
          <w:szCs w:val="24"/>
        </w:rPr>
        <w:t xml:space="preserve"> Et aksjeselskap som ikke er i stand til å oppfylle sine forpliktelser, kan tas under konkursbehandling. </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b/>
          <w:bCs/>
          <w:color w:val="808080"/>
          <w:sz w:val="24"/>
          <w:szCs w:val="24"/>
        </w:rPr>
        <w:t>Selskapsformens egnethet:</w:t>
      </w:r>
      <w:r w:rsidRPr="004614A2">
        <w:rPr>
          <w:rFonts w:ascii="Arial" w:hAnsi="Arial" w:cs="Arial"/>
          <w:sz w:val="24"/>
          <w:szCs w:val="24"/>
        </w:rPr>
        <w:t xml:space="preserve"> Et aksjeselskap er et eget rettsubjekt og kan ha en eller flere deltakere. Lovgivningen setter ingen grenser for hvem som kan være aksjeeier i et aksjeselskap. Selskapsformen er derfor god når en ønsker å ha ulike grupper av eiere eller legge til rette for at flere, både fysiske og juridiske personer, kan være eiere. Selskapsformen innebærer altså fleksibilitet på eiersiden. </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Aksjeselskap er en selskapsform som er lovregulert i forhold til at selskapet driver sin virksomhet i et marked. Innretningen av selskapsformen bygger på den risiko som slik konkurranseeksponert virksomhet innebærer.</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b/>
          <w:bCs/>
          <w:color w:val="808080"/>
          <w:sz w:val="24"/>
          <w:szCs w:val="24"/>
        </w:rPr>
        <w:t xml:space="preserve">Styrende organ: </w:t>
      </w:r>
      <w:r w:rsidRPr="004614A2">
        <w:rPr>
          <w:rFonts w:ascii="Arial" w:hAnsi="Arial" w:cs="Arial"/>
          <w:sz w:val="24"/>
          <w:szCs w:val="24"/>
        </w:rPr>
        <w:t xml:space="preserve">Generalforsamlingen er selskapets øverste myndighet. Generalforsamlingen kan treffe vedtak i alle selskapssaker, med mindre loven forbeholder avgjørelsesmyndigheten for andre organer. Som selskapets øverste myndighet kan generalforsamlingen instruere andre selskapsorganer, omgjøre deres beslutninger eller </w:t>
      </w:r>
      <w:r w:rsidRPr="004614A2">
        <w:rPr>
          <w:rFonts w:ascii="Arial" w:hAnsi="Arial" w:cs="Arial"/>
          <w:sz w:val="24"/>
          <w:szCs w:val="24"/>
        </w:rPr>
        <w:lastRenderedPageBreak/>
        <w:t>direkte treffe avgjørelse i andre selskapsorganers saker med mindre lov på særskilte områder fratar generalforsamlingens dens myndighet. Det er gjennom generalforsamlingen aksjeeierne utøver den øverste myndighet i selskapet. Styreleder og daglig leder skal møte på generalforsamling. Øvrige styremedlemmer kan møte, med talerett. Styreleder åpner møtet.</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b/>
          <w:bCs/>
          <w:color w:val="808080"/>
          <w:sz w:val="24"/>
          <w:szCs w:val="24"/>
        </w:rPr>
      </w:pPr>
      <w:r w:rsidRPr="004614A2">
        <w:rPr>
          <w:rFonts w:ascii="Arial" w:hAnsi="Arial" w:cs="Arial"/>
          <w:sz w:val="24"/>
          <w:szCs w:val="24"/>
        </w:rPr>
        <w:t xml:space="preserve">I selskaper med flere enn 200 ansatte er bedriftsforsamling obligatorisk, men det kan inngås avtale mellom selskapet og de ansatte eller deres fagforeninger ikke å ha bedriftsforsamling. For øvrig kan bedriftsforsamlinger etableres som en frivillig ordning. </w:t>
      </w:r>
    </w:p>
    <w:p w:rsidR="004C12F2" w:rsidRPr="004614A2" w:rsidRDefault="004C12F2" w:rsidP="00CC714E">
      <w:pPr>
        <w:rPr>
          <w:rFonts w:ascii="Arial" w:hAnsi="Arial" w:cs="Arial"/>
          <w:sz w:val="24"/>
          <w:szCs w:val="24"/>
        </w:rPr>
      </w:pPr>
    </w:p>
    <w:p w:rsidR="004C12F2" w:rsidRPr="004614A2" w:rsidRDefault="00FA778B" w:rsidP="00CC714E">
      <w:pPr>
        <w:rPr>
          <w:rFonts w:ascii="Arial" w:hAnsi="Arial" w:cs="Arial"/>
          <w:sz w:val="24"/>
          <w:szCs w:val="24"/>
        </w:rPr>
      </w:pPr>
      <w:r w:rsidRPr="004614A2">
        <w:rPr>
          <w:rFonts w:ascii="Arial" w:hAnsi="Arial" w:cs="Arial"/>
          <w:sz w:val="24"/>
          <w:szCs w:val="24"/>
        </w:rPr>
        <w:t xml:space="preserve">Eiermyndigheten i et aksjeselskap må utøves gjennom generalforsamlingen. </w:t>
      </w:r>
      <w:r w:rsidR="004C12F2" w:rsidRPr="004614A2">
        <w:rPr>
          <w:rFonts w:ascii="Arial" w:hAnsi="Arial" w:cs="Arial"/>
          <w:sz w:val="24"/>
          <w:szCs w:val="24"/>
        </w:rPr>
        <w:t>Dette betyr at</w:t>
      </w:r>
      <w:r w:rsidR="0073020A" w:rsidRPr="004614A2">
        <w:rPr>
          <w:rFonts w:ascii="Arial" w:hAnsi="Arial" w:cs="Arial"/>
          <w:sz w:val="24"/>
          <w:szCs w:val="24"/>
        </w:rPr>
        <w:t xml:space="preserve"> fylkeskommune</w:t>
      </w:r>
      <w:r w:rsidR="004C12F2" w:rsidRPr="004614A2">
        <w:rPr>
          <w:rFonts w:ascii="Arial" w:hAnsi="Arial" w:cs="Arial"/>
          <w:sz w:val="24"/>
          <w:szCs w:val="24"/>
        </w:rPr>
        <w:t>n som aksjeeier ikke kan intervenere uten at dette skjer i form av en beslutning fra generalforsamlingen. I generalforsamlingen kan eierne gjennom generalforsamlingsvedtak fastsette rammer og gi nærmere regler for styret og daglig leder av selskapet. Det er generalforsamlingen som velger styret.</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 xml:space="preserve">I </w:t>
      </w:r>
      <w:r w:rsidR="00F3395B">
        <w:rPr>
          <w:rFonts w:ascii="Arial" w:hAnsi="Arial" w:cs="Arial"/>
          <w:sz w:val="24"/>
          <w:szCs w:val="24"/>
        </w:rPr>
        <w:t>Vest-Agder fylkeskommune</w:t>
      </w:r>
      <w:r w:rsidRPr="004614A2">
        <w:rPr>
          <w:rFonts w:ascii="Arial" w:hAnsi="Arial" w:cs="Arial"/>
          <w:sz w:val="24"/>
          <w:szCs w:val="24"/>
        </w:rPr>
        <w:t xml:space="preserve"> har </w:t>
      </w:r>
      <w:r w:rsidR="00F3395B">
        <w:rPr>
          <w:rFonts w:ascii="Arial" w:hAnsi="Arial" w:cs="Arial"/>
          <w:sz w:val="24"/>
          <w:szCs w:val="24"/>
        </w:rPr>
        <w:t>g</w:t>
      </w:r>
      <w:r w:rsidRPr="004614A2">
        <w:rPr>
          <w:rFonts w:ascii="Arial" w:hAnsi="Arial" w:cs="Arial"/>
          <w:sz w:val="24"/>
          <w:szCs w:val="24"/>
        </w:rPr>
        <w:t>jennom eget delegasjonsvedtak avgjort hvem som skal representere</w:t>
      </w:r>
      <w:r w:rsidR="0073020A" w:rsidRPr="004614A2">
        <w:rPr>
          <w:rFonts w:ascii="Arial" w:hAnsi="Arial" w:cs="Arial"/>
          <w:sz w:val="24"/>
          <w:szCs w:val="24"/>
        </w:rPr>
        <w:t xml:space="preserve"> fylkeskommune</w:t>
      </w:r>
      <w:r w:rsidRPr="004614A2">
        <w:rPr>
          <w:rFonts w:ascii="Arial" w:hAnsi="Arial" w:cs="Arial"/>
          <w:sz w:val="24"/>
          <w:szCs w:val="24"/>
        </w:rPr>
        <w:t xml:space="preserve">n på generalforsamlingen. Dette </w:t>
      </w:r>
      <w:r w:rsidRPr="00113732">
        <w:rPr>
          <w:rFonts w:ascii="Arial" w:hAnsi="Arial" w:cs="Arial"/>
          <w:sz w:val="24"/>
          <w:szCs w:val="24"/>
        </w:rPr>
        <w:t xml:space="preserve">er det redegjort for i kapittel </w:t>
      </w:r>
      <w:r w:rsidR="00F3395B" w:rsidRPr="00113732">
        <w:rPr>
          <w:rFonts w:ascii="Arial" w:hAnsi="Arial" w:cs="Arial"/>
          <w:sz w:val="24"/>
          <w:szCs w:val="24"/>
        </w:rPr>
        <w:t>5</w:t>
      </w:r>
      <w:r w:rsidRPr="00113732">
        <w:rPr>
          <w:rFonts w:ascii="Arial" w:hAnsi="Arial" w:cs="Arial"/>
          <w:sz w:val="24"/>
          <w:szCs w:val="24"/>
        </w:rPr>
        <w:t xml:space="preserve">. </w:t>
      </w:r>
      <w:r w:rsidR="00FA778B" w:rsidRPr="00113732">
        <w:rPr>
          <w:rFonts w:ascii="Arial" w:hAnsi="Arial" w:cs="Arial"/>
          <w:sz w:val="24"/>
          <w:szCs w:val="24"/>
        </w:rPr>
        <w:t xml:space="preserve">I de aksjeselskaper hvor fylkeskommunen eier alle aksjer utgjør </w:t>
      </w:r>
      <w:r w:rsidR="009438FA" w:rsidRPr="00113732">
        <w:rPr>
          <w:rFonts w:ascii="Arial" w:hAnsi="Arial" w:cs="Arial"/>
          <w:sz w:val="24"/>
          <w:szCs w:val="24"/>
        </w:rPr>
        <w:t>fylkesu</w:t>
      </w:r>
      <w:r w:rsidR="00FA778B" w:rsidRPr="00113732">
        <w:rPr>
          <w:rFonts w:ascii="Arial" w:hAnsi="Arial" w:cs="Arial"/>
          <w:sz w:val="24"/>
          <w:szCs w:val="24"/>
        </w:rPr>
        <w:t>tvalget generalforsamlingen</w:t>
      </w:r>
      <w:r w:rsidR="00113732" w:rsidRPr="00113732">
        <w:rPr>
          <w:rFonts w:ascii="Arial" w:hAnsi="Arial" w:cs="Arial"/>
          <w:sz w:val="24"/>
          <w:szCs w:val="24"/>
        </w:rPr>
        <w:t>. I</w:t>
      </w:r>
      <w:r w:rsidR="00FA778B" w:rsidRPr="00113732">
        <w:rPr>
          <w:rFonts w:ascii="Arial" w:hAnsi="Arial" w:cs="Arial"/>
          <w:sz w:val="24"/>
          <w:szCs w:val="24"/>
        </w:rPr>
        <w:t xml:space="preserve"> selskaper hvor fylkeskommunen er deleier</w:t>
      </w:r>
      <w:r w:rsidR="00FA778B" w:rsidRPr="004614A2">
        <w:rPr>
          <w:rFonts w:ascii="Arial" w:hAnsi="Arial" w:cs="Arial"/>
          <w:sz w:val="24"/>
          <w:szCs w:val="24"/>
        </w:rPr>
        <w:t xml:space="preserve"> representerer </w:t>
      </w:r>
      <w:r w:rsidR="00FA778B">
        <w:rPr>
          <w:rFonts w:ascii="Arial" w:hAnsi="Arial" w:cs="Arial"/>
          <w:sz w:val="24"/>
          <w:szCs w:val="24"/>
        </w:rPr>
        <w:t>fylkesordfører</w:t>
      </w:r>
      <w:r w:rsidR="00FA778B" w:rsidRPr="004614A2">
        <w:rPr>
          <w:rFonts w:ascii="Arial" w:hAnsi="Arial" w:cs="Arial"/>
          <w:sz w:val="24"/>
          <w:szCs w:val="24"/>
        </w:rPr>
        <w:t xml:space="preserve"> fylkeskommunen. </w:t>
      </w:r>
      <w:r w:rsidR="009438FA">
        <w:rPr>
          <w:rFonts w:ascii="Arial" w:hAnsi="Arial" w:cs="Arial"/>
          <w:sz w:val="24"/>
          <w:szCs w:val="24"/>
        </w:rPr>
        <w:t>Fylkestinget</w:t>
      </w:r>
      <w:r w:rsidRPr="004614A2">
        <w:rPr>
          <w:rFonts w:ascii="Arial" w:hAnsi="Arial" w:cs="Arial"/>
          <w:sz w:val="24"/>
          <w:szCs w:val="24"/>
        </w:rPr>
        <w:t xml:space="preserve"> kan før en generalforsamling avholdes treffe vedtak som binder opp representantens stemmegivning på generalforsamlingen. Det er likevel slik at det må stemmes samlet for selskapets aksjer når </w:t>
      </w:r>
      <w:r w:rsidR="009438FA">
        <w:rPr>
          <w:rFonts w:ascii="Arial" w:hAnsi="Arial" w:cs="Arial"/>
          <w:sz w:val="24"/>
          <w:szCs w:val="24"/>
        </w:rPr>
        <w:t>fylkestinget/fylkesutvalget</w:t>
      </w:r>
      <w:r w:rsidRPr="004614A2">
        <w:rPr>
          <w:rFonts w:ascii="Arial" w:hAnsi="Arial" w:cs="Arial"/>
          <w:sz w:val="24"/>
          <w:szCs w:val="24"/>
        </w:rPr>
        <w:t xml:space="preserve"> er generalforsamling.  </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Aksjonæravtaler benyttes ofte for å detaljere forholdet mellom aksjonærene. Aksjonæravtalen kan regulere ulike eierspørsmål som stemmerett, fordeling av styreplasser, innsynsrett, innskuddsplikt og forkjøpsrett.</w:t>
      </w:r>
    </w:p>
    <w:p w:rsidR="004C12F2" w:rsidRPr="004614A2" w:rsidRDefault="004C12F2" w:rsidP="00CC714E">
      <w:pPr>
        <w:pStyle w:val="NormalWeb"/>
        <w:spacing w:before="0" w:beforeAutospacing="0" w:after="0" w:afterAutospacing="0"/>
        <w:jc w:val="left"/>
        <w:rPr>
          <w:rFonts w:ascii="Arial" w:eastAsia="Times New Roman"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 xml:space="preserve">Styret har det overordnede ansvar for forvaltningen av selskapet. Som hovedregel er det styret som ansetter daglig leder og er dennes overordnede. Daglig leder skal styre selskapet etter de planer, retningslinjer og prinsipper styret har vedtatt. </w:t>
      </w:r>
    </w:p>
    <w:p w:rsidR="004C12F2" w:rsidRPr="004614A2" w:rsidRDefault="004C12F2" w:rsidP="00CC714E">
      <w:pPr>
        <w:pStyle w:val="NormalWeb"/>
        <w:spacing w:before="0" w:beforeAutospacing="0" w:after="0" w:afterAutospacing="0"/>
        <w:jc w:val="left"/>
        <w:rPr>
          <w:rFonts w:ascii="Arial" w:eastAsia="Times New Roman"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b/>
          <w:bCs/>
          <w:color w:val="808080"/>
          <w:sz w:val="24"/>
          <w:szCs w:val="24"/>
        </w:rPr>
        <w:t>Styring og kontroll:</w:t>
      </w:r>
      <w:r w:rsidRPr="004614A2">
        <w:rPr>
          <w:rFonts w:ascii="Arial" w:hAnsi="Arial" w:cs="Arial"/>
          <w:sz w:val="24"/>
          <w:szCs w:val="24"/>
        </w:rPr>
        <w:t xml:space="preserve"> En aksjonær har ulike rettigheter i et selskap avhengig av hvor stor andel av selskapet vedkommende eier. For</w:t>
      </w:r>
      <w:r w:rsidR="0073020A" w:rsidRPr="004614A2">
        <w:rPr>
          <w:rFonts w:ascii="Arial" w:hAnsi="Arial" w:cs="Arial"/>
          <w:sz w:val="24"/>
          <w:szCs w:val="24"/>
        </w:rPr>
        <w:t xml:space="preserve"> fylkeskommune</w:t>
      </w:r>
      <w:r w:rsidRPr="004614A2">
        <w:rPr>
          <w:rFonts w:ascii="Arial" w:hAnsi="Arial" w:cs="Arial"/>
          <w:sz w:val="24"/>
          <w:szCs w:val="24"/>
        </w:rPr>
        <w:t>n er det derfor viktig at eierandelen er tilpasset</w:t>
      </w:r>
      <w:r w:rsidR="0073020A" w:rsidRPr="004614A2">
        <w:rPr>
          <w:rFonts w:ascii="Arial" w:hAnsi="Arial" w:cs="Arial"/>
          <w:sz w:val="24"/>
          <w:szCs w:val="24"/>
        </w:rPr>
        <w:t xml:space="preserve"> fylkeskommune</w:t>
      </w:r>
      <w:r w:rsidRPr="004614A2">
        <w:rPr>
          <w:rFonts w:ascii="Arial" w:hAnsi="Arial" w:cs="Arial"/>
          <w:sz w:val="24"/>
          <w:szCs w:val="24"/>
        </w:rPr>
        <w:t>s formål med eierskapet. Dersom</w:t>
      </w:r>
      <w:r w:rsidR="0073020A" w:rsidRPr="004614A2">
        <w:rPr>
          <w:rFonts w:ascii="Arial" w:hAnsi="Arial" w:cs="Arial"/>
          <w:sz w:val="24"/>
          <w:szCs w:val="24"/>
        </w:rPr>
        <w:t xml:space="preserve"> fylkeskommune</w:t>
      </w:r>
      <w:r w:rsidRPr="004614A2">
        <w:rPr>
          <w:rFonts w:ascii="Arial" w:hAnsi="Arial" w:cs="Arial"/>
          <w:sz w:val="24"/>
          <w:szCs w:val="24"/>
        </w:rPr>
        <w:t>n har strategiske mål for eierskapet sitt, bør den ha kontroll med selskapet ved å eie 50 % eller mer av de stemmeberettigede aksjene i selskapet. Dersom</w:t>
      </w:r>
      <w:r w:rsidR="0073020A" w:rsidRPr="004614A2">
        <w:rPr>
          <w:rFonts w:ascii="Arial" w:hAnsi="Arial" w:cs="Arial"/>
          <w:sz w:val="24"/>
          <w:szCs w:val="24"/>
        </w:rPr>
        <w:t xml:space="preserve"> fylkeskommune</w:t>
      </w:r>
      <w:r w:rsidRPr="004614A2">
        <w:rPr>
          <w:rFonts w:ascii="Arial" w:hAnsi="Arial" w:cs="Arial"/>
          <w:sz w:val="24"/>
          <w:szCs w:val="24"/>
        </w:rPr>
        <w:t>n ønsker maksimal frihet over selskapet bør</w:t>
      </w:r>
      <w:r w:rsidR="0073020A" w:rsidRPr="004614A2">
        <w:rPr>
          <w:rFonts w:ascii="Arial" w:hAnsi="Arial" w:cs="Arial"/>
          <w:sz w:val="24"/>
          <w:szCs w:val="24"/>
        </w:rPr>
        <w:t xml:space="preserve"> fylkeskommune</w:t>
      </w:r>
      <w:r w:rsidRPr="004614A2">
        <w:rPr>
          <w:rFonts w:ascii="Arial" w:hAnsi="Arial" w:cs="Arial"/>
          <w:sz w:val="24"/>
          <w:szCs w:val="24"/>
        </w:rPr>
        <w:t>n eie selskapet fullt ut. Dersom eierskapet er av mer finansiell karakter, er det ikke så betydningsfullt hvor stor andel av selskapet</w:t>
      </w:r>
      <w:r w:rsidR="0073020A" w:rsidRPr="004614A2">
        <w:rPr>
          <w:rFonts w:ascii="Arial" w:hAnsi="Arial" w:cs="Arial"/>
          <w:sz w:val="24"/>
          <w:szCs w:val="24"/>
        </w:rPr>
        <w:t xml:space="preserve"> fylkeskommune</w:t>
      </w:r>
      <w:r w:rsidRPr="004614A2">
        <w:rPr>
          <w:rFonts w:ascii="Arial" w:hAnsi="Arial" w:cs="Arial"/>
          <w:sz w:val="24"/>
          <w:szCs w:val="24"/>
        </w:rPr>
        <w:t>n eier.</w:t>
      </w:r>
    </w:p>
    <w:p w:rsidR="004C12F2" w:rsidRPr="004614A2" w:rsidRDefault="004C12F2" w:rsidP="00CC714E">
      <w:pPr>
        <w:rPr>
          <w:rFonts w:ascii="Arial" w:hAnsi="Arial" w:cs="Arial"/>
          <w:sz w:val="24"/>
          <w:szCs w:val="24"/>
        </w:rPr>
      </w:pPr>
    </w:p>
    <w:p w:rsidR="004C12F2" w:rsidRPr="004614A2" w:rsidRDefault="004C12F2" w:rsidP="00CC714E">
      <w:pPr>
        <w:pStyle w:val="Brdtekst2"/>
        <w:jc w:val="left"/>
        <w:rPr>
          <w:rFonts w:ascii="Arial" w:hAnsi="Arial" w:cs="Arial"/>
          <w:sz w:val="24"/>
          <w:szCs w:val="24"/>
        </w:rPr>
      </w:pPr>
      <w:r w:rsidRPr="004614A2">
        <w:rPr>
          <w:rFonts w:ascii="Arial" w:hAnsi="Arial" w:cs="Arial"/>
          <w:sz w:val="24"/>
          <w:szCs w:val="24"/>
        </w:rPr>
        <w:t>100 % (aksjer og stemmer)</w:t>
      </w:r>
    </w:p>
    <w:p w:rsidR="004C12F2" w:rsidRPr="004614A2" w:rsidRDefault="00FA778B" w:rsidP="00CC714E">
      <w:pPr>
        <w:rPr>
          <w:rFonts w:ascii="Arial" w:hAnsi="Arial" w:cs="Arial"/>
          <w:sz w:val="24"/>
          <w:szCs w:val="24"/>
        </w:rPr>
      </w:pPr>
      <w:r>
        <w:rPr>
          <w:rFonts w:ascii="Arial" w:hAnsi="Arial" w:cs="Arial"/>
          <w:sz w:val="24"/>
          <w:szCs w:val="24"/>
        </w:rPr>
        <w:t>I en slik situasjon</w:t>
      </w:r>
      <w:r w:rsidRPr="004614A2">
        <w:rPr>
          <w:rFonts w:ascii="Arial" w:hAnsi="Arial" w:cs="Arial"/>
          <w:sz w:val="24"/>
          <w:szCs w:val="24"/>
        </w:rPr>
        <w:t xml:space="preserve"> trenger ikke eieren å ta hensyn til rettigheter og regler som ellers gjelder for å verne de øvrige aksjonærene. </w:t>
      </w:r>
      <w:r w:rsidR="004C12F2" w:rsidRPr="004614A2">
        <w:rPr>
          <w:rFonts w:ascii="Arial" w:hAnsi="Arial" w:cs="Arial"/>
          <w:sz w:val="24"/>
          <w:szCs w:val="24"/>
        </w:rPr>
        <w:t>Et heleid selskap kan ses på som et datterselskap i et konsern, der</w:t>
      </w:r>
      <w:r w:rsidR="0073020A" w:rsidRPr="004614A2">
        <w:rPr>
          <w:rFonts w:ascii="Arial" w:hAnsi="Arial" w:cs="Arial"/>
          <w:sz w:val="24"/>
          <w:szCs w:val="24"/>
        </w:rPr>
        <w:t xml:space="preserve"> fylkeskommune</w:t>
      </w:r>
      <w:r w:rsidR="004C12F2" w:rsidRPr="004614A2">
        <w:rPr>
          <w:rFonts w:ascii="Arial" w:hAnsi="Arial" w:cs="Arial"/>
          <w:sz w:val="24"/>
          <w:szCs w:val="24"/>
        </w:rPr>
        <w:t>n representerer konsernet eller morselskapet.</w:t>
      </w:r>
    </w:p>
    <w:p w:rsidR="004C12F2" w:rsidRPr="004614A2" w:rsidRDefault="004C12F2" w:rsidP="00CC714E">
      <w:pPr>
        <w:rPr>
          <w:rFonts w:ascii="Arial" w:hAnsi="Arial" w:cs="Arial"/>
          <w:sz w:val="24"/>
          <w:szCs w:val="24"/>
        </w:rPr>
      </w:pPr>
    </w:p>
    <w:p w:rsidR="004C12F2" w:rsidRPr="004614A2" w:rsidRDefault="004C12F2" w:rsidP="00CC714E">
      <w:pPr>
        <w:pStyle w:val="Brdtekst2"/>
        <w:jc w:val="left"/>
        <w:rPr>
          <w:rFonts w:ascii="Arial" w:hAnsi="Arial" w:cs="Arial"/>
          <w:sz w:val="24"/>
          <w:szCs w:val="24"/>
        </w:rPr>
      </w:pPr>
      <w:r w:rsidRPr="004614A2">
        <w:rPr>
          <w:rFonts w:ascii="Arial" w:hAnsi="Arial" w:cs="Arial"/>
          <w:sz w:val="24"/>
          <w:szCs w:val="24"/>
        </w:rPr>
        <w:t>90 % (aksjer og stemmer)</w:t>
      </w:r>
    </w:p>
    <w:p w:rsidR="004C12F2" w:rsidRPr="004614A2" w:rsidRDefault="004C12F2" w:rsidP="00CC714E">
      <w:pPr>
        <w:pStyle w:val="Brdtekstinnrykk2"/>
        <w:ind w:left="0"/>
        <w:jc w:val="left"/>
        <w:rPr>
          <w:rFonts w:ascii="Arial" w:hAnsi="Arial" w:cs="Arial"/>
          <w:sz w:val="24"/>
          <w:szCs w:val="24"/>
        </w:rPr>
      </w:pPr>
      <w:r w:rsidRPr="004614A2">
        <w:rPr>
          <w:rFonts w:ascii="Arial" w:hAnsi="Arial" w:cs="Arial"/>
          <w:sz w:val="24"/>
          <w:szCs w:val="24"/>
        </w:rPr>
        <w:t xml:space="preserve">Dersom en aksjonær eier over </w:t>
      </w:r>
      <w:r w:rsidR="00FA778B" w:rsidRPr="004614A2">
        <w:rPr>
          <w:rFonts w:ascii="Arial" w:hAnsi="Arial" w:cs="Arial"/>
          <w:sz w:val="24"/>
          <w:szCs w:val="24"/>
        </w:rPr>
        <w:t>90 %</w:t>
      </w:r>
      <w:r w:rsidRPr="004614A2">
        <w:rPr>
          <w:rFonts w:ascii="Arial" w:hAnsi="Arial" w:cs="Arial"/>
          <w:sz w:val="24"/>
          <w:szCs w:val="24"/>
        </w:rPr>
        <w:t xml:space="preserve"> av aksjekapitalen og stemmene i et aksjeselskap, kan vedkommende majoritetsaksjonær tvangsutløse de øvrige aksjonærene i selskapet og konsernbidrag kan gis mellom selskap i konsernforhold.</w:t>
      </w:r>
    </w:p>
    <w:p w:rsidR="004C12F2" w:rsidRPr="004614A2" w:rsidRDefault="004C12F2" w:rsidP="00CC714E">
      <w:pPr>
        <w:pStyle w:val="Brdtekstinnrykk2"/>
        <w:ind w:left="0"/>
        <w:jc w:val="left"/>
        <w:rPr>
          <w:rFonts w:ascii="Arial" w:hAnsi="Arial" w:cs="Arial"/>
          <w:sz w:val="24"/>
          <w:szCs w:val="24"/>
        </w:rPr>
      </w:pPr>
    </w:p>
    <w:p w:rsidR="004C12F2" w:rsidRPr="004614A2" w:rsidRDefault="004C12F2" w:rsidP="00CC714E">
      <w:pPr>
        <w:pStyle w:val="Brdtekst2"/>
        <w:jc w:val="left"/>
        <w:rPr>
          <w:rFonts w:ascii="Arial" w:hAnsi="Arial" w:cs="Arial"/>
          <w:sz w:val="24"/>
          <w:szCs w:val="24"/>
        </w:rPr>
      </w:pPr>
      <w:r w:rsidRPr="004614A2">
        <w:rPr>
          <w:rFonts w:ascii="Arial" w:hAnsi="Arial" w:cs="Arial"/>
          <w:sz w:val="24"/>
          <w:szCs w:val="24"/>
        </w:rPr>
        <w:lastRenderedPageBreak/>
        <w:t>67 % (stemmer)</w:t>
      </w:r>
    </w:p>
    <w:p w:rsidR="004C12F2" w:rsidRPr="004614A2" w:rsidRDefault="004C12F2" w:rsidP="00CC714E">
      <w:pPr>
        <w:rPr>
          <w:rFonts w:ascii="Arial" w:hAnsi="Arial" w:cs="Arial"/>
          <w:sz w:val="24"/>
          <w:szCs w:val="24"/>
        </w:rPr>
      </w:pPr>
      <w:r w:rsidRPr="004614A2">
        <w:rPr>
          <w:rFonts w:ascii="Arial" w:hAnsi="Arial" w:cs="Arial"/>
          <w:sz w:val="24"/>
          <w:szCs w:val="24"/>
        </w:rPr>
        <w:t>Vedtak om endring av et selskaps vedtekter forutsetter minst to tredeler av stemmene. Det samme gjelder beslutninger om fusjon eller fisjon, vedtak om forhøyelse eller nedsettelse av aksjekapitalen, opptak av konvertible lån, vedtak om omdanning og vedtak om oppløsning av selskapet.</w:t>
      </w:r>
    </w:p>
    <w:p w:rsidR="004C12F2" w:rsidRPr="004614A2" w:rsidRDefault="004C12F2" w:rsidP="00CC714E">
      <w:pPr>
        <w:rPr>
          <w:rFonts w:ascii="Arial" w:hAnsi="Arial" w:cs="Arial"/>
          <w:i/>
          <w:iCs/>
          <w:sz w:val="24"/>
          <w:szCs w:val="24"/>
        </w:rPr>
      </w:pPr>
      <w:r w:rsidRPr="004614A2">
        <w:rPr>
          <w:rFonts w:ascii="Arial" w:hAnsi="Arial" w:cs="Arial"/>
          <w:sz w:val="24"/>
          <w:szCs w:val="24"/>
        </w:rPr>
        <w:br/>
      </w:r>
      <w:r w:rsidRPr="004614A2">
        <w:rPr>
          <w:rFonts w:ascii="Arial" w:hAnsi="Arial" w:cs="Arial"/>
          <w:i/>
          <w:iCs/>
          <w:sz w:val="24"/>
          <w:szCs w:val="24"/>
        </w:rPr>
        <w:t>50 % (stemmer)</w:t>
      </w:r>
    </w:p>
    <w:p w:rsidR="004C12F2" w:rsidRPr="004614A2" w:rsidRDefault="004C12F2" w:rsidP="00CC714E">
      <w:pPr>
        <w:rPr>
          <w:rFonts w:ascii="Arial" w:hAnsi="Arial" w:cs="Arial"/>
          <w:sz w:val="24"/>
          <w:szCs w:val="24"/>
        </w:rPr>
      </w:pPr>
      <w:r w:rsidRPr="004614A2">
        <w:rPr>
          <w:rFonts w:ascii="Arial" w:hAnsi="Arial" w:cs="Arial"/>
          <w:sz w:val="24"/>
          <w:szCs w:val="24"/>
        </w:rPr>
        <w:t>Eksempel på beslutninger som fattes med alminnelig flertall er valg av styremedlemmer, godkjenning av årsregnskap og vedtak om utdeling av utbytte. Vedtekter og aksjonæravtaler kan regulere behov for bredere</w:t>
      </w:r>
      <w:r w:rsidR="009438FA">
        <w:rPr>
          <w:rFonts w:ascii="Arial" w:hAnsi="Arial" w:cs="Arial"/>
          <w:sz w:val="24"/>
          <w:szCs w:val="24"/>
        </w:rPr>
        <w:t>,</w:t>
      </w:r>
      <w:r w:rsidRPr="004614A2">
        <w:rPr>
          <w:rFonts w:ascii="Arial" w:hAnsi="Arial" w:cs="Arial"/>
          <w:sz w:val="24"/>
          <w:szCs w:val="24"/>
        </w:rPr>
        <w:t xml:space="preserve"> men ikke snevrere tilslutning ved slike saker.</w:t>
      </w:r>
    </w:p>
    <w:p w:rsidR="004C12F2" w:rsidRPr="004614A2" w:rsidRDefault="004C12F2" w:rsidP="00CC714E">
      <w:pPr>
        <w:rPr>
          <w:rFonts w:ascii="Arial" w:hAnsi="Arial" w:cs="Arial"/>
          <w:sz w:val="24"/>
          <w:szCs w:val="24"/>
        </w:rPr>
      </w:pPr>
    </w:p>
    <w:p w:rsidR="004C12F2" w:rsidRPr="004614A2" w:rsidRDefault="004C12F2" w:rsidP="00CC714E">
      <w:pPr>
        <w:pStyle w:val="Brdtekst2"/>
        <w:jc w:val="left"/>
        <w:rPr>
          <w:rFonts w:ascii="Arial" w:hAnsi="Arial" w:cs="Arial"/>
          <w:sz w:val="24"/>
          <w:szCs w:val="24"/>
        </w:rPr>
      </w:pPr>
      <w:r w:rsidRPr="004614A2">
        <w:rPr>
          <w:rFonts w:ascii="Arial" w:hAnsi="Arial" w:cs="Arial"/>
          <w:sz w:val="24"/>
          <w:szCs w:val="24"/>
        </w:rPr>
        <w:t xml:space="preserve">34 % (stemmer) </w:t>
      </w:r>
    </w:p>
    <w:p w:rsidR="004C12F2" w:rsidRPr="004614A2" w:rsidRDefault="004C12F2" w:rsidP="00CC714E">
      <w:pPr>
        <w:rPr>
          <w:rFonts w:ascii="Arial" w:hAnsi="Arial" w:cs="Arial"/>
          <w:sz w:val="24"/>
          <w:szCs w:val="24"/>
        </w:rPr>
      </w:pPr>
      <w:r w:rsidRPr="004614A2">
        <w:rPr>
          <w:rFonts w:ascii="Arial" w:hAnsi="Arial" w:cs="Arial"/>
          <w:sz w:val="24"/>
          <w:szCs w:val="24"/>
        </w:rPr>
        <w:t>En aksjonær som har mer enn en tredjedel av stemmene, har normalt negativ kontroll over mange av de vesentligste beslutningene i selskapet. Særlig gjelder dette vedtektsendringer.</w:t>
      </w:r>
      <w:r w:rsidRPr="004614A2">
        <w:rPr>
          <w:rFonts w:ascii="Arial" w:hAnsi="Arial" w:cs="Arial"/>
          <w:sz w:val="24"/>
          <w:szCs w:val="24"/>
        </w:rPr>
        <w:br/>
      </w:r>
    </w:p>
    <w:p w:rsidR="00E350A7" w:rsidRPr="004614A2" w:rsidRDefault="009438FA" w:rsidP="00CC714E">
      <w:pPr>
        <w:rPr>
          <w:rFonts w:ascii="Arial" w:hAnsi="Arial" w:cs="Arial"/>
          <w:sz w:val="24"/>
          <w:szCs w:val="24"/>
        </w:rPr>
      </w:pPr>
      <w:r>
        <w:rPr>
          <w:rFonts w:ascii="Arial" w:hAnsi="Arial" w:cs="Arial"/>
          <w:b/>
          <w:bCs/>
          <w:color w:val="808080"/>
          <w:sz w:val="24"/>
          <w:szCs w:val="24"/>
        </w:rPr>
        <w:t>Fylkesk</w:t>
      </w:r>
      <w:r w:rsidR="004C12F2" w:rsidRPr="004614A2">
        <w:rPr>
          <w:rFonts w:ascii="Arial" w:hAnsi="Arial" w:cs="Arial"/>
          <w:b/>
          <w:bCs/>
          <w:color w:val="808080"/>
          <w:sz w:val="24"/>
          <w:szCs w:val="24"/>
        </w:rPr>
        <w:t>ommunens økonomiske interesser:</w:t>
      </w:r>
      <w:r w:rsidR="004C12F2" w:rsidRPr="004614A2">
        <w:rPr>
          <w:rFonts w:ascii="Arial" w:hAnsi="Arial" w:cs="Arial"/>
          <w:sz w:val="24"/>
          <w:szCs w:val="24"/>
        </w:rPr>
        <w:t xml:space="preserve"> Økonomisk risiko i forhold til eierandel i aksjeselskaper er direkte knyttet til verdien av aksjekapitalen som</w:t>
      </w:r>
      <w:r w:rsidR="0073020A" w:rsidRPr="004614A2">
        <w:rPr>
          <w:rFonts w:ascii="Arial" w:hAnsi="Arial" w:cs="Arial"/>
          <w:sz w:val="24"/>
          <w:szCs w:val="24"/>
        </w:rPr>
        <w:t xml:space="preserve"> fylkeskommune</w:t>
      </w:r>
      <w:r w:rsidR="004C12F2" w:rsidRPr="004614A2">
        <w:rPr>
          <w:rFonts w:ascii="Arial" w:hAnsi="Arial" w:cs="Arial"/>
          <w:sz w:val="24"/>
          <w:szCs w:val="24"/>
        </w:rPr>
        <w:t>n har skutt inn. Selskapets midler disponeres av selskapets styre og daglig leder. Ønsker</w:t>
      </w:r>
      <w:r w:rsidR="0073020A" w:rsidRPr="004614A2">
        <w:rPr>
          <w:rFonts w:ascii="Arial" w:hAnsi="Arial" w:cs="Arial"/>
          <w:sz w:val="24"/>
          <w:szCs w:val="24"/>
        </w:rPr>
        <w:t xml:space="preserve"> fylkeskommune</w:t>
      </w:r>
      <w:r w:rsidR="004C12F2" w:rsidRPr="004614A2">
        <w:rPr>
          <w:rFonts w:ascii="Arial" w:hAnsi="Arial" w:cs="Arial"/>
          <w:sz w:val="24"/>
          <w:szCs w:val="24"/>
        </w:rPr>
        <w:t>n som eier selskapet å ta ut midler, må dette skje etter aksjelovens regler om utdeling av utbytte eller fondsemisjon. Utdeling av utbytte til eierne kan bare foretas etter forslag fra styret og må vedtas av generalforsamlingen. Generalforsamlingen kan ikke vedta høyere utbytte enn det som er foreslått av styret.</w:t>
      </w:r>
      <w:bookmarkStart w:id="96" w:name="_Toc151357438"/>
      <w:bookmarkStart w:id="97" w:name="_Toc151357673"/>
      <w:bookmarkStart w:id="98" w:name="_Toc157910991"/>
    </w:p>
    <w:p w:rsidR="00E350A7" w:rsidRPr="004614A2" w:rsidRDefault="00E350A7"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 xml:space="preserve">Rammer for utøvelse av eierskap i </w:t>
      </w:r>
      <w:bookmarkEnd w:id="96"/>
      <w:bookmarkEnd w:id="97"/>
      <w:bookmarkEnd w:id="98"/>
      <w:r w:rsidR="00FA778B" w:rsidRPr="004614A2">
        <w:rPr>
          <w:rFonts w:ascii="Arial" w:hAnsi="Arial" w:cs="Arial"/>
          <w:sz w:val="24"/>
          <w:szCs w:val="24"/>
        </w:rPr>
        <w:t>aksjeselskaper AS</w:t>
      </w:r>
    </w:p>
    <w:p w:rsidR="004C12F2" w:rsidRPr="004614A2" w:rsidRDefault="004C12F2" w:rsidP="00CC714E">
      <w:pPr>
        <w:rPr>
          <w:rFonts w:ascii="Arial" w:hAnsi="Arial" w:cs="Arial"/>
          <w:sz w:val="24"/>
          <w:szCs w:val="24"/>
        </w:rPr>
      </w:pPr>
    </w:p>
    <w:tbl>
      <w:tblPr>
        <w:tblW w:w="5000" w:type="pct"/>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D9D9D9"/>
        <w:tblCellMar>
          <w:left w:w="70" w:type="dxa"/>
          <w:right w:w="70" w:type="dxa"/>
        </w:tblCellMar>
        <w:tblLook w:val="00BF"/>
      </w:tblPr>
      <w:tblGrid>
        <w:gridCol w:w="2042"/>
        <w:gridCol w:w="8019"/>
      </w:tblGrid>
      <w:tr w:rsidR="004C12F2" w:rsidRPr="00ED44E8" w:rsidTr="004C12F2">
        <w:tc>
          <w:tcPr>
            <w:tcW w:w="1015" w:type="pct"/>
            <w:shd w:val="clear" w:color="auto" w:fill="D9D9D9"/>
          </w:tcPr>
          <w:p w:rsidR="004C12F2" w:rsidRPr="00ED44E8" w:rsidRDefault="004C12F2" w:rsidP="00CC714E">
            <w:pPr>
              <w:pStyle w:val="Topptekst"/>
              <w:rPr>
                <w:rFonts w:ascii="Arial" w:hAnsi="Arial" w:cs="Arial"/>
                <w:b/>
                <w:bCs/>
                <w:sz w:val="18"/>
              </w:rPr>
            </w:pPr>
            <w:r w:rsidRPr="00ED44E8">
              <w:rPr>
                <w:rFonts w:ascii="Arial" w:hAnsi="Arial" w:cs="Arial"/>
                <w:b/>
                <w:bCs/>
                <w:sz w:val="18"/>
              </w:rPr>
              <w:t xml:space="preserve">Eierstyring </w:t>
            </w:r>
          </w:p>
        </w:tc>
        <w:tc>
          <w:tcPr>
            <w:tcW w:w="3985" w:type="pct"/>
            <w:shd w:val="clear" w:color="auto" w:fill="D9D9D9"/>
          </w:tcPr>
          <w:p w:rsidR="004C12F2" w:rsidRPr="00ED44E8" w:rsidRDefault="004C12F2" w:rsidP="00CC714E">
            <w:pPr>
              <w:pStyle w:val="Topptekst"/>
              <w:rPr>
                <w:rFonts w:ascii="Arial" w:hAnsi="Arial" w:cs="Arial"/>
                <w:b/>
                <w:bCs/>
                <w:sz w:val="18"/>
              </w:rPr>
            </w:pPr>
            <w:r w:rsidRPr="00ED44E8">
              <w:rPr>
                <w:rFonts w:ascii="Arial" w:hAnsi="Arial" w:cs="Arial"/>
                <w:b/>
                <w:bCs/>
                <w:sz w:val="18"/>
              </w:rPr>
              <w:t>Kommentar</w:t>
            </w:r>
          </w:p>
        </w:tc>
      </w:tr>
      <w:tr w:rsidR="004C12F2" w:rsidRPr="00ED44E8" w:rsidTr="004C12F2">
        <w:tc>
          <w:tcPr>
            <w:tcW w:w="1015" w:type="pct"/>
            <w:shd w:val="clear" w:color="auto" w:fill="D9D9D9"/>
          </w:tcPr>
          <w:p w:rsidR="004C12F2" w:rsidRPr="00ED44E8" w:rsidRDefault="004C12F2" w:rsidP="00CC714E">
            <w:pPr>
              <w:pStyle w:val="Topptekst"/>
              <w:rPr>
                <w:rFonts w:ascii="Arial" w:hAnsi="Arial" w:cs="Arial"/>
                <w:sz w:val="18"/>
              </w:rPr>
            </w:pPr>
            <w:r w:rsidRPr="00ED44E8">
              <w:rPr>
                <w:rFonts w:ascii="Arial" w:hAnsi="Arial" w:cs="Arial"/>
                <w:sz w:val="18"/>
              </w:rPr>
              <w:t xml:space="preserve">Regulert </w:t>
            </w:r>
          </w:p>
        </w:tc>
        <w:tc>
          <w:tcPr>
            <w:tcW w:w="3985" w:type="pct"/>
            <w:shd w:val="clear" w:color="auto" w:fill="D9D9D9"/>
          </w:tcPr>
          <w:p w:rsidR="004C12F2" w:rsidRPr="00ED44E8" w:rsidRDefault="004C12F2" w:rsidP="00CC714E">
            <w:pPr>
              <w:pStyle w:val="Topptekst"/>
              <w:rPr>
                <w:rFonts w:ascii="Arial" w:hAnsi="Arial" w:cs="Arial"/>
                <w:sz w:val="18"/>
              </w:rPr>
            </w:pPr>
            <w:r w:rsidRPr="00ED44E8">
              <w:rPr>
                <w:rFonts w:ascii="Arial" w:hAnsi="Arial" w:cs="Arial"/>
                <w:sz w:val="18"/>
              </w:rPr>
              <w:t>Lov om aksjeselskaper</w:t>
            </w:r>
          </w:p>
          <w:p w:rsidR="004C12F2" w:rsidRPr="00ED44E8" w:rsidRDefault="004C12F2" w:rsidP="00CC714E">
            <w:pPr>
              <w:pStyle w:val="Topptekst"/>
              <w:rPr>
                <w:rFonts w:ascii="Arial" w:hAnsi="Arial" w:cs="Arial"/>
                <w:sz w:val="18"/>
              </w:rPr>
            </w:pPr>
          </w:p>
        </w:tc>
      </w:tr>
      <w:tr w:rsidR="004C12F2" w:rsidRPr="00ED44E8" w:rsidTr="004C12F2">
        <w:tc>
          <w:tcPr>
            <w:tcW w:w="1015" w:type="pct"/>
            <w:shd w:val="clear" w:color="auto" w:fill="D9D9D9"/>
          </w:tcPr>
          <w:p w:rsidR="004C12F2" w:rsidRPr="00ED44E8" w:rsidRDefault="004C12F2" w:rsidP="00CC714E">
            <w:pPr>
              <w:pStyle w:val="Topptekst"/>
              <w:rPr>
                <w:rFonts w:ascii="Arial" w:hAnsi="Arial" w:cs="Arial"/>
                <w:sz w:val="18"/>
              </w:rPr>
            </w:pPr>
            <w:r w:rsidRPr="00ED44E8">
              <w:rPr>
                <w:rFonts w:ascii="Arial" w:hAnsi="Arial" w:cs="Arial"/>
                <w:sz w:val="18"/>
              </w:rPr>
              <w:t xml:space="preserve">Generalforsamling </w:t>
            </w:r>
          </w:p>
        </w:tc>
        <w:tc>
          <w:tcPr>
            <w:tcW w:w="3985" w:type="pct"/>
            <w:shd w:val="clear" w:color="auto" w:fill="D9D9D9"/>
          </w:tcPr>
          <w:p w:rsidR="004C12F2" w:rsidRPr="00ED44E8" w:rsidRDefault="004C12F2" w:rsidP="00CC714E">
            <w:pPr>
              <w:pStyle w:val="Topptekst"/>
              <w:rPr>
                <w:rFonts w:ascii="Arial" w:hAnsi="Arial" w:cs="Arial"/>
                <w:sz w:val="18"/>
              </w:rPr>
            </w:pPr>
            <w:r w:rsidRPr="00ED44E8">
              <w:rPr>
                <w:rFonts w:ascii="Arial" w:hAnsi="Arial" w:cs="Arial"/>
                <w:sz w:val="18"/>
              </w:rPr>
              <w:t xml:space="preserve">Generalforsamlingen er selskapets øverste myndighet. I dette ligger det at generalforsamlingen kan treffe vedtak i alle selskapssaker, med mindre loven forbeholder avgjørelsesmyndigheten for andre organer. Generalforsamlingen kan instruere andre selskapsorganer, omgjøre deres beslutninger eller direkte treffe avgjørelse i andre selskapsorganers saker med mindre loven på særskilte områder fratar generalforsamlingens dens myndighet. </w:t>
            </w:r>
          </w:p>
          <w:p w:rsidR="004C12F2" w:rsidRPr="00ED44E8" w:rsidRDefault="004C12F2" w:rsidP="00CC714E">
            <w:pPr>
              <w:pStyle w:val="Topptekst"/>
              <w:rPr>
                <w:rFonts w:ascii="Arial" w:hAnsi="Arial" w:cs="Arial"/>
                <w:sz w:val="18"/>
              </w:rPr>
            </w:pPr>
          </w:p>
          <w:p w:rsidR="004C12F2" w:rsidRPr="00ED44E8" w:rsidRDefault="004C12F2" w:rsidP="00CC714E">
            <w:pPr>
              <w:pStyle w:val="Topptekst"/>
              <w:rPr>
                <w:rFonts w:ascii="Arial" w:hAnsi="Arial" w:cs="Arial"/>
                <w:sz w:val="18"/>
              </w:rPr>
            </w:pPr>
            <w:r w:rsidRPr="00ED44E8">
              <w:rPr>
                <w:rFonts w:ascii="Arial" w:hAnsi="Arial" w:cs="Arial"/>
                <w:sz w:val="18"/>
              </w:rPr>
              <w:t xml:space="preserve">Generalforsamlingen godkjenner selskapet årsregnskap og årsberetningen samt eventuelle andre saker som vedtektene har lagt til den ordinære generalforsamlingen å avgjøre. </w:t>
            </w:r>
          </w:p>
          <w:p w:rsidR="004C12F2" w:rsidRPr="00ED44E8" w:rsidRDefault="004C12F2" w:rsidP="00CC714E">
            <w:pPr>
              <w:pStyle w:val="Topptekst"/>
              <w:rPr>
                <w:rFonts w:ascii="Arial" w:hAnsi="Arial" w:cs="Arial"/>
                <w:sz w:val="18"/>
              </w:rPr>
            </w:pPr>
          </w:p>
          <w:p w:rsidR="004C12F2" w:rsidRPr="00ED44E8" w:rsidRDefault="004C12F2" w:rsidP="00CC714E">
            <w:pPr>
              <w:pStyle w:val="Topptekst"/>
              <w:rPr>
                <w:rFonts w:ascii="Arial" w:hAnsi="Arial" w:cs="Arial"/>
                <w:b/>
                <w:bCs/>
                <w:sz w:val="18"/>
              </w:rPr>
            </w:pPr>
            <w:r w:rsidRPr="00ED44E8">
              <w:rPr>
                <w:rFonts w:ascii="Arial" w:hAnsi="Arial" w:cs="Arial"/>
                <w:sz w:val="18"/>
              </w:rPr>
              <w:t xml:space="preserve">I selskaper med bedriftsforsamling, eller hvor det er avtalt at selskapet ikke skal ha bedriftsforsamling, er generalforsamlingens myndighet begrenset når det gjelder større investeringer. Generalforsamlingen har ikke instruksjonsmyndighet over de generalforsamlingsvalgte medlemmene av bedriftsforsamlingen. Generalforsamlingens overordningsforhold ovenfor bedriftsforsamlingen viser seg først og fremst ved at generalforsamlingen bestemmer hvem som skal være de generalforsamlingsvalgte medlemmene av bedriftsforsamlingen. Disse utgjør bedriftsforsamlingens flertall, og generalforsamlingen kan når som helst og uten nærmere begrunnelse fjerne medlemmer av bedriftsforsamlingen som den har valgt å erstatte med nye. </w:t>
            </w:r>
          </w:p>
          <w:p w:rsidR="004C12F2" w:rsidRPr="00ED44E8" w:rsidRDefault="004C12F2" w:rsidP="00CC714E">
            <w:pPr>
              <w:pStyle w:val="Topptekst"/>
              <w:rPr>
                <w:rFonts w:ascii="Arial" w:hAnsi="Arial" w:cs="Arial"/>
                <w:sz w:val="18"/>
              </w:rPr>
            </w:pPr>
          </w:p>
          <w:p w:rsidR="004C12F2" w:rsidRPr="00ED44E8" w:rsidRDefault="004C12F2" w:rsidP="00CC714E">
            <w:pPr>
              <w:pStyle w:val="Topptekst"/>
              <w:rPr>
                <w:rFonts w:ascii="Arial" w:hAnsi="Arial" w:cs="Arial"/>
                <w:sz w:val="18"/>
              </w:rPr>
            </w:pPr>
            <w:r w:rsidRPr="00ED44E8">
              <w:rPr>
                <w:rFonts w:ascii="Arial" w:hAnsi="Arial" w:cs="Arial"/>
                <w:sz w:val="18"/>
              </w:rPr>
              <w:t xml:space="preserve">Utenfor generalforsamlingen har aksjeeierne ingen myndighet i selskapet.  </w:t>
            </w:r>
          </w:p>
          <w:p w:rsidR="004C12F2" w:rsidRPr="00ED44E8" w:rsidRDefault="004C12F2" w:rsidP="00CC714E">
            <w:pPr>
              <w:pStyle w:val="Topptekst"/>
              <w:rPr>
                <w:rFonts w:ascii="Arial" w:hAnsi="Arial" w:cs="Arial"/>
                <w:sz w:val="18"/>
              </w:rPr>
            </w:pPr>
          </w:p>
          <w:p w:rsidR="004C12F2" w:rsidRPr="00ED44E8" w:rsidRDefault="004C12F2" w:rsidP="00CC714E">
            <w:pPr>
              <w:pStyle w:val="Topptekst"/>
              <w:rPr>
                <w:rFonts w:ascii="Arial" w:hAnsi="Arial" w:cs="Arial"/>
              </w:rPr>
            </w:pPr>
            <w:r w:rsidRPr="00ED44E8">
              <w:rPr>
                <w:rFonts w:ascii="Arial" w:hAnsi="Arial" w:cs="Arial"/>
                <w:sz w:val="18"/>
              </w:rPr>
              <w:t>Styret skal innkalle til ekstraordinær generalforsamling når aksjeeiere som representerer minst en tidel av aksjekapitalen, skriftlig krever det for å få behandlet et bestemt angitt emne.</w:t>
            </w:r>
            <w:r w:rsidRPr="00ED44E8">
              <w:rPr>
                <w:rFonts w:ascii="Arial" w:hAnsi="Arial" w:cs="Arial"/>
              </w:rPr>
              <w:t xml:space="preserve"> </w:t>
            </w:r>
          </w:p>
          <w:p w:rsidR="004C12F2" w:rsidRPr="00ED44E8" w:rsidRDefault="004C12F2" w:rsidP="00CC714E">
            <w:pPr>
              <w:pStyle w:val="Topptekst"/>
              <w:rPr>
                <w:rFonts w:ascii="Arial" w:hAnsi="Arial" w:cs="Arial"/>
                <w:sz w:val="18"/>
              </w:rPr>
            </w:pPr>
          </w:p>
        </w:tc>
      </w:tr>
      <w:tr w:rsidR="004C12F2" w:rsidRPr="00ED44E8" w:rsidTr="004C12F2">
        <w:tc>
          <w:tcPr>
            <w:tcW w:w="1015" w:type="pct"/>
            <w:shd w:val="clear" w:color="auto" w:fill="D9D9D9"/>
          </w:tcPr>
          <w:p w:rsidR="004C12F2" w:rsidRPr="00ED44E8" w:rsidRDefault="004C12F2" w:rsidP="00CC714E">
            <w:pPr>
              <w:pStyle w:val="Topptekst"/>
              <w:rPr>
                <w:rFonts w:ascii="Arial" w:hAnsi="Arial" w:cs="Arial"/>
                <w:sz w:val="18"/>
              </w:rPr>
            </w:pPr>
            <w:r w:rsidRPr="00ED44E8">
              <w:rPr>
                <w:rFonts w:ascii="Arial" w:hAnsi="Arial" w:cs="Arial"/>
                <w:sz w:val="18"/>
              </w:rPr>
              <w:t xml:space="preserve">Vedtekter, aksjonæravtale </w:t>
            </w:r>
          </w:p>
        </w:tc>
        <w:tc>
          <w:tcPr>
            <w:tcW w:w="3985" w:type="pct"/>
            <w:shd w:val="clear" w:color="auto" w:fill="D9D9D9"/>
          </w:tcPr>
          <w:p w:rsidR="004C12F2" w:rsidRPr="00ED44E8" w:rsidRDefault="004C12F2" w:rsidP="00CC714E">
            <w:pPr>
              <w:pStyle w:val="Topptekst"/>
              <w:rPr>
                <w:rFonts w:ascii="Arial" w:hAnsi="Arial" w:cs="Arial"/>
                <w:sz w:val="18"/>
              </w:rPr>
            </w:pPr>
            <w:r w:rsidRPr="00ED44E8">
              <w:rPr>
                <w:rFonts w:ascii="Arial" w:hAnsi="Arial" w:cs="Arial"/>
                <w:sz w:val="18"/>
              </w:rPr>
              <w:t>Vedtektene inneholder en del bestemmelser som identifiserer og konkretiserer selskapsforholdet. Bestemmelser om eierstyring kan innarbeides i vedtektene, for eksempel at andre saker enn de obligatoriske etter loven skal behandles på ordinær generalforsamling eller det kan fastsettes at visse saker skal forelegges generalforsamlingen.</w:t>
            </w:r>
          </w:p>
          <w:p w:rsidR="004C12F2" w:rsidRPr="00ED44E8" w:rsidRDefault="004C12F2" w:rsidP="00CC714E">
            <w:pPr>
              <w:pStyle w:val="Topptekst"/>
              <w:rPr>
                <w:rFonts w:ascii="Arial" w:hAnsi="Arial" w:cs="Arial"/>
                <w:sz w:val="18"/>
              </w:rPr>
            </w:pPr>
          </w:p>
        </w:tc>
      </w:tr>
    </w:tbl>
    <w:p w:rsidR="004C12F2" w:rsidRPr="00ED44E8" w:rsidRDefault="004C12F2" w:rsidP="00CC714E">
      <w:pPr>
        <w:pStyle w:val="Overskrift2"/>
      </w:pPr>
      <w:bookmarkStart w:id="99" w:name="_Toc158004797"/>
      <w:bookmarkStart w:id="100" w:name="_Toc167600109"/>
      <w:bookmarkStart w:id="101" w:name="_Toc184797140"/>
      <w:bookmarkStart w:id="102" w:name="_Toc245987012"/>
      <w:bookmarkStart w:id="103" w:name="_Toc254075210"/>
      <w:r w:rsidRPr="00E350A7">
        <w:lastRenderedPageBreak/>
        <w:t>Stiftelser</w:t>
      </w:r>
      <w:bookmarkEnd w:id="99"/>
      <w:bookmarkEnd w:id="100"/>
      <w:bookmarkEnd w:id="101"/>
      <w:bookmarkEnd w:id="102"/>
      <w:bookmarkEnd w:id="103"/>
    </w:p>
    <w:p w:rsidR="004C12F2" w:rsidRDefault="004C12F2" w:rsidP="00CC714E">
      <w:pPr>
        <w:rPr>
          <w:rFonts w:ascii="Arial" w:hAnsi="Arial" w:cs="Arial"/>
          <w:sz w:val="24"/>
          <w:szCs w:val="24"/>
        </w:rPr>
      </w:pPr>
      <w:r w:rsidRPr="004614A2">
        <w:rPr>
          <w:rFonts w:ascii="Arial" w:hAnsi="Arial" w:cs="Arial"/>
          <w:b/>
          <w:bCs/>
          <w:color w:val="808080"/>
          <w:sz w:val="24"/>
          <w:szCs w:val="24"/>
        </w:rPr>
        <w:t>Rettslig stilling og lovgivning:</w:t>
      </w:r>
      <w:r w:rsidRPr="004614A2">
        <w:rPr>
          <w:rFonts w:ascii="Arial" w:hAnsi="Arial" w:cs="Arial"/>
          <w:sz w:val="24"/>
          <w:szCs w:val="24"/>
        </w:rPr>
        <w:t xml:space="preserve"> Stiftelser et regulert </w:t>
      </w:r>
      <w:r w:rsidRPr="00CB2F02">
        <w:rPr>
          <w:rFonts w:ascii="Arial" w:hAnsi="Arial" w:cs="Arial"/>
          <w:color w:val="000000" w:themeColor="text1"/>
          <w:sz w:val="24"/>
          <w:szCs w:val="24"/>
        </w:rPr>
        <w:t>i stiftelsesloven av 15.06.01. En</w:t>
      </w:r>
      <w:r w:rsidRPr="004614A2">
        <w:rPr>
          <w:rFonts w:ascii="Arial" w:hAnsi="Arial" w:cs="Arial"/>
          <w:sz w:val="24"/>
          <w:szCs w:val="24"/>
        </w:rPr>
        <w:t xml:space="preserve"> stiftelse skiller seg fra de andre </w:t>
      </w:r>
      <w:r w:rsidR="004C199F">
        <w:rPr>
          <w:rFonts w:ascii="Arial" w:hAnsi="Arial" w:cs="Arial"/>
          <w:sz w:val="24"/>
          <w:szCs w:val="24"/>
        </w:rPr>
        <w:t>virksomhet</w:t>
      </w:r>
      <w:r w:rsidRPr="004614A2">
        <w:rPr>
          <w:rFonts w:ascii="Arial" w:hAnsi="Arial" w:cs="Arial"/>
          <w:sz w:val="24"/>
          <w:szCs w:val="24"/>
        </w:rPr>
        <w:t>sformene ved at den ikke har noen eiere eller deltakere. Stiftelsen er selveiende. Når stiftelsen først er opprettet har stifterne ikke lenger rådighet over formuesverdien som er overført stiftelsen. Stiftelser har dermed ikke noe eierorgan.</w:t>
      </w:r>
    </w:p>
    <w:p w:rsidR="00F56744" w:rsidRPr="004614A2" w:rsidRDefault="00F56744" w:rsidP="00CC714E">
      <w:pPr>
        <w:rPr>
          <w:rFonts w:ascii="Arial" w:hAnsi="Arial" w:cs="Arial"/>
          <w:sz w:val="24"/>
          <w:szCs w:val="24"/>
        </w:rPr>
      </w:pPr>
    </w:p>
    <w:p w:rsidR="004C12F2" w:rsidRDefault="004C12F2" w:rsidP="00CC714E">
      <w:pPr>
        <w:rPr>
          <w:rFonts w:ascii="Arial" w:hAnsi="Arial" w:cs="Arial"/>
          <w:sz w:val="24"/>
          <w:szCs w:val="24"/>
        </w:rPr>
      </w:pPr>
      <w:r w:rsidRPr="004614A2">
        <w:rPr>
          <w:rFonts w:ascii="Arial" w:hAnsi="Arial" w:cs="Arial"/>
          <w:b/>
          <w:bCs/>
          <w:color w:val="808080"/>
          <w:sz w:val="24"/>
          <w:szCs w:val="24"/>
        </w:rPr>
        <w:t>Egnethet:</w:t>
      </w:r>
      <w:r w:rsidRPr="004614A2">
        <w:rPr>
          <w:rFonts w:ascii="Arial" w:hAnsi="Arial" w:cs="Arial"/>
          <w:sz w:val="24"/>
          <w:szCs w:val="24"/>
        </w:rPr>
        <w:t xml:space="preserve"> En stiftelse kan være en egnet organisasjonsform for løsning av bestemte oppgaver som en ønsker å skille ut og gi full selvstendighet. Stiftelser er godt egnet om en ønsker å bevare formue over tid. Denne formen har også blitt brukt for å skape avstand mellom </w:t>
      </w:r>
      <w:r w:rsidR="00F56744">
        <w:rPr>
          <w:rFonts w:ascii="Arial" w:hAnsi="Arial" w:cs="Arial"/>
          <w:sz w:val="24"/>
          <w:szCs w:val="24"/>
        </w:rPr>
        <w:t>fylkes</w:t>
      </w:r>
      <w:r w:rsidRPr="004614A2">
        <w:rPr>
          <w:rFonts w:ascii="Arial" w:hAnsi="Arial" w:cs="Arial"/>
          <w:sz w:val="24"/>
          <w:szCs w:val="24"/>
        </w:rPr>
        <w:t>kommunal beslutningsmyndighet og enhetens frihet, for eksempel på kulturområdet. Siden en stiftelse ikke kan ha eiere, kan en</w:t>
      </w:r>
      <w:r w:rsidR="0073020A" w:rsidRPr="004614A2">
        <w:rPr>
          <w:rFonts w:ascii="Arial" w:hAnsi="Arial" w:cs="Arial"/>
          <w:sz w:val="24"/>
          <w:szCs w:val="24"/>
        </w:rPr>
        <w:t xml:space="preserve"> fylkeskommune</w:t>
      </w:r>
      <w:r w:rsidRPr="004614A2">
        <w:rPr>
          <w:rFonts w:ascii="Arial" w:hAnsi="Arial" w:cs="Arial"/>
          <w:sz w:val="24"/>
          <w:szCs w:val="24"/>
        </w:rPr>
        <w:t xml:space="preserve"> ikke øve innflytelse i stiftelsen på grunnlag av eierskap. Dette kan fremstå som en betydelig ulempe, men samtidig gi mulighet for å sikre verdier under skiftende forhold. Lovverket for stiftelser er de siste årene blitt en del endret. Reglene for avvikling av stiftelser er komplekse. Både styret og stifterne kan fremsette søknad om omdanning av stiftelsen til opphør. Den som fremsetter søknad må innhente tillatelse av den andre. I tillegg stilles det krav om godkjenning hos Stiftelsestilsynet før den formelle avviklingen kan finne sted.</w:t>
      </w:r>
    </w:p>
    <w:p w:rsidR="00870BA0" w:rsidRPr="004614A2" w:rsidRDefault="00870BA0"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b/>
          <w:bCs/>
          <w:color w:val="808080"/>
          <w:sz w:val="24"/>
          <w:szCs w:val="24"/>
        </w:rPr>
        <w:t>Styrende organ:</w:t>
      </w:r>
      <w:r w:rsidRPr="004614A2">
        <w:rPr>
          <w:rFonts w:ascii="Arial" w:hAnsi="Arial" w:cs="Arial"/>
          <w:sz w:val="24"/>
          <w:szCs w:val="24"/>
        </w:rPr>
        <w:t xml:space="preserve"> Stiftelsen ledes av et styre oppnevnt i tråd med vedtektene i stiftelsen. Styret er i realiteten stiftelsen, og det er derfor viktig at styremedlemmene har nødvendig kompetanse. Stiftelsen må ha et bestemt formål. </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Stiftelsesformen er ikke egnet dersom</w:t>
      </w:r>
      <w:r w:rsidR="0073020A" w:rsidRPr="004614A2">
        <w:rPr>
          <w:rFonts w:ascii="Arial" w:hAnsi="Arial" w:cs="Arial"/>
          <w:sz w:val="24"/>
          <w:szCs w:val="24"/>
        </w:rPr>
        <w:t xml:space="preserve"> fylkeskommune</w:t>
      </w:r>
      <w:r w:rsidRPr="004614A2">
        <w:rPr>
          <w:rFonts w:ascii="Arial" w:hAnsi="Arial" w:cs="Arial"/>
          <w:sz w:val="24"/>
          <w:szCs w:val="24"/>
        </w:rPr>
        <w:t>n ønsker å styre, ha innflytelse eller øve kontroll. De eneste måtene</w:t>
      </w:r>
      <w:r w:rsidR="0073020A" w:rsidRPr="004614A2">
        <w:rPr>
          <w:rFonts w:ascii="Arial" w:hAnsi="Arial" w:cs="Arial"/>
          <w:sz w:val="24"/>
          <w:szCs w:val="24"/>
        </w:rPr>
        <w:t xml:space="preserve"> fylkeskommune</w:t>
      </w:r>
      <w:r w:rsidRPr="004614A2">
        <w:rPr>
          <w:rFonts w:ascii="Arial" w:hAnsi="Arial" w:cs="Arial"/>
          <w:sz w:val="24"/>
          <w:szCs w:val="24"/>
        </w:rPr>
        <w:t>n har innflytelse etter at stiftelsen er opprettet er gjennom valg av medlemmer til representantskap eller styre og gjennom å sette vilkår for økonomiske tilskudd.</w:t>
      </w:r>
    </w:p>
    <w:p w:rsidR="004C12F2" w:rsidRPr="00ED44E8" w:rsidRDefault="004C12F2" w:rsidP="00CC714E">
      <w:pPr>
        <w:pStyle w:val="Overskrift2"/>
      </w:pPr>
      <w:bookmarkStart w:id="104" w:name="_Toc245987013"/>
      <w:bookmarkStart w:id="105" w:name="_Toc254075211"/>
      <w:r w:rsidRPr="00ED44E8">
        <w:t xml:space="preserve">Selskap med </w:t>
      </w:r>
      <w:r w:rsidRPr="00E350A7">
        <w:t>begrenset</w:t>
      </w:r>
      <w:r w:rsidRPr="00ED44E8">
        <w:t xml:space="preserve"> ansvar (BA) og forening med økonomisk formål</w:t>
      </w:r>
      <w:bookmarkEnd w:id="104"/>
      <w:bookmarkEnd w:id="105"/>
    </w:p>
    <w:p w:rsidR="004C12F2" w:rsidRPr="00006E33" w:rsidRDefault="004C12F2" w:rsidP="00CC714E">
      <w:pPr>
        <w:shd w:val="clear" w:color="auto" w:fill="FFFFFF"/>
        <w:rPr>
          <w:rFonts w:ascii="Arial" w:hAnsi="Arial" w:cs="Arial"/>
          <w:color w:val="000000" w:themeColor="text1"/>
          <w:sz w:val="24"/>
          <w:szCs w:val="24"/>
        </w:rPr>
      </w:pPr>
      <w:r w:rsidRPr="00006E33">
        <w:rPr>
          <w:rStyle w:val="bold1"/>
          <w:rFonts w:ascii="Arial" w:hAnsi="Arial" w:cs="Arial"/>
          <w:b w:val="0"/>
          <w:sz w:val="24"/>
          <w:szCs w:val="24"/>
        </w:rPr>
        <w:t xml:space="preserve">Selskap med begrenset ansvar (BA) er en lite brukt </w:t>
      </w:r>
      <w:r w:rsidR="004C199F">
        <w:rPr>
          <w:rStyle w:val="bold1"/>
          <w:rFonts w:ascii="Arial" w:hAnsi="Arial" w:cs="Arial"/>
          <w:b w:val="0"/>
          <w:sz w:val="24"/>
          <w:szCs w:val="24"/>
        </w:rPr>
        <w:t>virksomhet</w:t>
      </w:r>
      <w:r w:rsidRPr="00006E33">
        <w:rPr>
          <w:rStyle w:val="bold1"/>
          <w:rFonts w:ascii="Arial" w:hAnsi="Arial" w:cs="Arial"/>
          <w:b w:val="0"/>
          <w:sz w:val="24"/>
          <w:szCs w:val="24"/>
        </w:rPr>
        <w:t>sform</w:t>
      </w:r>
      <w:r w:rsidRPr="00006E33">
        <w:rPr>
          <w:rStyle w:val="bold1"/>
          <w:rFonts w:ascii="Arial" w:hAnsi="Arial" w:cs="Arial"/>
          <w:sz w:val="24"/>
          <w:szCs w:val="24"/>
        </w:rPr>
        <w:t xml:space="preserve">. </w:t>
      </w:r>
      <w:r w:rsidRPr="00006E33">
        <w:rPr>
          <w:rFonts w:ascii="Arial" w:hAnsi="Arial" w:cs="Arial"/>
          <w:sz w:val="24"/>
          <w:szCs w:val="24"/>
        </w:rPr>
        <w:t>Et BA-selskap</w:t>
      </w:r>
      <w:r w:rsidR="0018185B" w:rsidRPr="00006E33">
        <w:rPr>
          <w:rFonts w:ascii="Arial" w:hAnsi="Arial" w:cs="Arial"/>
          <w:sz w:val="24"/>
          <w:szCs w:val="24"/>
        </w:rPr>
        <w:t>,</w:t>
      </w:r>
      <w:r w:rsidRPr="00006E33">
        <w:rPr>
          <w:rFonts w:ascii="Arial" w:hAnsi="Arial" w:cs="Arial"/>
          <w:sz w:val="24"/>
          <w:szCs w:val="24"/>
        </w:rPr>
        <w:t xml:space="preserve"> som ikke er AS og</w:t>
      </w:r>
      <w:r w:rsidRPr="00CC714E">
        <w:rPr>
          <w:rFonts w:ascii="Arial" w:hAnsi="Arial" w:cs="Arial"/>
          <w:sz w:val="24"/>
          <w:szCs w:val="24"/>
        </w:rPr>
        <w:t xml:space="preserve"> en forening med økonomisk formål</w:t>
      </w:r>
      <w:r w:rsidR="0018185B">
        <w:rPr>
          <w:rFonts w:ascii="Arial" w:hAnsi="Arial" w:cs="Arial"/>
          <w:sz w:val="24"/>
          <w:szCs w:val="24"/>
        </w:rPr>
        <w:t>,</w:t>
      </w:r>
      <w:r w:rsidRPr="00CC714E">
        <w:rPr>
          <w:rFonts w:ascii="Arial" w:hAnsi="Arial" w:cs="Arial"/>
          <w:sz w:val="24"/>
          <w:szCs w:val="24"/>
        </w:rPr>
        <w:t xml:space="preserve"> er egentlig samvirkeforetak. Foretaksregisteret har</w:t>
      </w:r>
      <w:r w:rsidRPr="004614A2">
        <w:rPr>
          <w:rFonts w:ascii="Arial" w:hAnsi="Arial" w:cs="Arial"/>
          <w:sz w:val="24"/>
          <w:szCs w:val="24"/>
        </w:rPr>
        <w:t xml:space="preserve"> i de senere år bekreftet dette ved å legge vekt på at de som søker registrering av BA-selskaper </w:t>
      </w:r>
      <w:r w:rsidRPr="00006E33">
        <w:rPr>
          <w:rFonts w:ascii="Arial" w:hAnsi="Arial" w:cs="Arial"/>
          <w:color w:val="000000" w:themeColor="text1"/>
          <w:sz w:val="24"/>
          <w:szCs w:val="24"/>
        </w:rPr>
        <w:t>må være organisert i samsvar med samvirkeprinsippene. Samvirkeformen er regulert ved lov av 29.06.2007</w:t>
      </w:r>
      <w:r w:rsidR="00006E33" w:rsidRPr="00006E33">
        <w:rPr>
          <w:rFonts w:ascii="Arial" w:hAnsi="Arial" w:cs="Arial"/>
          <w:color w:val="000000" w:themeColor="text1"/>
          <w:sz w:val="24"/>
          <w:szCs w:val="24"/>
        </w:rPr>
        <w:t xml:space="preserve"> (Lov om samvirkeforetak)</w:t>
      </w:r>
      <w:r w:rsidRPr="00006E33">
        <w:rPr>
          <w:rFonts w:ascii="Arial" w:hAnsi="Arial" w:cs="Arial"/>
          <w:color w:val="000000" w:themeColor="text1"/>
          <w:sz w:val="24"/>
          <w:szCs w:val="24"/>
        </w:rPr>
        <w:t>.</w:t>
      </w:r>
    </w:p>
    <w:p w:rsidR="004C12F2" w:rsidRPr="004614A2" w:rsidRDefault="004C12F2" w:rsidP="00CC714E">
      <w:pPr>
        <w:shd w:val="clear" w:color="auto" w:fill="FFFFFF"/>
        <w:rPr>
          <w:rFonts w:ascii="Arial" w:hAnsi="Arial" w:cs="Arial"/>
          <w:sz w:val="24"/>
          <w:szCs w:val="24"/>
        </w:rPr>
      </w:pPr>
    </w:p>
    <w:p w:rsidR="004C12F2" w:rsidRPr="004614A2" w:rsidRDefault="004C12F2" w:rsidP="00CC714E">
      <w:pPr>
        <w:pStyle w:val="NormalWeb"/>
        <w:shd w:val="clear" w:color="auto" w:fill="FFFFFF"/>
        <w:spacing w:before="0" w:beforeAutospacing="0" w:after="0" w:afterAutospacing="0"/>
        <w:jc w:val="left"/>
        <w:rPr>
          <w:rFonts w:ascii="Arial" w:hAnsi="Arial" w:cs="Arial"/>
          <w:sz w:val="24"/>
          <w:szCs w:val="24"/>
        </w:rPr>
      </w:pPr>
      <w:r w:rsidRPr="004614A2">
        <w:rPr>
          <w:rFonts w:ascii="Arial" w:hAnsi="Arial" w:cs="Arial"/>
          <w:sz w:val="24"/>
          <w:szCs w:val="24"/>
        </w:rPr>
        <w:t>Et samvirkeforetak er en sammenslutning som har til hovedformål å fremme medlemmenes økonomiske interesser enten som kjøpere eller som leverandører.  Overskuddet, bortsett fra normal forrentning, må bli værende i foretaket eller fordelt mellom medlemmene etter deres omsetning med foretaket. Ingen av medlemmene har personlig ansvar for sammenslutningens gjeld.</w:t>
      </w:r>
    </w:p>
    <w:p w:rsidR="004C12F2" w:rsidRPr="004614A2" w:rsidRDefault="004C12F2" w:rsidP="00CC714E">
      <w:pPr>
        <w:pStyle w:val="NormalWeb"/>
        <w:shd w:val="clear" w:color="auto" w:fill="FFFFFF"/>
        <w:spacing w:before="0" w:beforeAutospacing="0" w:after="0" w:afterAutospacing="0"/>
        <w:jc w:val="left"/>
        <w:rPr>
          <w:rFonts w:ascii="Arial" w:hAnsi="Arial" w:cs="Arial"/>
          <w:sz w:val="24"/>
          <w:szCs w:val="24"/>
        </w:rPr>
      </w:pPr>
    </w:p>
    <w:p w:rsidR="004C12F2" w:rsidRPr="004614A2" w:rsidRDefault="004C12F2" w:rsidP="00CC714E">
      <w:pPr>
        <w:pStyle w:val="NormalWeb"/>
        <w:shd w:val="clear" w:color="auto" w:fill="FFFFFF"/>
        <w:spacing w:before="0" w:beforeAutospacing="0" w:after="0" w:afterAutospacing="0"/>
        <w:jc w:val="left"/>
        <w:rPr>
          <w:rFonts w:ascii="Arial" w:hAnsi="Arial" w:cs="Arial"/>
          <w:sz w:val="24"/>
          <w:szCs w:val="24"/>
        </w:rPr>
      </w:pPr>
      <w:r w:rsidRPr="004614A2">
        <w:rPr>
          <w:rFonts w:ascii="Arial" w:hAnsi="Arial" w:cs="Arial"/>
          <w:sz w:val="24"/>
          <w:szCs w:val="24"/>
        </w:rPr>
        <w:t>Et samvirkeforetak må ha minst to medlemmer. De som kan få sine interesser ivaretatt av et samvirkeforetak, har rett til å bli medlem og alle medlemmer skal behandles likt.</w:t>
      </w:r>
    </w:p>
    <w:p w:rsidR="004C12F2" w:rsidRPr="00ED44E8" w:rsidRDefault="004C12F2" w:rsidP="00113732">
      <w:pPr>
        <w:pStyle w:val="Overskrift1"/>
        <w:spacing w:line="240" w:lineRule="auto"/>
        <w:ind w:left="431" w:hanging="431"/>
        <w:rPr>
          <w:b/>
          <w:bCs/>
        </w:rPr>
      </w:pPr>
      <w:bookmarkStart w:id="106" w:name="_Toc245987063"/>
      <w:bookmarkStart w:id="107" w:name="_Toc254075212"/>
      <w:r w:rsidRPr="00ED44E8">
        <w:lastRenderedPageBreak/>
        <w:t>Rutiner for eierstyring</w:t>
      </w:r>
      <w:bookmarkEnd w:id="106"/>
      <w:bookmarkEnd w:id="107"/>
    </w:p>
    <w:p w:rsidR="004C12F2" w:rsidRPr="00ED44E8" w:rsidRDefault="00BD58EB" w:rsidP="00CC714E">
      <w:pPr>
        <w:pStyle w:val="Overskrift2"/>
      </w:pPr>
      <w:bookmarkStart w:id="108" w:name="_Toc245987069"/>
      <w:bookmarkStart w:id="109" w:name="_Toc254075213"/>
      <w:r>
        <w:t>R</w:t>
      </w:r>
      <w:r w:rsidR="004C12F2" w:rsidRPr="00ED44E8">
        <w:t xml:space="preserve">utiner for kommunikasjon </w:t>
      </w:r>
      <w:r w:rsidR="004C12F2" w:rsidRPr="00E350A7">
        <w:t>mellom</w:t>
      </w:r>
      <w:r w:rsidR="0073020A">
        <w:t xml:space="preserve"> fylkeskommune</w:t>
      </w:r>
      <w:r w:rsidR="004C12F2" w:rsidRPr="00ED44E8">
        <w:t xml:space="preserve">n og </w:t>
      </w:r>
      <w:r w:rsidR="004C199F">
        <w:t>virksomhet</w:t>
      </w:r>
      <w:r w:rsidR="004C12F2" w:rsidRPr="00ED44E8">
        <w:t>ene</w:t>
      </w:r>
      <w:bookmarkEnd w:id="108"/>
      <w:bookmarkEnd w:id="109"/>
      <w:r w:rsidR="004C12F2" w:rsidRPr="00ED44E8">
        <w:t xml:space="preserve"> </w:t>
      </w:r>
    </w:p>
    <w:p w:rsidR="004C12F2" w:rsidRPr="004614A2" w:rsidRDefault="004C12F2" w:rsidP="00CC714E">
      <w:pPr>
        <w:pStyle w:val="Overskrift3"/>
        <w:rPr>
          <w:szCs w:val="24"/>
        </w:rPr>
      </w:pPr>
      <w:bookmarkStart w:id="110" w:name="_Toc245987070"/>
      <w:bookmarkStart w:id="111" w:name="_Toc254075214"/>
      <w:r w:rsidRPr="004614A2">
        <w:rPr>
          <w:szCs w:val="24"/>
        </w:rPr>
        <w:t>Generelle kommentarer</w:t>
      </w:r>
      <w:bookmarkEnd w:id="110"/>
      <w:bookmarkEnd w:id="111"/>
    </w:p>
    <w:p w:rsidR="004C12F2" w:rsidRPr="004614A2" w:rsidRDefault="004C0AEB" w:rsidP="00CC714E">
      <w:pPr>
        <w:rPr>
          <w:rFonts w:ascii="Arial" w:hAnsi="Arial" w:cs="Arial"/>
          <w:sz w:val="24"/>
          <w:szCs w:val="24"/>
        </w:rPr>
      </w:pPr>
      <w:r>
        <w:rPr>
          <w:rFonts w:ascii="Arial" w:hAnsi="Arial" w:cs="Arial"/>
          <w:sz w:val="24"/>
          <w:szCs w:val="24"/>
        </w:rPr>
        <w:t>Fylkesting</w:t>
      </w:r>
      <w:r w:rsidR="004C12F2" w:rsidRPr="004614A2">
        <w:rPr>
          <w:rFonts w:ascii="Arial" w:hAnsi="Arial" w:cs="Arial"/>
          <w:sz w:val="24"/>
          <w:szCs w:val="24"/>
        </w:rPr>
        <w:t>et har det overordnete ansvar for å vedta</w:t>
      </w:r>
      <w:r w:rsidR="0073020A" w:rsidRPr="004614A2">
        <w:rPr>
          <w:rFonts w:ascii="Arial" w:hAnsi="Arial" w:cs="Arial"/>
          <w:sz w:val="24"/>
          <w:szCs w:val="24"/>
        </w:rPr>
        <w:t xml:space="preserve"> fylkeskommune</w:t>
      </w:r>
      <w:r w:rsidR="004C12F2" w:rsidRPr="004614A2">
        <w:rPr>
          <w:rFonts w:ascii="Arial" w:hAnsi="Arial" w:cs="Arial"/>
          <w:sz w:val="24"/>
          <w:szCs w:val="24"/>
        </w:rPr>
        <w:t xml:space="preserve">ns eierstrategi. </w:t>
      </w:r>
      <w:r w:rsidR="00834688">
        <w:rPr>
          <w:rFonts w:ascii="Arial" w:hAnsi="Arial" w:cs="Arial"/>
          <w:sz w:val="24"/>
          <w:szCs w:val="24"/>
        </w:rPr>
        <w:t>Fylkestinget</w:t>
      </w:r>
      <w:r w:rsidR="004C12F2" w:rsidRPr="004614A2">
        <w:rPr>
          <w:rFonts w:ascii="Arial" w:hAnsi="Arial" w:cs="Arial"/>
          <w:sz w:val="24"/>
          <w:szCs w:val="24"/>
        </w:rPr>
        <w:t xml:space="preserve"> må også ha jevnlig tilbakemelding om hvordan verdiene i</w:t>
      </w:r>
      <w:r w:rsidR="0073020A" w:rsidRPr="004614A2">
        <w:rPr>
          <w:rFonts w:ascii="Arial" w:hAnsi="Arial" w:cs="Arial"/>
          <w:sz w:val="24"/>
          <w:szCs w:val="24"/>
        </w:rPr>
        <w:t xml:space="preserve"> fylkeskommune</w:t>
      </w:r>
      <w:r w:rsidR="004C12F2" w:rsidRPr="004614A2">
        <w:rPr>
          <w:rFonts w:ascii="Arial" w:hAnsi="Arial" w:cs="Arial"/>
          <w:sz w:val="24"/>
          <w:szCs w:val="24"/>
        </w:rPr>
        <w:t xml:space="preserve">ns </w:t>
      </w:r>
      <w:r w:rsidR="004C199F">
        <w:rPr>
          <w:rFonts w:ascii="Arial" w:hAnsi="Arial" w:cs="Arial"/>
          <w:sz w:val="24"/>
          <w:szCs w:val="24"/>
        </w:rPr>
        <w:t>virksomhet</w:t>
      </w:r>
      <w:r w:rsidR="004C12F2" w:rsidRPr="004614A2">
        <w:rPr>
          <w:rFonts w:ascii="Arial" w:hAnsi="Arial" w:cs="Arial"/>
          <w:sz w:val="24"/>
          <w:szCs w:val="24"/>
        </w:rPr>
        <w:t>er blir forvaltet og hvordan</w:t>
      </w:r>
      <w:r w:rsidR="0073020A" w:rsidRPr="004614A2">
        <w:rPr>
          <w:rFonts w:ascii="Arial" w:hAnsi="Arial" w:cs="Arial"/>
          <w:sz w:val="24"/>
          <w:szCs w:val="24"/>
        </w:rPr>
        <w:t xml:space="preserve"> fylkeskommune</w:t>
      </w:r>
      <w:r w:rsidR="004C12F2" w:rsidRPr="004614A2">
        <w:rPr>
          <w:rFonts w:ascii="Arial" w:hAnsi="Arial" w:cs="Arial"/>
          <w:sz w:val="24"/>
          <w:szCs w:val="24"/>
        </w:rPr>
        <w:t>ns eierstrategi blir fulgt opp.</w:t>
      </w:r>
    </w:p>
    <w:p w:rsidR="004C12F2" w:rsidRPr="004614A2" w:rsidRDefault="004C12F2" w:rsidP="00CC714E">
      <w:pPr>
        <w:rPr>
          <w:rFonts w:ascii="Arial" w:hAnsi="Arial" w:cs="Arial"/>
          <w:sz w:val="24"/>
          <w:szCs w:val="24"/>
        </w:rPr>
      </w:pPr>
    </w:p>
    <w:p w:rsidR="004C12F2" w:rsidRPr="004614A2" w:rsidRDefault="00D71A9F" w:rsidP="00CC714E">
      <w:pPr>
        <w:rPr>
          <w:rFonts w:ascii="Arial" w:hAnsi="Arial" w:cs="Arial"/>
          <w:sz w:val="24"/>
          <w:szCs w:val="24"/>
        </w:rPr>
      </w:pPr>
      <w:r>
        <w:rPr>
          <w:rFonts w:ascii="Arial" w:hAnsi="Arial" w:cs="Arial"/>
          <w:sz w:val="24"/>
          <w:szCs w:val="24"/>
        </w:rPr>
        <w:t>F</w:t>
      </w:r>
      <w:r w:rsidR="004C0AEB">
        <w:rPr>
          <w:rFonts w:ascii="Arial" w:hAnsi="Arial" w:cs="Arial"/>
          <w:sz w:val="24"/>
          <w:szCs w:val="24"/>
        </w:rPr>
        <w:t>ylkes</w:t>
      </w:r>
      <w:r w:rsidR="004C12F2" w:rsidRPr="004614A2">
        <w:rPr>
          <w:rFonts w:ascii="Arial" w:hAnsi="Arial" w:cs="Arial"/>
          <w:sz w:val="24"/>
          <w:szCs w:val="24"/>
        </w:rPr>
        <w:t xml:space="preserve">utvalget </w:t>
      </w:r>
      <w:r>
        <w:rPr>
          <w:rFonts w:ascii="Arial" w:hAnsi="Arial" w:cs="Arial"/>
          <w:sz w:val="24"/>
          <w:szCs w:val="24"/>
        </w:rPr>
        <w:t xml:space="preserve">skal </w:t>
      </w:r>
      <w:r w:rsidR="004C12F2" w:rsidRPr="004614A2">
        <w:rPr>
          <w:rFonts w:ascii="Arial" w:hAnsi="Arial" w:cs="Arial"/>
          <w:sz w:val="24"/>
          <w:szCs w:val="24"/>
        </w:rPr>
        <w:t xml:space="preserve">gjennom </w:t>
      </w:r>
      <w:r w:rsidR="004C0AEB">
        <w:rPr>
          <w:rFonts w:ascii="Arial" w:hAnsi="Arial" w:cs="Arial"/>
          <w:sz w:val="24"/>
          <w:szCs w:val="24"/>
        </w:rPr>
        <w:t>fylkestings</w:t>
      </w:r>
      <w:r w:rsidR="004C12F2" w:rsidRPr="004614A2">
        <w:rPr>
          <w:rFonts w:ascii="Arial" w:hAnsi="Arial" w:cs="Arial"/>
          <w:sz w:val="24"/>
          <w:szCs w:val="24"/>
        </w:rPr>
        <w:t xml:space="preserve">vedtak </w:t>
      </w:r>
      <w:r>
        <w:rPr>
          <w:rFonts w:ascii="Arial" w:hAnsi="Arial" w:cs="Arial"/>
          <w:sz w:val="24"/>
          <w:szCs w:val="24"/>
        </w:rPr>
        <w:t xml:space="preserve">ha </w:t>
      </w:r>
      <w:r w:rsidR="004C12F2" w:rsidRPr="004614A2">
        <w:rPr>
          <w:rFonts w:ascii="Arial" w:hAnsi="Arial" w:cs="Arial"/>
          <w:sz w:val="24"/>
          <w:szCs w:val="24"/>
        </w:rPr>
        <w:t xml:space="preserve">et særlig ansvar for å følge opp </w:t>
      </w:r>
      <w:r w:rsidR="00FA778B" w:rsidRPr="004614A2">
        <w:rPr>
          <w:rFonts w:ascii="Arial" w:hAnsi="Arial" w:cs="Arial"/>
          <w:sz w:val="24"/>
          <w:szCs w:val="24"/>
        </w:rPr>
        <w:t>heleide og</w:t>
      </w:r>
      <w:r w:rsidR="004C12F2" w:rsidRPr="004614A2">
        <w:rPr>
          <w:rFonts w:ascii="Arial" w:hAnsi="Arial" w:cs="Arial"/>
          <w:sz w:val="24"/>
          <w:szCs w:val="24"/>
        </w:rPr>
        <w:t xml:space="preserve"> deleide aksjeselskaper</w:t>
      </w:r>
      <w:r>
        <w:rPr>
          <w:rFonts w:ascii="Arial" w:hAnsi="Arial" w:cs="Arial"/>
          <w:sz w:val="24"/>
          <w:szCs w:val="24"/>
        </w:rPr>
        <w:t xml:space="preserve">, og skal </w:t>
      </w:r>
      <w:r w:rsidR="004C12F2" w:rsidRPr="004614A2">
        <w:rPr>
          <w:rFonts w:ascii="Arial" w:hAnsi="Arial" w:cs="Arial"/>
          <w:sz w:val="24"/>
          <w:szCs w:val="24"/>
        </w:rPr>
        <w:t xml:space="preserve">ha egne rutiner for hvordan eierskapet skal følges opp. </w:t>
      </w:r>
      <w:r w:rsidR="00834688">
        <w:rPr>
          <w:rFonts w:ascii="Arial" w:hAnsi="Arial" w:cs="Arial"/>
          <w:sz w:val="24"/>
          <w:szCs w:val="24"/>
        </w:rPr>
        <w:t>Fylkestinget</w:t>
      </w:r>
      <w:r w:rsidR="004C12F2" w:rsidRPr="004614A2">
        <w:rPr>
          <w:rFonts w:ascii="Arial" w:hAnsi="Arial" w:cs="Arial"/>
          <w:sz w:val="24"/>
          <w:szCs w:val="24"/>
        </w:rPr>
        <w:t xml:space="preserve"> </w:t>
      </w:r>
      <w:r>
        <w:rPr>
          <w:rFonts w:ascii="Arial" w:hAnsi="Arial" w:cs="Arial"/>
          <w:sz w:val="24"/>
          <w:szCs w:val="24"/>
        </w:rPr>
        <w:t>vedtar</w:t>
      </w:r>
      <w:r w:rsidR="004C12F2" w:rsidRPr="004614A2">
        <w:rPr>
          <w:rFonts w:ascii="Arial" w:hAnsi="Arial" w:cs="Arial"/>
          <w:sz w:val="24"/>
          <w:szCs w:val="24"/>
        </w:rPr>
        <w:t xml:space="preserve"> tilsvarende delegasjoner for interkommunale selskap, interkommunalt samarbeid eller kommunale foretak.</w:t>
      </w:r>
    </w:p>
    <w:p w:rsidR="004C12F2" w:rsidRPr="004614A2" w:rsidRDefault="004C12F2" w:rsidP="00CC714E">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Prinsippene for eierskap slår fast at</w:t>
      </w:r>
      <w:r w:rsidR="0073020A" w:rsidRPr="004614A2">
        <w:rPr>
          <w:rFonts w:ascii="Arial" w:hAnsi="Arial" w:cs="Arial"/>
          <w:sz w:val="24"/>
          <w:szCs w:val="24"/>
        </w:rPr>
        <w:t xml:space="preserve"> fylkeskommune</w:t>
      </w:r>
      <w:r w:rsidRPr="004614A2">
        <w:rPr>
          <w:rFonts w:ascii="Arial" w:hAnsi="Arial" w:cs="Arial"/>
          <w:sz w:val="24"/>
          <w:szCs w:val="24"/>
        </w:rPr>
        <w:t xml:space="preserve">n skal utvikle en enhetlig og langsiktig eierstrategi. Det er derfor viktig at det er </w:t>
      </w:r>
      <w:r w:rsidR="00FA778B" w:rsidRPr="004614A2">
        <w:rPr>
          <w:rFonts w:ascii="Arial" w:hAnsi="Arial" w:cs="Arial"/>
          <w:sz w:val="24"/>
          <w:szCs w:val="24"/>
        </w:rPr>
        <w:t>samme del</w:t>
      </w:r>
      <w:r w:rsidRPr="004614A2">
        <w:rPr>
          <w:rFonts w:ascii="Arial" w:hAnsi="Arial" w:cs="Arial"/>
          <w:sz w:val="24"/>
          <w:szCs w:val="24"/>
        </w:rPr>
        <w:t xml:space="preserve"> av</w:t>
      </w:r>
      <w:r w:rsidR="0073020A" w:rsidRPr="004614A2">
        <w:rPr>
          <w:rFonts w:ascii="Arial" w:hAnsi="Arial" w:cs="Arial"/>
          <w:sz w:val="24"/>
          <w:szCs w:val="24"/>
        </w:rPr>
        <w:t xml:space="preserve"> fylkeskommune</w:t>
      </w:r>
      <w:r w:rsidRPr="004614A2">
        <w:rPr>
          <w:rFonts w:ascii="Arial" w:hAnsi="Arial" w:cs="Arial"/>
          <w:sz w:val="24"/>
          <w:szCs w:val="24"/>
        </w:rPr>
        <w:t xml:space="preserve">ns administrasjon som er saksbehandler for alle typer </w:t>
      </w:r>
      <w:r w:rsidR="004C199F">
        <w:rPr>
          <w:rFonts w:ascii="Arial" w:hAnsi="Arial" w:cs="Arial"/>
          <w:sz w:val="24"/>
          <w:szCs w:val="24"/>
        </w:rPr>
        <w:t>virksomhet</w:t>
      </w:r>
      <w:r w:rsidRPr="004614A2">
        <w:rPr>
          <w:rFonts w:ascii="Arial" w:hAnsi="Arial" w:cs="Arial"/>
          <w:sz w:val="24"/>
          <w:szCs w:val="24"/>
        </w:rPr>
        <w:t>er og at det er det samme politiske organet som har hovedansvar for å utøve eierstrategi.</w:t>
      </w:r>
    </w:p>
    <w:p w:rsidR="004C12F2" w:rsidRPr="004614A2" w:rsidRDefault="004C12F2" w:rsidP="00CC714E">
      <w:pPr>
        <w:rPr>
          <w:rFonts w:ascii="Arial" w:hAnsi="Arial" w:cs="Arial"/>
          <w:sz w:val="24"/>
          <w:szCs w:val="24"/>
        </w:rPr>
      </w:pPr>
      <w:r w:rsidRPr="004614A2">
        <w:rPr>
          <w:rFonts w:ascii="Arial" w:hAnsi="Arial" w:cs="Arial"/>
          <w:sz w:val="24"/>
          <w:szCs w:val="24"/>
        </w:rPr>
        <w:t xml:space="preserve"> </w:t>
      </w:r>
    </w:p>
    <w:p w:rsidR="004C12F2" w:rsidRPr="004614A2" w:rsidRDefault="004C12F2" w:rsidP="00CC714E">
      <w:pPr>
        <w:rPr>
          <w:rFonts w:ascii="Arial" w:hAnsi="Arial" w:cs="Arial"/>
          <w:sz w:val="24"/>
          <w:szCs w:val="24"/>
        </w:rPr>
      </w:pPr>
      <w:r w:rsidRPr="004614A2">
        <w:rPr>
          <w:rFonts w:ascii="Arial" w:hAnsi="Arial" w:cs="Arial"/>
          <w:sz w:val="24"/>
          <w:szCs w:val="24"/>
        </w:rPr>
        <w:t>Mål med rutiner må være at de skal bidra til å utvikle</w:t>
      </w:r>
      <w:r w:rsidR="0073020A" w:rsidRPr="004614A2">
        <w:rPr>
          <w:rFonts w:ascii="Arial" w:hAnsi="Arial" w:cs="Arial"/>
          <w:sz w:val="24"/>
          <w:szCs w:val="24"/>
        </w:rPr>
        <w:t xml:space="preserve"> fylkeskommune</w:t>
      </w:r>
      <w:r w:rsidRPr="004614A2">
        <w:rPr>
          <w:rFonts w:ascii="Arial" w:hAnsi="Arial" w:cs="Arial"/>
          <w:sz w:val="24"/>
          <w:szCs w:val="24"/>
        </w:rPr>
        <w:t>ns eierskap, skape større åpenhet om de eierforholdene som</w:t>
      </w:r>
      <w:r w:rsidR="0073020A" w:rsidRPr="004614A2">
        <w:rPr>
          <w:rFonts w:ascii="Arial" w:hAnsi="Arial" w:cs="Arial"/>
          <w:sz w:val="24"/>
          <w:szCs w:val="24"/>
        </w:rPr>
        <w:t xml:space="preserve"> fylkeskommune</w:t>
      </w:r>
      <w:r w:rsidRPr="004614A2">
        <w:rPr>
          <w:rFonts w:ascii="Arial" w:hAnsi="Arial" w:cs="Arial"/>
          <w:sz w:val="24"/>
          <w:szCs w:val="24"/>
        </w:rPr>
        <w:t xml:space="preserve">n har og styrke kontakten mellom </w:t>
      </w:r>
      <w:r w:rsidR="004C199F">
        <w:rPr>
          <w:rFonts w:ascii="Arial" w:hAnsi="Arial" w:cs="Arial"/>
          <w:sz w:val="24"/>
          <w:szCs w:val="24"/>
        </w:rPr>
        <w:t>virksomhet</w:t>
      </w:r>
      <w:r w:rsidRPr="004614A2">
        <w:rPr>
          <w:rFonts w:ascii="Arial" w:hAnsi="Arial" w:cs="Arial"/>
          <w:sz w:val="24"/>
          <w:szCs w:val="24"/>
        </w:rPr>
        <w:t>ene og</w:t>
      </w:r>
      <w:r w:rsidR="0073020A" w:rsidRPr="004614A2">
        <w:rPr>
          <w:rFonts w:ascii="Arial" w:hAnsi="Arial" w:cs="Arial"/>
          <w:sz w:val="24"/>
          <w:szCs w:val="24"/>
        </w:rPr>
        <w:t xml:space="preserve"> fylkeskommune</w:t>
      </w:r>
      <w:r w:rsidRPr="004614A2">
        <w:rPr>
          <w:rFonts w:ascii="Arial" w:hAnsi="Arial" w:cs="Arial"/>
          <w:sz w:val="24"/>
          <w:szCs w:val="24"/>
        </w:rPr>
        <w:t xml:space="preserve">n. </w:t>
      </w:r>
    </w:p>
    <w:p w:rsidR="00113732" w:rsidRPr="004614A2" w:rsidRDefault="00113732" w:rsidP="00113732">
      <w:pPr>
        <w:pStyle w:val="Overskrift3"/>
      </w:pPr>
      <w:bookmarkStart w:id="112" w:name="_Toc254075215"/>
      <w:r>
        <w:t>Fylkestinget</w:t>
      </w:r>
      <w:bookmarkEnd w:id="112"/>
    </w:p>
    <w:p w:rsidR="00113732" w:rsidRPr="004614A2" w:rsidRDefault="00113732" w:rsidP="00113732">
      <w:pPr>
        <w:rPr>
          <w:rFonts w:ascii="Arial" w:hAnsi="Arial" w:cs="Arial"/>
          <w:sz w:val="24"/>
          <w:szCs w:val="24"/>
        </w:rPr>
      </w:pPr>
      <w:r>
        <w:rPr>
          <w:rFonts w:ascii="Arial" w:hAnsi="Arial" w:cs="Arial"/>
          <w:sz w:val="24"/>
          <w:szCs w:val="24"/>
        </w:rPr>
        <w:t>Fylkestinget</w:t>
      </w:r>
      <w:r w:rsidRPr="004614A2">
        <w:rPr>
          <w:rFonts w:ascii="Arial" w:hAnsi="Arial" w:cs="Arial"/>
          <w:sz w:val="24"/>
          <w:szCs w:val="24"/>
        </w:rPr>
        <w:t xml:space="preserve"> fatter, som fylkeskommunens øverste organ, vedtak om etablering og avvikling av </w:t>
      </w:r>
      <w:r>
        <w:rPr>
          <w:rFonts w:ascii="Arial" w:hAnsi="Arial" w:cs="Arial"/>
          <w:sz w:val="24"/>
          <w:szCs w:val="24"/>
        </w:rPr>
        <w:t>fylkes</w:t>
      </w:r>
      <w:r w:rsidRPr="004614A2">
        <w:rPr>
          <w:rFonts w:ascii="Arial" w:hAnsi="Arial" w:cs="Arial"/>
          <w:sz w:val="24"/>
          <w:szCs w:val="24"/>
        </w:rPr>
        <w:t xml:space="preserve">kommunale foretak, avgjør saker om deltakelse i interkommunale selskap, og er beslutningsorgan for saker om kjøp og salg av aksjer i aksjeselskap. </w:t>
      </w:r>
      <w:r>
        <w:rPr>
          <w:rFonts w:ascii="Arial" w:hAnsi="Arial" w:cs="Arial"/>
          <w:sz w:val="24"/>
          <w:szCs w:val="24"/>
        </w:rPr>
        <w:t>Fylkestinget</w:t>
      </w:r>
      <w:r w:rsidRPr="004614A2">
        <w:rPr>
          <w:rFonts w:ascii="Arial" w:hAnsi="Arial" w:cs="Arial"/>
          <w:sz w:val="24"/>
          <w:szCs w:val="24"/>
        </w:rPr>
        <w:t xml:space="preserve"> skal vedta fylkeskommunens generelle eierstrategi.</w:t>
      </w:r>
    </w:p>
    <w:p w:rsidR="00113732" w:rsidRPr="004614A2" w:rsidRDefault="00113732" w:rsidP="004D422A">
      <w:pPr>
        <w:rPr>
          <w:rFonts w:ascii="Arial" w:hAnsi="Arial" w:cs="Arial"/>
          <w:sz w:val="24"/>
          <w:szCs w:val="24"/>
        </w:rPr>
      </w:pPr>
    </w:p>
    <w:p w:rsidR="004D422A" w:rsidRPr="004D422A" w:rsidRDefault="00113732" w:rsidP="004D422A">
      <w:pPr>
        <w:tabs>
          <w:tab w:val="left" w:pos="3164"/>
        </w:tabs>
        <w:rPr>
          <w:rFonts w:ascii="Arial" w:hAnsi="Arial" w:cs="Arial"/>
          <w:sz w:val="24"/>
          <w:szCs w:val="24"/>
        </w:rPr>
      </w:pPr>
      <w:r w:rsidRPr="004D422A">
        <w:rPr>
          <w:rFonts w:ascii="Arial" w:hAnsi="Arial" w:cs="Arial"/>
          <w:sz w:val="24"/>
          <w:szCs w:val="24"/>
        </w:rPr>
        <w:t>Fylkestinget har valgt selv å oppnevne medlemmer til noen styrer og har delegert andre valg til fylkesutvalget eller valgkomiteen.</w:t>
      </w:r>
      <w:r w:rsidR="004D422A" w:rsidRPr="004D422A">
        <w:rPr>
          <w:rFonts w:ascii="Arial" w:hAnsi="Arial" w:cs="Arial"/>
          <w:sz w:val="24"/>
          <w:szCs w:val="24"/>
        </w:rPr>
        <w:t xml:space="preserve"> Når det avholdes generalforsamling i aksjeselskaper hvor fylkeskommunen er en av flere aksjeeiere, og representantskap i interkommunale selskaper og interkommunalt samarbeid etter § 27, møter fylkesordfører på vegne av fylkeskommunen. Fylkesordfører kan bemyndige en eller flere representanter til å møte for seg</w:t>
      </w:r>
      <w:r w:rsidR="004D422A" w:rsidRPr="002B4342">
        <w:rPr>
          <w:rStyle w:val="Fotnotereferanse"/>
          <w:rFonts w:ascii="Arial" w:hAnsi="Arial" w:cs="Arial"/>
          <w:sz w:val="24"/>
          <w:szCs w:val="24"/>
        </w:rPr>
        <w:footnoteReference w:id="6"/>
      </w:r>
      <w:r w:rsidR="004D422A" w:rsidRPr="004D422A">
        <w:rPr>
          <w:rFonts w:ascii="Arial" w:hAnsi="Arial" w:cs="Arial"/>
          <w:sz w:val="24"/>
          <w:szCs w:val="24"/>
        </w:rPr>
        <w:t>.</w:t>
      </w:r>
    </w:p>
    <w:p w:rsidR="00113732" w:rsidRPr="004614A2" w:rsidRDefault="00113732" w:rsidP="00113732">
      <w:pPr>
        <w:rPr>
          <w:rFonts w:ascii="Arial" w:hAnsi="Arial" w:cs="Arial"/>
          <w:sz w:val="24"/>
          <w:szCs w:val="24"/>
        </w:rPr>
      </w:pPr>
    </w:p>
    <w:p w:rsidR="004C12F2" w:rsidRPr="004614A2" w:rsidRDefault="00113732" w:rsidP="00CC714E">
      <w:pPr>
        <w:rPr>
          <w:rFonts w:ascii="Arial" w:hAnsi="Arial" w:cs="Arial"/>
          <w:sz w:val="24"/>
          <w:szCs w:val="24"/>
        </w:rPr>
      </w:pPr>
      <w:r>
        <w:rPr>
          <w:rFonts w:ascii="Arial" w:hAnsi="Arial" w:cs="Arial"/>
          <w:sz w:val="24"/>
          <w:szCs w:val="24"/>
        </w:rPr>
        <w:t>Fylkestinget</w:t>
      </w:r>
      <w:r w:rsidRPr="004614A2">
        <w:rPr>
          <w:rFonts w:ascii="Arial" w:hAnsi="Arial" w:cs="Arial"/>
          <w:sz w:val="24"/>
          <w:szCs w:val="24"/>
        </w:rPr>
        <w:t xml:space="preserve"> behandler foretakenes årsbudsjett og årsrapport/-regnskap. De </w:t>
      </w:r>
      <w:r>
        <w:rPr>
          <w:rFonts w:ascii="Arial" w:hAnsi="Arial" w:cs="Arial"/>
          <w:sz w:val="24"/>
          <w:szCs w:val="24"/>
        </w:rPr>
        <w:t>fylkes</w:t>
      </w:r>
      <w:r w:rsidRPr="004614A2">
        <w:rPr>
          <w:rFonts w:ascii="Arial" w:hAnsi="Arial" w:cs="Arial"/>
          <w:sz w:val="24"/>
          <w:szCs w:val="24"/>
        </w:rPr>
        <w:t xml:space="preserve">kommunale foretakenes budsjett skal innarbeides i </w:t>
      </w:r>
      <w:r>
        <w:rPr>
          <w:rFonts w:ascii="Arial" w:hAnsi="Arial" w:cs="Arial"/>
          <w:sz w:val="24"/>
          <w:szCs w:val="24"/>
        </w:rPr>
        <w:t>Ø</w:t>
      </w:r>
      <w:r w:rsidRPr="004614A2">
        <w:rPr>
          <w:rFonts w:ascii="Arial" w:hAnsi="Arial" w:cs="Arial"/>
          <w:sz w:val="24"/>
          <w:szCs w:val="24"/>
        </w:rPr>
        <w:t xml:space="preserve">konomiplanen, og årsregnskap og årsrapport inngår i fylkeskommunens Årsberetning. </w:t>
      </w:r>
    </w:p>
    <w:p w:rsidR="004C12F2" w:rsidRPr="004614A2" w:rsidRDefault="004C0AEB" w:rsidP="00D71A9F">
      <w:pPr>
        <w:pStyle w:val="Overskrift3"/>
      </w:pPr>
      <w:bookmarkStart w:id="113" w:name="_Toc254075216"/>
      <w:r>
        <w:t>Fylkesut</w:t>
      </w:r>
      <w:r w:rsidR="004C12F2" w:rsidRPr="004614A2">
        <w:t>valget</w:t>
      </w:r>
      <w:bookmarkEnd w:id="113"/>
    </w:p>
    <w:p w:rsidR="004C12F2" w:rsidRPr="004614A2" w:rsidRDefault="004C12F2" w:rsidP="00CC714E">
      <w:pPr>
        <w:rPr>
          <w:rFonts w:ascii="Arial" w:hAnsi="Arial" w:cs="Arial"/>
          <w:sz w:val="24"/>
          <w:szCs w:val="24"/>
        </w:rPr>
      </w:pPr>
      <w:r w:rsidRPr="004614A2">
        <w:rPr>
          <w:rFonts w:ascii="Arial" w:hAnsi="Arial" w:cs="Arial"/>
          <w:sz w:val="24"/>
          <w:szCs w:val="24"/>
        </w:rPr>
        <w:t>I tråd med prinsipper i denne meldingen, bør</w:t>
      </w:r>
      <w:r w:rsidR="0073020A" w:rsidRPr="004614A2">
        <w:rPr>
          <w:rFonts w:ascii="Arial" w:hAnsi="Arial" w:cs="Arial"/>
          <w:sz w:val="24"/>
          <w:szCs w:val="24"/>
        </w:rPr>
        <w:t xml:space="preserve"> fylkeskommune</w:t>
      </w:r>
      <w:r w:rsidRPr="004614A2">
        <w:rPr>
          <w:rFonts w:ascii="Arial" w:hAnsi="Arial" w:cs="Arial"/>
          <w:sz w:val="24"/>
          <w:szCs w:val="24"/>
        </w:rPr>
        <w:t xml:space="preserve">n rendyrke eierskapstenkningen sin. </w:t>
      </w:r>
      <w:r w:rsidR="004C0AEB">
        <w:rPr>
          <w:rFonts w:ascii="Arial" w:hAnsi="Arial" w:cs="Arial"/>
          <w:sz w:val="24"/>
          <w:szCs w:val="24"/>
        </w:rPr>
        <w:t>Fylkes</w:t>
      </w:r>
      <w:r w:rsidRPr="004614A2">
        <w:rPr>
          <w:rFonts w:ascii="Arial" w:hAnsi="Arial" w:cs="Arial"/>
          <w:sz w:val="24"/>
          <w:szCs w:val="24"/>
        </w:rPr>
        <w:t xml:space="preserve">utvalget har i reglementet for </w:t>
      </w:r>
      <w:r w:rsidR="004C0AEB" w:rsidRPr="00006E33">
        <w:rPr>
          <w:rFonts w:ascii="Arial" w:hAnsi="Arial" w:cs="Arial"/>
          <w:color w:val="000000" w:themeColor="text1"/>
          <w:sz w:val="24"/>
          <w:szCs w:val="24"/>
        </w:rPr>
        <w:t>fylkes</w:t>
      </w:r>
      <w:r w:rsidRPr="00006E33">
        <w:rPr>
          <w:rFonts w:ascii="Arial" w:hAnsi="Arial" w:cs="Arial"/>
          <w:color w:val="000000" w:themeColor="text1"/>
          <w:sz w:val="24"/>
          <w:szCs w:val="24"/>
        </w:rPr>
        <w:t>utvalget § 2</w:t>
      </w:r>
      <w:r w:rsidR="00006E33" w:rsidRPr="00006E33">
        <w:rPr>
          <w:rFonts w:ascii="Arial" w:hAnsi="Arial" w:cs="Arial"/>
          <w:color w:val="000000" w:themeColor="text1"/>
          <w:sz w:val="24"/>
          <w:szCs w:val="24"/>
        </w:rPr>
        <w:t>-1</w:t>
      </w:r>
      <w:r w:rsidRPr="00006E33">
        <w:rPr>
          <w:rFonts w:ascii="Arial" w:hAnsi="Arial" w:cs="Arial"/>
          <w:color w:val="000000" w:themeColor="text1"/>
          <w:sz w:val="24"/>
          <w:szCs w:val="24"/>
        </w:rPr>
        <w:t xml:space="preserve"> fått ansvar</w:t>
      </w:r>
      <w:r w:rsidRPr="004614A2">
        <w:rPr>
          <w:rFonts w:ascii="Arial" w:hAnsi="Arial" w:cs="Arial"/>
          <w:sz w:val="24"/>
          <w:szCs w:val="24"/>
        </w:rPr>
        <w:t xml:space="preserve"> som</w:t>
      </w:r>
      <w:r w:rsidR="0073020A" w:rsidRPr="004614A2">
        <w:rPr>
          <w:rFonts w:ascii="Arial" w:hAnsi="Arial" w:cs="Arial"/>
          <w:sz w:val="24"/>
          <w:szCs w:val="24"/>
        </w:rPr>
        <w:t xml:space="preserve"> fylkeskommune</w:t>
      </w:r>
      <w:r w:rsidRPr="004614A2">
        <w:rPr>
          <w:rFonts w:ascii="Arial" w:hAnsi="Arial" w:cs="Arial"/>
          <w:sz w:val="24"/>
          <w:szCs w:val="24"/>
        </w:rPr>
        <w:t xml:space="preserve">ns næringsutvalg. Som følge av dette har </w:t>
      </w:r>
      <w:r w:rsidR="009173A0">
        <w:rPr>
          <w:rFonts w:ascii="Arial" w:hAnsi="Arial" w:cs="Arial"/>
          <w:sz w:val="24"/>
          <w:szCs w:val="24"/>
        </w:rPr>
        <w:t>fylkesutvalg</w:t>
      </w:r>
      <w:r w:rsidRPr="004614A2">
        <w:rPr>
          <w:rFonts w:ascii="Arial" w:hAnsi="Arial" w:cs="Arial"/>
          <w:sz w:val="24"/>
          <w:szCs w:val="24"/>
        </w:rPr>
        <w:t xml:space="preserve">et i delegasjon blitt tillagt oppgaven som generalforsamling i alle heleide aksjeselskaper. Det er naturlig å videreføre </w:t>
      </w:r>
      <w:r w:rsidR="009173A0">
        <w:rPr>
          <w:rFonts w:ascii="Arial" w:hAnsi="Arial" w:cs="Arial"/>
          <w:sz w:val="24"/>
          <w:szCs w:val="24"/>
        </w:rPr>
        <w:t>fylkesutvalg</w:t>
      </w:r>
      <w:r w:rsidRPr="004614A2">
        <w:rPr>
          <w:rFonts w:ascii="Arial" w:hAnsi="Arial" w:cs="Arial"/>
          <w:sz w:val="24"/>
          <w:szCs w:val="24"/>
        </w:rPr>
        <w:t>ets ansvar til å ha en generell rolle som</w:t>
      </w:r>
      <w:r w:rsidR="0073020A" w:rsidRPr="004614A2">
        <w:rPr>
          <w:rFonts w:ascii="Arial" w:hAnsi="Arial" w:cs="Arial"/>
          <w:sz w:val="24"/>
          <w:szCs w:val="24"/>
        </w:rPr>
        <w:t xml:space="preserve"> fylkeskommune</w:t>
      </w:r>
      <w:r w:rsidRPr="004614A2">
        <w:rPr>
          <w:rFonts w:ascii="Arial" w:hAnsi="Arial" w:cs="Arial"/>
          <w:sz w:val="24"/>
          <w:szCs w:val="24"/>
        </w:rPr>
        <w:t xml:space="preserve">ns eierskapsutvalg. </w:t>
      </w:r>
      <w:r w:rsidR="009173A0">
        <w:rPr>
          <w:rFonts w:ascii="Arial" w:hAnsi="Arial" w:cs="Arial"/>
          <w:sz w:val="24"/>
          <w:szCs w:val="24"/>
        </w:rPr>
        <w:t>Fylkesutvalg</w:t>
      </w:r>
      <w:r w:rsidRPr="004614A2">
        <w:rPr>
          <w:rFonts w:ascii="Arial" w:hAnsi="Arial" w:cs="Arial"/>
          <w:sz w:val="24"/>
          <w:szCs w:val="24"/>
        </w:rPr>
        <w:t>et skal dermed ivareta utforming av</w:t>
      </w:r>
      <w:r w:rsidR="0073020A" w:rsidRPr="004614A2">
        <w:rPr>
          <w:rFonts w:ascii="Arial" w:hAnsi="Arial" w:cs="Arial"/>
          <w:sz w:val="24"/>
          <w:szCs w:val="24"/>
        </w:rPr>
        <w:t xml:space="preserve"> fylkeskommune</w:t>
      </w:r>
      <w:r w:rsidRPr="004614A2">
        <w:rPr>
          <w:rFonts w:ascii="Arial" w:hAnsi="Arial" w:cs="Arial"/>
          <w:sz w:val="24"/>
          <w:szCs w:val="24"/>
        </w:rPr>
        <w:t xml:space="preserve">ns generelle eierstrategi. </w:t>
      </w:r>
      <w:r w:rsidR="009173A0">
        <w:rPr>
          <w:rFonts w:ascii="Arial" w:hAnsi="Arial" w:cs="Arial"/>
          <w:sz w:val="24"/>
          <w:szCs w:val="24"/>
        </w:rPr>
        <w:t>Fylkesutvalg</w:t>
      </w:r>
      <w:r w:rsidRPr="004614A2">
        <w:rPr>
          <w:rFonts w:ascii="Arial" w:hAnsi="Arial" w:cs="Arial"/>
          <w:sz w:val="24"/>
          <w:szCs w:val="24"/>
        </w:rPr>
        <w:t>et skal også foreta gjennomgang av de</w:t>
      </w:r>
      <w:r w:rsidR="004C199F">
        <w:rPr>
          <w:rFonts w:ascii="Arial" w:hAnsi="Arial" w:cs="Arial"/>
          <w:sz w:val="24"/>
          <w:szCs w:val="24"/>
        </w:rPr>
        <w:t>n</w:t>
      </w:r>
      <w:r w:rsidRPr="004614A2">
        <w:rPr>
          <w:rFonts w:ascii="Arial" w:hAnsi="Arial" w:cs="Arial"/>
          <w:sz w:val="24"/>
          <w:szCs w:val="24"/>
        </w:rPr>
        <w:t xml:space="preserve"> enkelte </w:t>
      </w:r>
      <w:r w:rsidR="004C199F">
        <w:rPr>
          <w:rFonts w:ascii="Arial" w:hAnsi="Arial" w:cs="Arial"/>
          <w:sz w:val="24"/>
          <w:szCs w:val="24"/>
        </w:rPr>
        <w:lastRenderedPageBreak/>
        <w:t>virksomhet</w:t>
      </w:r>
      <w:r w:rsidRPr="004614A2">
        <w:rPr>
          <w:rFonts w:ascii="Arial" w:hAnsi="Arial" w:cs="Arial"/>
          <w:sz w:val="24"/>
          <w:szCs w:val="24"/>
        </w:rPr>
        <w:t xml:space="preserve"> med sikte på å utvikle eierstrategi for </w:t>
      </w:r>
      <w:r w:rsidR="004C199F">
        <w:rPr>
          <w:rFonts w:ascii="Arial" w:hAnsi="Arial" w:cs="Arial"/>
          <w:sz w:val="24"/>
          <w:szCs w:val="24"/>
        </w:rPr>
        <w:t>virksomhet</w:t>
      </w:r>
      <w:r w:rsidRPr="004614A2">
        <w:rPr>
          <w:rFonts w:ascii="Arial" w:hAnsi="Arial" w:cs="Arial"/>
          <w:sz w:val="24"/>
          <w:szCs w:val="24"/>
        </w:rPr>
        <w:t>e</w:t>
      </w:r>
      <w:r w:rsidR="004C199F">
        <w:rPr>
          <w:rFonts w:ascii="Arial" w:hAnsi="Arial" w:cs="Arial"/>
          <w:sz w:val="24"/>
          <w:szCs w:val="24"/>
        </w:rPr>
        <w:t>n</w:t>
      </w:r>
      <w:r w:rsidRPr="004614A2">
        <w:rPr>
          <w:rFonts w:ascii="Arial" w:hAnsi="Arial" w:cs="Arial"/>
          <w:sz w:val="24"/>
          <w:szCs w:val="24"/>
        </w:rPr>
        <w:t xml:space="preserve">. Dette skal gjøres i samråd med </w:t>
      </w:r>
      <w:r w:rsidR="004C199F">
        <w:rPr>
          <w:rFonts w:ascii="Arial" w:hAnsi="Arial" w:cs="Arial"/>
          <w:sz w:val="24"/>
          <w:szCs w:val="24"/>
        </w:rPr>
        <w:t>virksomheten</w:t>
      </w:r>
      <w:r w:rsidRPr="004614A2">
        <w:rPr>
          <w:rFonts w:ascii="Arial" w:hAnsi="Arial" w:cs="Arial"/>
          <w:sz w:val="24"/>
          <w:szCs w:val="24"/>
        </w:rPr>
        <w:t>s styre og ledelse.</w:t>
      </w:r>
      <w:r w:rsidR="00113732" w:rsidRPr="00113732">
        <w:rPr>
          <w:rFonts w:ascii="Arial" w:hAnsi="Arial" w:cs="Arial"/>
          <w:sz w:val="24"/>
          <w:szCs w:val="24"/>
        </w:rPr>
        <w:t xml:space="preserve"> </w:t>
      </w:r>
      <w:r w:rsidR="00113732" w:rsidRPr="004614A2">
        <w:rPr>
          <w:rFonts w:ascii="Arial" w:hAnsi="Arial" w:cs="Arial"/>
          <w:sz w:val="24"/>
          <w:szCs w:val="24"/>
        </w:rPr>
        <w:t xml:space="preserve">I den grad det er mulig bør </w:t>
      </w:r>
      <w:r w:rsidR="00113732">
        <w:rPr>
          <w:rFonts w:ascii="Arial" w:hAnsi="Arial" w:cs="Arial"/>
          <w:sz w:val="24"/>
          <w:szCs w:val="24"/>
        </w:rPr>
        <w:t>fylkes</w:t>
      </w:r>
      <w:r w:rsidR="00113732" w:rsidRPr="004614A2">
        <w:rPr>
          <w:rFonts w:ascii="Arial" w:hAnsi="Arial" w:cs="Arial"/>
          <w:sz w:val="24"/>
          <w:szCs w:val="24"/>
        </w:rPr>
        <w:t>utvalget også få til behandling dokumenter til generalforsamlingene i deleide aksjeselskaper før generalforsamlingene gjennomføres.</w:t>
      </w:r>
    </w:p>
    <w:p w:rsidR="004C12F2" w:rsidRPr="004614A2" w:rsidRDefault="004C12F2" w:rsidP="00CC714E">
      <w:pPr>
        <w:rPr>
          <w:rFonts w:ascii="Arial" w:hAnsi="Arial" w:cs="Arial"/>
          <w:sz w:val="24"/>
          <w:szCs w:val="24"/>
        </w:rPr>
      </w:pPr>
    </w:p>
    <w:p w:rsidR="004C12F2" w:rsidRDefault="004C12F2" w:rsidP="00CC714E">
      <w:pPr>
        <w:rPr>
          <w:rFonts w:ascii="Arial" w:hAnsi="Arial" w:cs="Arial"/>
          <w:sz w:val="24"/>
          <w:szCs w:val="24"/>
        </w:rPr>
      </w:pPr>
      <w:r w:rsidRPr="004614A2">
        <w:rPr>
          <w:rFonts w:ascii="Arial" w:hAnsi="Arial" w:cs="Arial"/>
          <w:sz w:val="24"/>
          <w:szCs w:val="24"/>
        </w:rPr>
        <w:t xml:space="preserve">Det betyr at dette utvalget får en rolle i forhold til </w:t>
      </w:r>
      <w:r w:rsidR="009173A0">
        <w:rPr>
          <w:rFonts w:ascii="Arial" w:hAnsi="Arial" w:cs="Arial"/>
          <w:sz w:val="24"/>
          <w:szCs w:val="24"/>
        </w:rPr>
        <w:t>fylkes</w:t>
      </w:r>
      <w:r w:rsidRPr="004614A2">
        <w:rPr>
          <w:rFonts w:ascii="Arial" w:hAnsi="Arial" w:cs="Arial"/>
          <w:sz w:val="24"/>
          <w:szCs w:val="24"/>
        </w:rPr>
        <w:t xml:space="preserve">kommunale foretak og interkommunale selskaper på linje med den utvalget har for aksjeselskaper, men innenfor de begrensninger som er satt av kommuneloven og lov om </w:t>
      </w:r>
      <w:r w:rsidR="009E5CC5">
        <w:rPr>
          <w:rFonts w:ascii="Arial" w:hAnsi="Arial" w:cs="Arial"/>
          <w:sz w:val="24"/>
          <w:szCs w:val="24"/>
        </w:rPr>
        <w:t>fylkes</w:t>
      </w:r>
      <w:r w:rsidRPr="004614A2">
        <w:rPr>
          <w:rFonts w:ascii="Arial" w:hAnsi="Arial" w:cs="Arial"/>
          <w:sz w:val="24"/>
          <w:szCs w:val="24"/>
        </w:rPr>
        <w:t xml:space="preserve">interkommunale selskaper. </w:t>
      </w:r>
    </w:p>
    <w:p w:rsidR="00C65CDB" w:rsidRPr="000D0838" w:rsidRDefault="00C65CDB" w:rsidP="00C65CDB">
      <w:pPr>
        <w:pStyle w:val="Brdtekst"/>
        <w:tabs>
          <w:tab w:val="left" w:pos="3164"/>
        </w:tabs>
        <w:jc w:val="left"/>
        <w:rPr>
          <w:rFonts w:ascii="Arial" w:hAnsi="Arial" w:cs="Arial"/>
          <w:b w:val="0"/>
          <w:bCs w:val="0"/>
          <w:sz w:val="24"/>
          <w:szCs w:val="24"/>
        </w:rPr>
      </w:pPr>
    </w:p>
    <w:p w:rsidR="00C65CDB" w:rsidRPr="004614A2" w:rsidRDefault="00C65CDB" w:rsidP="00C65CDB">
      <w:pPr>
        <w:rPr>
          <w:rFonts w:ascii="Arial" w:hAnsi="Arial" w:cs="Arial"/>
          <w:sz w:val="24"/>
          <w:szCs w:val="24"/>
        </w:rPr>
      </w:pPr>
      <w:r w:rsidRPr="002B4342">
        <w:rPr>
          <w:rFonts w:ascii="Arial" w:hAnsi="Arial" w:cs="Arial"/>
          <w:sz w:val="24"/>
          <w:szCs w:val="24"/>
        </w:rPr>
        <w:t xml:space="preserve">Som generalforsamling i heleide aksjeselskaper, velger fylkesutvalget styrerepresentanter i disse selskapene. Det samme gjelder kommunale foretak. For de </w:t>
      </w:r>
      <w:r w:rsidR="004C199F">
        <w:rPr>
          <w:rFonts w:ascii="Arial" w:hAnsi="Arial" w:cs="Arial"/>
          <w:sz w:val="24"/>
          <w:szCs w:val="24"/>
        </w:rPr>
        <w:t>virksomhet</w:t>
      </w:r>
      <w:r w:rsidRPr="002B4342">
        <w:rPr>
          <w:rFonts w:ascii="Arial" w:hAnsi="Arial" w:cs="Arial"/>
          <w:sz w:val="24"/>
          <w:szCs w:val="24"/>
        </w:rPr>
        <w:t xml:space="preserve">er </w:t>
      </w:r>
      <w:r>
        <w:rPr>
          <w:rFonts w:ascii="Arial" w:hAnsi="Arial" w:cs="Arial"/>
          <w:sz w:val="24"/>
          <w:szCs w:val="24"/>
        </w:rPr>
        <w:t>f</w:t>
      </w:r>
      <w:r w:rsidRPr="002B4342">
        <w:rPr>
          <w:rFonts w:ascii="Arial" w:hAnsi="Arial" w:cs="Arial"/>
          <w:sz w:val="24"/>
          <w:szCs w:val="24"/>
        </w:rPr>
        <w:t>ylkestinget har vedtatt at det selv vil behandle, er fylkesutvalget valgkomitè. Det samme gjelder for aksjeselskaper hvor fylkeskommunen er deleier, og for valg av representanter til representantskap og styrerepresentanter for interkommunale foretak</w:t>
      </w:r>
      <w:r w:rsidR="001C5D14">
        <w:rPr>
          <w:rFonts w:ascii="Arial" w:hAnsi="Arial" w:cs="Arial"/>
          <w:sz w:val="24"/>
          <w:szCs w:val="24"/>
        </w:rPr>
        <w:t xml:space="preserve"> og stiftelser</w:t>
      </w:r>
      <w:r w:rsidRPr="002B4342">
        <w:rPr>
          <w:rFonts w:ascii="Arial" w:hAnsi="Arial" w:cs="Arial"/>
          <w:sz w:val="24"/>
          <w:szCs w:val="24"/>
        </w:rPr>
        <w:t>.</w:t>
      </w:r>
    </w:p>
    <w:p w:rsidR="004D422A" w:rsidRDefault="004D422A" w:rsidP="004D422A">
      <w:pPr>
        <w:rPr>
          <w:rFonts w:ascii="Arial" w:hAnsi="Arial" w:cs="Arial"/>
          <w:sz w:val="24"/>
          <w:szCs w:val="24"/>
        </w:rPr>
      </w:pPr>
    </w:p>
    <w:p w:rsidR="004D422A" w:rsidRDefault="004D422A" w:rsidP="004D422A">
      <w:pPr>
        <w:rPr>
          <w:rFonts w:ascii="Arial" w:hAnsi="Arial" w:cs="Arial"/>
          <w:sz w:val="24"/>
          <w:szCs w:val="24"/>
        </w:rPr>
      </w:pPr>
      <w:r w:rsidRPr="000D0838">
        <w:rPr>
          <w:rFonts w:ascii="Arial" w:hAnsi="Arial" w:cs="Arial"/>
          <w:sz w:val="24"/>
          <w:szCs w:val="24"/>
        </w:rPr>
        <w:t>Når det avholdes generalforsamling i heleide kommunale aksjeselskaper, har fylkesutvalget fullmakt til å møte som fylkeskommunens representanter.</w:t>
      </w:r>
      <w:r w:rsidRPr="002B4342">
        <w:rPr>
          <w:rStyle w:val="Fotnotereferanse"/>
          <w:rFonts w:ascii="Arial" w:hAnsi="Arial" w:cs="Arial"/>
          <w:sz w:val="24"/>
          <w:szCs w:val="24"/>
        </w:rPr>
        <w:footnoteReference w:id="7"/>
      </w:r>
      <w:r w:rsidRPr="000D0838">
        <w:rPr>
          <w:rFonts w:ascii="Arial" w:hAnsi="Arial" w:cs="Arial"/>
          <w:sz w:val="24"/>
          <w:szCs w:val="24"/>
        </w:rPr>
        <w:t xml:space="preserve"> Dersom fylkesutvalget ikke kan møte, møter fylkesordfører på vegne av fylkeskommunen.  Fylkesordfører kan bemyndige en eller flere representanter til å møte for seg.</w:t>
      </w:r>
    </w:p>
    <w:p w:rsidR="004D422A" w:rsidRPr="00C10638" w:rsidRDefault="004D422A" w:rsidP="004D422A">
      <w:pPr>
        <w:rPr>
          <w:rFonts w:ascii="Arial" w:hAnsi="Arial" w:cs="Arial"/>
          <w:sz w:val="24"/>
          <w:szCs w:val="24"/>
        </w:rPr>
      </w:pPr>
    </w:p>
    <w:p w:rsidR="004C12F2" w:rsidRPr="004614A2" w:rsidRDefault="004C12F2" w:rsidP="00CC714E">
      <w:pPr>
        <w:rPr>
          <w:rFonts w:ascii="Arial" w:hAnsi="Arial" w:cs="Arial"/>
          <w:sz w:val="24"/>
          <w:szCs w:val="24"/>
        </w:rPr>
      </w:pPr>
      <w:r w:rsidRPr="004614A2">
        <w:rPr>
          <w:rFonts w:ascii="Arial" w:hAnsi="Arial" w:cs="Arial"/>
          <w:sz w:val="24"/>
          <w:szCs w:val="24"/>
        </w:rPr>
        <w:t xml:space="preserve">Alle </w:t>
      </w:r>
      <w:r w:rsidR="004C199F">
        <w:rPr>
          <w:rFonts w:ascii="Arial" w:hAnsi="Arial" w:cs="Arial"/>
          <w:sz w:val="24"/>
          <w:szCs w:val="24"/>
        </w:rPr>
        <w:t>virksomhet</w:t>
      </w:r>
      <w:r w:rsidRPr="004614A2">
        <w:rPr>
          <w:rFonts w:ascii="Arial" w:hAnsi="Arial" w:cs="Arial"/>
          <w:sz w:val="24"/>
          <w:szCs w:val="24"/>
        </w:rPr>
        <w:t xml:space="preserve">er skal følges opp systematisk ved at årsrapporter og årsregnskap </w:t>
      </w:r>
      <w:r w:rsidR="00FA778B" w:rsidRPr="004614A2">
        <w:rPr>
          <w:rFonts w:ascii="Arial" w:hAnsi="Arial" w:cs="Arial"/>
          <w:sz w:val="24"/>
          <w:szCs w:val="24"/>
        </w:rPr>
        <w:t>skal behandles</w:t>
      </w:r>
      <w:r w:rsidRPr="004614A2">
        <w:rPr>
          <w:rFonts w:ascii="Arial" w:hAnsi="Arial" w:cs="Arial"/>
          <w:sz w:val="24"/>
          <w:szCs w:val="24"/>
        </w:rPr>
        <w:t xml:space="preserve"> politisk. Den politiske behandlingen av rapporter og regnskap følges opp administrativt både for å avklare</w:t>
      </w:r>
      <w:r w:rsidR="0073020A" w:rsidRPr="004614A2">
        <w:rPr>
          <w:rFonts w:ascii="Arial" w:hAnsi="Arial" w:cs="Arial"/>
          <w:sz w:val="24"/>
          <w:szCs w:val="24"/>
        </w:rPr>
        <w:t xml:space="preserve"> fylkeskommune</w:t>
      </w:r>
      <w:r w:rsidRPr="004614A2">
        <w:rPr>
          <w:rFonts w:ascii="Arial" w:hAnsi="Arial" w:cs="Arial"/>
          <w:sz w:val="24"/>
          <w:szCs w:val="24"/>
        </w:rPr>
        <w:t xml:space="preserve">ns eierstrategi, og for å sikre at </w:t>
      </w:r>
      <w:r w:rsidR="004C199F">
        <w:rPr>
          <w:rFonts w:ascii="Arial" w:hAnsi="Arial" w:cs="Arial"/>
          <w:sz w:val="24"/>
          <w:szCs w:val="24"/>
        </w:rPr>
        <w:t>virksomhet</w:t>
      </w:r>
      <w:r w:rsidRPr="004614A2">
        <w:rPr>
          <w:rFonts w:ascii="Arial" w:hAnsi="Arial" w:cs="Arial"/>
          <w:sz w:val="24"/>
          <w:szCs w:val="24"/>
        </w:rPr>
        <w:t xml:space="preserve">ene utvikler seg slik eierstrategien tilsier. Kommentert årsrapport og årsregnskap for </w:t>
      </w:r>
      <w:r w:rsidR="009173A0">
        <w:rPr>
          <w:rFonts w:ascii="Arial" w:hAnsi="Arial" w:cs="Arial"/>
          <w:sz w:val="24"/>
          <w:szCs w:val="24"/>
        </w:rPr>
        <w:t>fylkes</w:t>
      </w:r>
      <w:r w:rsidRPr="004614A2">
        <w:rPr>
          <w:rFonts w:ascii="Arial" w:hAnsi="Arial" w:cs="Arial"/>
          <w:sz w:val="24"/>
          <w:szCs w:val="24"/>
        </w:rPr>
        <w:t xml:space="preserve">kommunale </w:t>
      </w:r>
      <w:r w:rsidR="004C199F">
        <w:rPr>
          <w:rFonts w:ascii="Arial" w:hAnsi="Arial" w:cs="Arial"/>
          <w:sz w:val="24"/>
          <w:szCs w:val="24"/>
        </w:rPr>
        <w:t>virksomheter (</w:t>
      </w:r>
      <w:r w:rsidRPr="004614A2">
        <w:rPr>
          <w:rFonts w:ascii="Arial" w:hAnsi="Arial" w:cs="Arial"/>
          <w:sz w:val="24"/>
          <w:szCs w:val="24"/>
        </w:rPr>
        <w:t>foretak</w:t>
      </w:r>
      <w:r w:rsidR="001C5D14">
        <w:rPr>
          <w:rFonts w:ascii="Arial" w:hAnsi="Arial" w:cs="Arial"/>
          <w:sz w:val="24"/>
          <w:szCs w:val="24"/>
        </w:rPr>
        <w:t>,</w:t>
      </w:r>
      <w:r w:rsidRPr="004614A2">
        <w:rPr>
          <w:rFonts w:ascii="Arial" w:hAnsi="Arial" w:cs="Arial"/>
          <w:sz w:val="24"/>
          <w:szCs w:val="24"/>
        </w:rPr>
        <w:t xml:space="preserve"> interkommunale selskaper </w:t>
      </w:r>
      <w:r w:rsidR="001C5D14">
        <w:rPr>
          <w:rFonts w:ascii="Arial" w:hAnsi="Arial" w:cs="Arial"/>
          <w:sz w:val="24"/>
          <w:szCs w:val="24"/>
        </w:rPr>
        <w:t>og stiftelser</w:t>
      </w:r>
      <w:r w:rsidR="004C199F">
        <w:rPr>
          <w:rFonts w:ascii="Arial" w:hAnsi="Arial" w:cs="Arial"/>
          <w:sz w:val="24"/>
          <w:szCs w:val="24"/>
        </w:rPr>
        <w:t>)</w:t>
      </w:r>
      <w:r w:rsidR="001C5D14">
        <w:rPr>
          <w:rFonts w:ascii="Arial" w:hAnsi="Arial" w:cs="Arial"/>
          <w:sz w:val="24"/>
          <w:szCs w:val="24"/>
        </w:rPr>
        <w:t xml:space="preserve"> </w:t>
      </w:r>
      <w:r w:rsidRPr="004614A2">
        <w:rPr>
          <w:rFonts w:ascii="Arial" w:hAnsi="Arial" w:cs="Arial"/>
          <w:sz w:val="24"/>
          <w:szCs w:val="24"/>
        </w:rPr>
        <w:t xml:space="preserve">skal også framlegges for </w:t>
      </w:r>
      <w:r w:rsidR="009173A0">
        <w:rPr>
          <w:rFonts w:ascii="Arial" w:hAnsi="Arial" w:cs="Arial"/>
          <w:sz w:val="24"/>
          <w:szCs w:val="24"/>
        </w:rPr>
        <w:t>fylkesutvalg</w:t>
      </w:r>
      <w:r w:rsidRPr="004614A2">
        <w:rPr>
          <w:rFonts w:ascii="Arial" w:hAnsi="Arial" w:cs="Arial"/>
          <w:sz w:val="24"/>
          <w:szCs w:val="24"/>
        </w:rPr>
        <w:t>et til behandling. Dette er en naturlig oppfølging av ønskene om et mer aktivt eierskap, vil bidra til å videreutvikle</w:t>
      </w:r>
      <w:r w:rsidR="0073020A" w:rsidRPr="004614A2">
        <w:rPr>
          <w:rFonts w:ascii="Arial" w:hAnsi="Arial" w:cs="Arial"/>
          <w:sz w:val="24"/>
          <w:szCs w:val="24"/>
        </w:rPr>
        <w:t xml:space="preserve"> fylkeskommune</w:t>
      </w:r>
      <w:r w:rsidRPr="004614A2">
        <w:rPr>
          <w:rFonts w:ascii="Arial" w:hAnsi="Arial" w:cs="Arial"/>
          <w:sz w:val="24"/>
          <w:szCs w:val="24"/>
        </w:rPr>
        <w:t xml:space="preserve">ns arbeid med eierstrategi, og bidra til at </w:t>
      </w:r>
      <w:r w:rsidR="004C199F">
        <w:rPr>
          <w:rFonts w:ascii="Arial" w:hAnsi="Arial" w:cs="Arial"/>
          <w:sz w:val="24"/>
          <w:szCs w:val="24"/>
        </w:rPr>
        <w:t>virksomhet</w:t>
      </w:r>
      <w:r w:rsidRPr="004614A2">
        <w:rPr>
          <w:rFonts w:ascii="Arial" w:hAnsi="Arial" w:cs="Arial"/>
          <w:sz w:val="24"/>
          <w:szCs w:val="24"/>
        </w:rPr>
        <w:t>ene utvikler seg slik eierstrategien tilsier.</w:t>
      </w:r>
    </w:p>
    <w:p w:rsidR="004C12F2" w:rsidRPr="004614A2" w:rsidRDefault="004C12F2" w:rsidP="00CC714E">
      <w:pPr>
        <w:rPr>
          <w:rFonts w:ascii="Arial" w:hAnsi="Arial" w:cs="Arial"/>
          <w:sz w:val="24"/>
          <w:szCs w:val="24"/>
        </w:rPr>
      </w:pPr>
    </w:p>
    <w:p w:rsidR="004C12F2" w:rsidRPr="004614A2" w:rsidRDefault="009173A0" w:rsidP="00CC714E">
      <w:pPr>
        <w:rPr>
          <w:rFonts w:ascii="Arial" w:hAnsi="Arial" w:cs="Arial"/>
          <w:sz w:val="24"/>
          <w:szCs w:val="24"/>
        </w:rPr>
      </w:pPr>
      <w:r>
        <w:rPr>
          <w:rFonts w:ascii="Arial" w:hAnsi="Arial" w:cs="Arial"/>
          <w:sz w:val="24"/>
          <w:szCs w:val="24"/>
        </w:rPr>
        <w:t>Fylkesutvalg</w:t>
      </w:r>
      <w:r w:rsidR="004C12F2" w:rsidRPr="004614A2">
        <w:rPr>
          <w:rFonts w:ascii="Arial" w:hAnsi="Arial" w:cs="Arial"/>
          <w:sz w:val="24"/>
          <w:szCs w:val="24"/>
        </w:rPr>
        <w:t xml:space="preserve">et bør etablere en ordning med kontaktmøter med de viktigste </w:t>
      </w:r>
      <w:r>
        <w:rPr>
          <w:rFonts w:ascii="Arial" w:hAnsi="Arial" w:cs="Arial"/>
          <w:sz w:val="24"/>
          <w:szCs w:val="24"/>
        </w:rPr>
        <w:t>fylkes</w:t>
      </w:r>
      <w:r w:rsidR="004C12F2" w:rsidRPr="004614A2">
        <w:rPr>
          <w:rFonts w:ascii="Arial" w:hAnsi="Arial" w:cs="Arial"/>
          <w:sz w:val="24"/>
          <w:szCs w:val="24"/>
        </w:rPr>
        <w:t xml:space="preserve">kommunale </w:t>
      </w:r>
      <w:r w:rsidR="00FA778B" w:rsidRPr="004614A2">
        <w:rPr>
          <w:rFonts w:ascii="Arial" w:hAnsi="Arial" w:cs="Arial"/>
          <w:sz w:val="24"/>
          <w:szCs w:val="24"/>
        </w:rPr>
        <w:t>foretakene, heleide</w:t>
      </w:r>
      <w:r w:rsidR="004C12F2" w:rsidRPr="004614A2">
        <w:rPr>
          <w:rFonts w:ascii="Arial" w:hAnsi="Arial" w:cs="Arial"/>
          <w:sz w:val="24"/>
          <w:szCs w:val="24"/>
        </w:rPr>
        <w:t xml:space="preserve"> aksjeselskaper og deleide aksjeselskaper og interkommunale foretak hvor</w:t>
      </w:r>
      <w:r w:rsidR="0073020A" w:rsidRPr="004614A2">
        <w:rPr>
          <w:rFonts w:ascii="Arial" w:hAnsi="Arial" w:cs="Arial"/>
          <w:sz w:val="24"/>
          <w:szCs w:val="24"/>
        </w:rPr>
        <w:t xml:space="preserve"> fylkeskommune</w:t>
      </w:r>
      <w:r w:rsidR="004C12F2" w:rsidRPr="004614A2">
        <w:rPr>
          <w:rFonts w:ascii="Arial" w:hAnsi="Arial" w:cs="Arial"/>
          <w:sz w:val="24"/>
          <w:szCs w:val="24"/>
        </w:rPr>
        <w:t xml:space="preserve">n har en dominerende innflytelse. På disse møtene bør </w:t>
      </w:r>
      <w:r w:rsidR="004C199F">
        <w:rPr>
          <w:rFonts w:ascii="Arial" w:hAnsi="Arial" w:cs="Arial"/>
          <w:sz w:val="24"/>
          <w:szCs w:val="24"/>
        </w:rPr>
        <w:t>virksomhet</w:t>
      </w:r>
      <w:r w:rsidR="004C12F2" w:rsidRPr="004614A2">
        <w:rPr>
          <w:rFonts w:ascii="Arial" w:hAnsi="Arial" w:cs="Arial"/>
          <w:sz w:val="24"/>
          <w:szCs w:val="24"/>
        </w:rPr>
        <w:t xml:space="preserve">enes styre og ledelse møte. Kontaktmøtene skal gi </w:t>
      </w:r>
      <w:r>
        <w:rPr>
          <w:rFonts w:ascii="Arial" w:hAnsi="Arial" w:cs="Arial"/>
          <w:sz w:val="24"/>
          <w:szCs w:val="24"/>
        </w:rPr>
        <w:t>fylkesutvalg</w:t>
      </w:r>
      <w:r w:rsidR="004C12F2" w:rsidRPr="004614A2">
        <w:rPr>
          <w:rFonts w:ascii="Arial" w:hAnsi="Arial" w:cs="Arial"/>
          <w:sz w:val="24"/>
          <w:szCs w:val="24"/>
        </w:rPr>
        <w:t xml:space="preserve">et som utvalg for eierstrategier mulighet til å ta opp forhold det mener </w:t>
      </w:r>
      <w:r w:rsidR="004C199F">
        <w:rPr>
          <w:rFonts w:ascii="Arial" w:hAnsi="Arial" w:cs="Arial"/>
          <w:sz w:val="24"/>
          <w:szCs w:val="24"/>
        </w:rPr>
        <w:t>virksomhet</w:t>
      </w:r>
      <w:r w:rsidR="004C12F2" w:rsidRPr="004614A2">
        <w:rPr>
          <w:rFonts w:ascii="Arial" w:hAnsi="Arial" w:cs="Arial"/>
          <w:sz w:val="24"/>
          <w:szCs w:val="24"/>
        </w:rPr>
        <w:t xml:space="preserve">ene bør vurdere for sin virksomhet og utvikling. </w:t>
      </w:r>
      <w:r w:rsidR="004C199F">
        <w:rPr>
          <w:rFonts w:ascii="Arial" w:hAnsi="Arial" w:cs="Arial"/>
          <w:sz w:val="24"/>
          <w:szCs w:val="24"/>
        </w:rPr>
        <w:t>Virksomhet</w:t>
      </w:r>
      <w:r w:rsidR="004C12F2" w:rsidRPr="004614A2">
        <w:rPr>
          <w:rFonts w:ascii="Arial" w:hAnsi="Arial" w:cs="Arial"/>
          <w:sz w:val="24"/>
          <w:szCs w:val="24"/>
        </w:rPr>
        <w:t xml:space="preserve">ene kan informere om ulike sider ved sin virksomhet. Grunnleggende for all informasjon som gis fra </w:t>
      </w:r>
      <w:r w:rsidR="004C199F">
        <w:rPr>
          <w:rFonts w:ascii="Arial" w:hAnsi="Arial" w:cs="Arial"/>
          <w:sz w:val="24"/>
          <w:szCs w:val="24"/>
        </w:rPr>
        <w:t>virksomhet</w:t>
      </w:r>
      <w:r w:rsidR="004C12F2" w:rsidRPr="004614A2">
        <w:rPr>
          <w:rFonts w:ascii="Arial" w:hAnsi="Arial" w:cs="Arial"/>
          <w:sz w:val="24"/>
          <w:szCs w:val="24"/>
        </w:rPr>
        <w:t xml:space="preserve">ene i kontaktmøtene må være de lovmessige krav til likebehandling av alle eiere. Av denne grunn er det viktig å framholde at saker som krever tilslutning fra eierne skal tas opp i </w:t>
      </w:r>
      <w:r w:rsidR="004C199F">
        <w:rPr>
          <w:rFonts w:ascii="Arial" w:hAnsi="Arial" w:cs="Arial"/>
          <w:sz w:val="24"/>
          <w:szCs w:val="24"/>
        </w:rPr>
        <w:t>virksomhet</w:t>
      </w:r>
      <w:r w:rsidR="004C12F2" w:rsidRPr="004614A2">
        <w:rPr>
          <w:rFonts w:ascii="Arial" w:hAnsi="Arial" w:cs="Arial"/>
          <w:sz w:val="24"/>
          <w:szCs w:val="24"/>
        </w:rPr>
        <w:t>enes representantskap (IKS) og generalforsamling (AS). Signaler fra eierne til styret skal også fremmes i disse organ.</w:t>
      </w:r>
    </w:p>
    <w:p w:rsidR="004C12F2" w:rsidRPr="004614A2" w:rsidRDefault="004C12F2" w:rsidP="00CC714E">
      <w:pPr>
        <w:rPr>
          <w:rFonts w:ascii="Arial" w:hAnsi="Arial" w:cs="Arial"/>
          <w:sz w:val="24"/>
          <w:szCs w:val="24"/>
        </w:rPr>
      </w:pPr>
    </w:p>
    <w:p w:rsidR="004C12F2" w:rsidRDefault="004C12F2" w:rsidP="00CC714E">
      <w:pPr>
        <w:rPr>
          <w:rFonts w:ascii="Arial" w:hAnsi="Arial" w:cs="Arial"/>
          <w:sz w:val="24"/>
          <w:szCs w:val="24"/>
        </w:rPr>
      </w:pPr>
      <w:r w:rsidRPr="004614A2">
        <w:rPr>
          <w:rFonts w:ascii="Arial" w:hAnsi="Arial" w:cs="Arial"/>
          <w:sz w:val="24"/>
          <w:szCs w:val="24"/>
        </w:rPr>
        <w:t xml:space="preserve">Møtene bør vurderes lagt til februar/mars fordi en da vil fange opp de mest sentrale elementene som vil inngå i </w:t>
      </w:r>
      <w:r w:rsidR="004C199F">
        <w:rPr>
          <w:rFonts w:ascii="Arial" w:hAnsi="Arial" w:cs="Arial"/>
          <w:sz w:val="24"/>
          <w:szCs w:val="24"/>
        </w:rPr>
        <w:t>virksomhet</w:t>
      </w:r>
      <w:r w:rsidRPr="004614A2">
        <w:rPr>
          <w:rFonts w:ascii="Arial" w:hAnsi="Arial" w:cs="Arial"/>
          <w:sz w:val="24"/>
          <w:szCs w:val="24"/>
        </w:rPr>
        <w:t>enes årsmeldinger. Dette vil også gi</w:t>
      </w:r>
      <w:r w:rsidR="0073020A" w:rsidRPr="004614A2">
        <w:rPr>
          <w:rFonts w:ascii="Arial" w:hAnsi="Arial" w:cs="Arial"/>
          <w:sz w:val="24"/>
          <w:szCs w:val="24"/>
        </w:rPr>
        <w:t xml:space="preserve"> fylkeskommune</w:t>
      </w:r>
      <w:r w:rsidRPr="004614A2">
        <w:rPr>
          <w:rFonts w:ascii="Arial" w:hAnsi="Arial" w:cs="Arial"/>
          <w:sz w:val="24"/>
          <w:szCs w:val="24"/>
        </w:rPr>
        <w:t xml:space="preserve">n grunnlag for, og rimelig tid til, å ivareta et aktivt eierskap gjennom å forberede og fremme saker til </w:t>
      </w:r>
      <w:r w:rsidR="004C199F">
        <w:rPr>
          <w:rFonts w:ascii="Arial" w:hAnsi="Arial" w:cs="Arial"/>
          <w:sz w:val="24"/>
          <w:szCs w:val="24"/>
        </w:rPr>
        <w:t>virksomhet</w:t>
      </w:r>
      <w:r w:rsidRPr="004614A2">
        <w:rPr>
          <w:rFonts w:ascii="Arial" w:hAnsi="Arial" w:cs="Arial"/>
          <w:sz w:val="24"/>
          <w:szCs w:val="24"/>
        </w:rPr>
        <w:t xml:space="preserve">enes representantskap og generalforsamling. </w:t>
      </w:r>
      <w:r w:rsidR="00FA778B" w:rsidRPr="004614A2">
        <w:rPr>
          <w:rFonts w:ascii="Arial" w:hAnsi="Arial" w:cs="Arial"/>
          <w:sz w:val="24"/>
          <w:szCs w:val="24"/>
        </w:rPr>
        <w:t xml:space="preserve">For </w:t>
      </w:r>
      <w:r w:rsidR="00FA778B">
        <w:rPr>
          <w:rFonts w:ascii="Arial" w:hAnsi="Arial" w:cs="Arial"/>
          <w:sz w:val="24"/>
          <w:szCs w:val="24"/>
        </w:rPr>
        <w:t>fylkesrådmannen</w:t>
      </w:r>
      <w:r w:rsidRPr="004614A2">
        <w:rPr>
          <w:rFonts w:ascii="Arial" w:hAnsi="Arial" w:cs="Arial"/>
          <w:sz w:val="24"/>
          <w:szCs w:val="24"/>
        </w:rPr>
        <w:t xml:space="preserve"> blir kontaktmøtene et verdifullt tilskudd til den administrative oppfølging av eierskapet.</w:t>
      </w:r>
    </w:p>
    <w:p w:rsidR="00113732" w:rsidRPr="004614A2" w:rsidRDefault="00113732" w:rsidP="00113732">
      <w:pPr>
        <w:pStyle w:val="Overskrift3"/>
      </w:pPr>
      <w:bookmarkStart w:id="114" w:name="_Toc254075217"/>
      <w:r>
        <w:t>Fylkesrådmann</w:t>
      </w:r>
      <w:r w:rsidRPr="004614A2">
        <w:t>en</w:t>
      </w:r>
      <w:bookmarkEnd w:id="114"/>
      <w:r w:rsidRPr="004614A2">
        <w:t xml:space="preserve"> </w:t>
      </w:r>
    </w:p>
    <w:p w:rsidR="00113732" w:rsidRPr="004614A2" w:rsidRDefault="00113732" w:rsidP="00113732">
      <w:pPr>
        <w:pStyle w:val="Topptekst"/>
        <w:rPr>
          <w:rFonts w:ascii="Arial" w:hAnsi="Arial" w:cs="Arial"/>
          <w:sz w:val="24"/>
          <w:szCs w:val="24"/>
        </w:rPr>
      </w:pPr>
      <w:r>
        <w:rPr>
          <w:rFonts w:ascii="Arial" w:hAnsi="Arial" w:cs="Arial"/>
          <w:sz w:val="24"/>
          <w:szCs w:val="24"/>
        </w:rPr>
        <w:t>Fylkesrådmann</w:t>
      </w:r>
      <w:r w:rsidRPr="004614A2">
        <w:rPr>
          <w:rFonts w:ascii="Arial" w:hAnsi="Arial" w:cs="Arial"/>
          <w:sz w:val="24"/>
          <w:szCs w:val="24"/>
        </w:rPr>
        <w:t xml:space="preserve">en har som øverste leder for den samlede </w:t>
      </w:r>
      <w:r w:rsidR="004D422A">
        <w:rPr>
          <w:rFonts w:ascii="Arial" w:hAnsi="Arial" w:cs="Arial"/>
          <w:sz w:val="24"/>
          <w:szCs w:val="24"/>
        </w:rPr>
        <w:t>fylkes</w:t>
      </w:r>
      <w:r w:rsidRPr="004614A2">
        <w:rPr>
          <w:rFonts w:ascii="Arial" w:hAnsi="Arial" w:cs="Arial"/>
          <w:sz w:val="24"/>
          <w:szCs w:val="24"/>
        </w:rPr>
        <w:t xml:space="preserve">kommunale administrasjon, ansvar for å holde seg orientert om all virksomhet som blir drevet på vegne av </w:t>
      </w:r>
      <w:r w:rsidRPr="004614A2">
        <w:rPr>
          <w:rFonts w:ascii="Arial" w:hAnsi="Arial" w:cs="Arial"/>
          <w:sz w:val="24"/>
          <w:szCs w:val="24"/>
        </w:rPr>
        <w:lastRenderedPageBreak/>
        <w:t xml:space="preserve">fylkeskommunen, også den som foregår i fylkeskommunens aksjeselskaper og foretak. </w:t>
      </w:r>
      <w:r>
        <w:rPr>
          <w:rFonts w:ascii="Arial" w:hAnsi="Arial" w:cs="Arial"/>
          <w:sz w:val="24"/>
          <w:szCs w:val="24"/>
        </w:rPr>
        <w:t xml:space="preserve"> Fylkesrådmann</w:t>
      </w:r>
      <w:r w:rsidRPr="004614A2">
        <w:rPr>
          <w:rFonts w:ascii="Arial" w:hAnsi="Arial" w:cs="Arial"/>
          <w:sz w:val="24"/>
          <w:szCs w:val="24"/>
        </w:rPr>
        <w:t xml:space="preserve">en har dermed ansvar for den administrative kontakten med ledelsen i </w:t>
      </w:r>
      <w:r w:rsidR="004C199F">
        <w:rPr>
          <w:rFonts w:ascii="Arial" w:hAnsi="Arial" w:cs="Arial"/>
          <w:sz w:val="24"/>
          <w:szCs w:val="24"/>
        </w:rPr>
        <w:t>virksomhet</w:t>
      </w:r>
      <w:r w:rsidRPr="004614A2">
        <w:rPr>
          <w:rFonts w:ascii="Arial" w:hAnsi="Arial" w:cs="Arial"/>
          <w:sz w:val="24"/>
          <w:szCs w:val="24"/>
        </w:rPr>
        <w:t xml:space="preserve">ene. </w:t>
      </w:r>
      <w:r>
        <w:rPr>
          <w:rFonts w:ascii="Arial" w:hAnsi="Arial" w:cs="Arial"/>
          <w:sz w:val="24"/>
          <w:szCs w:val="24"/>
        </w:rPr>
        <w:t xml:space="preserve"> Fylkesrådmann</w:t>
      </w:r>
      <w:r w:rsidRPr="004614A2">
        <w:rPr>
          <w:rFonts w:ascii="Arial" w:hAnsi="Arial" w:cs="Arial"/>
          <w:sz w:val="24"/>
          <w:szCs w:val="24"/>
        </w:rPr>
        <w:t xml:space="preserve">en skal sørge for at </w:t>
      </w:r>
      <w:r w:rsidR="004C199F">
        <w:rPr>
          <w:rFonts w:ascii="Arial" w:hAnsi="Arial" w:cs="Arial"/>
          <w:sz w:val="24"/>
          <w:szCs w:val="24"/>
        </w:rPr>
        <w:t>virksomhet</w:t>
      </w:r>
      <w:r w:rsidRPr="004614A2">
        <w:rPr>
          <w:rFonts w:ascii="Arial" w:hAnsi="Arial" w:cs="Arial"/>
          <w:sz w:val="24"/>
          <w:szCs w:val="24"/>
        </w:rPr>
        <w:t xml:space="preserve">ene rapporterer slik det blir forutsatt og legger fram saker for </w:t>
      </w:r>
      <w:r>
        <w:rPr>
          <w:rFonts w:ascii="Arial" w:hAnsi="Arial" w:cs="Arial"/>
          <w:sz w:val="24"/>
          <w:szCs w:val="24"/>
        </w:rPr>
        <w:t>fylkes</w:t>
      </w:r>
      <w:r w:rsidRPr="004614A2">
        <w:rPr>
          <w:rFonts w:ascii="Arial" w:hAnsi="Arial" w:cs="Arial"/>
          <w:sz w:val="24"/>
          <w:szCs w:val="24"/>
        </w:rPr>
        <w:t xml:space="preserve">utvalget og </w:t>
      </w:r>
      <w:r>
        <w:rPr>
          <w:rFonts w:ascii="Arial" w:hAnsi="Arial" w:cs="Arial"/>
          <w:sz w:val="24"/>
          <w:szCs w:val="24"/>
        </w:rPr>
        <w:t>fylkestinget</w:t>
      </w:r>
      <w:r w:rsidRPr="004614A2">
        <w:rPr>
          <w:rFonts w:ascii="Arial" w:hAnsi="Arial" w:cs="Arial"/>
          <w:sz w:val="24"/>
          <w:szCs w:val="24"/>
        </w:rPr>
        <w:t xml:space="preserve">. </w:t>
      </w:r>
      <w:r>
        <w:rPr>
          <w:rFonts w:ascii="Arial" w:hAnsi="Arial" w:cs="Arial"/>
          <w:sz w:val="24"/>
          <w:szCs w:val="24"/>
        </w:rPr>
        <w:t xml:space="preserve"> Fylkesrådmann</w:t>
      </w:r>
      <w:r w:rsidRPr="004614A2">
        <w:rPr>
          <w:rFonts w:ascii="Arial" w:hAnsi="Arial" w:cs="Arial"/>
          <w:sz w:val="24"/>
          <w:szCs w:val="24"/>
        </w:rPr>
        <w:t xml:space="preserve">en har ansvar for å kommunisere politiske vedtak til </w:t>
      </w:r>
      <w:r w:rsidR="004C199F">
        <w:rPr>
          <w:rFonts w:ascii="Arial" w:hAnsi="Arial" w:cs="Arial"/>
          <w:sz w:val="24"/>
          <w:szCs w:val="24"/>
        </w:rPr>
        <w:t>virksomhet</w:t>
      </w:r>
      <w:r w:rsidRPr="004614A2">
        <w:rPr>
          <w:rFonts w:ascii="Arial" w:hAnsi="Arial" w:cs="Arial"/>
          <w:sz w:val="24"/>
          <w:szCs w:val="24"/>
        </w:rPr>
        <w:t xml:space="preserve">ene. </w:t>
      </w:r>
      <w:r>
        <w:rPr>
          <w:rFonts w:ascii="Arial" w:hAnsi="Arial" w:cs="Arial"/>
          <w:sz w:val="24"/>
          <w:szCs w:val="24"/>
        </w:rPr>
        <w:t xml:space="preserve"> Fylkesrådmann</w:t>
      </w:r>
      <w:r w:rsidRPr="004614A2">
        <w:rPr>
          <w:rFonts w:ascii="Arial" w:hAnsi="Arial" w:cs="Arial"/>
          <w:sz w:val="24"/>
          <w:szCs w:val="24"/>
        </w:rPr>
        <w:t xml:space="preserve">en skal på grunnlag av politiske vedtak ha løpende dialog med </w:t>
      </w:r>
      <w:r w:rsidR="004C199F">
        <w:rPr>
          <w:rFonts w:ascii="Arial" w:hAnsi="Arial" w:cs="Arial"/>
          <w:sz w:val="24"/>
          <w:szCs w:val="24"/>
        </w:rPr>
        <w:t>virksomhet</w:t>
      </w:r>
      <w:r w:rsidRPr="004614A2">
        <w:rPr>
          <w:rFonts w:ascii="Arial" w:hAnsi="Arial" w:cs="Arial"/>
          <w:sz w:val="24"/>
          <w:szCs w:val="24"/>
        </w:rPr>
        <w:t xml:space="preserve">enes styrer og ledelse om styring, utvikling og rapportering fra </w:t>
      </w:r>
      <w:r w:rsidR="004C199F">
        <w:rPr>
          <w:rFonts w:ascii="Arial" w:hAnsi="Arial" w:cs="Arial"/>
          <w:sz w:val="24"/>
          <w:szCs w:val="24"/>
        </w:rPr>
        <w:t>virksomhet</w:t>
      </w:r>
      <w:r w:rsidRPr="004614A2">
        <w:rPr>
          <w:rFonts w:ascii="Arial" w:hAnsi="Arial" w:cs="Arial"/>
          <w:sz w:val="24"/>
          <w:szCs w:val="24"/>
        </w:rPr>
        <w:t>ene.</w:t>
      </w:r>
    </w:p>
    <w:p w:rsidR="00113732" w:rsidRPr="004614A2" w:rsidRDefault="00113732" w:rsidP="00113732">
      <w:pPr>
        <w:rPr>
          <w:rFonts w:ascii="Arial" w:hAnsi="Arial" w:cs="Arial"/>
          <w:sz w:val="24"/>
          <w:szCs w:val="24"/>
        </w:rPr>
      </w:pPr>
    </w:p>
    <w:p w:rsidR="00113732" w:rsidRPr="004614A2" w:rsidRDefault="00113732" w:rsidP="00113732">
      <w:pPr>
        <w:rPr>
          <w:rFonts w:ascii="Arial" w:hAnsi="Arial" w:cs="Arial"/>
          <w:sz w:val="24"/>
          <w:szCs w:val="24"/>
        </w:rPr>
      </w:pPr>
      <w:r>
        <w:rPr>
          <w:rFonts w:ascii="Arial" w:hAnsi="Arial" w:cs="Arial"/>
          <w:sz w:val="24"/>
          <w:szCs w:val="24"/>
        </w:rPr>
        <w:t xml:space="preserve"> Fylkesrådmann</w:t>
      </w:r>
      <w:r w:rsidRPr="004614A2">
        <w:rPr>
          <w:rFonts w:ascii="Arial" w:hAnsi="Arial" w:cs="Arial"/>
          <w:sz w:val="24"/>
          <w:szCs w:val="24"/>
        </w:rPr>
        <w:t xml:space="preserve">en bistår fylkeskommunens representanter i representantskap, bedriftsforsamlinger og generalforsamlinger med å avklare fylkeskommunens vedtatte eierstrategier og politisk vedtatte standpunkter og krav. </w:t>
      </w:r>
      <w:r>
        <w:rPr>
          <w:rFonts w:ascii="Arial" w:hAnsi="Arial" w:cs="Arial"/>
          <w:sz w:val="24"/>
          <w:szCs w:val="24"/>
        </w:rPr>
        <w:t>I den grad det er ønskelig kan fylkesrådmann</w:t>
      </w:r>
      <w:r w:rsidRPr="004614A2">
        <w:rPr>
          <w:rFonts w:ascii="Arial" w:hAnsi="Arial" w:cs="Arial"/>
          <w:sz w:val="24"/>
          <w:szCs w:val="24"/>
        </w:rPr>
        <w:t xml:space="preserve">en også yte styremedlemmer i </w:t>
      </w:r>
      <w:r w:rsidR="004C199F">
        <w:rPr>
          <w:rFonts w:ascii="Arial" w:hAnsi="Arial" w:cs="Arial"/>
          <w:sz w:val="24"/>
          <w:szCs w:val="24"/>
        </w:rPr>
        <w:t>virksomhet</w:t>
      </w:r>
      <w:r w:rsidRPr="004614A2">
        <w:rPr>
          <w:rFonts w:ascii="Arial" w:hAnsi="Arial" w:cs="Arial"/>
          <w:sz w:val="24"/>
          <w:szCs w:val="24"/>
        </w:rPr>
        <w:t xml:space="preserve">er den samme service. </w:t>
      </w:r>
    </w:p>
    <w:p w:rsidR="00113732" w:rsidRPr="004614A2" w:rsidRDefault="00113732" w:rsidP="00113732">
      <w:pPr>
        <w:rPr>
          <w:rFonts w:ascii="Arial" w:hAnsi="Arial" w:cs="Arial"/>
          <w:sz w:val="24"/>
          <w:szCs w:val="24"/>
        </w:rPr>
      </w:pPr>
    </w:p>
    <w:p w:rsidR="00113732" w:rsidRPr="004614A2" w:rsidRDefault="00113732" w:rsidP="00113732">
      <w:pPr>
        <w:rPr>
          <w:rFonts w:ascii="Arial" w:hAnsi="Arial" w:cs="Arial"/>
          <w:sz w:val="24"/>
          <w:szCs w:val="24"/>
        </w:rPr>
      </w:pPr>
      <w:r w:rsidRPr="004614A2">
        <w:rPr>
          <w:rFonts w:ascii="Arial" w:hAnsi="Arial" w:cs="Arial"/>
          <w:sz w:val="24"/>
          <w:szCs w:val="24"/>
        </w:rPr>
        <w:t xml:space="preserve">Det etableres et administrativt eierforum mellom </w:t>
      </w:r>
      <w:r w:rsidR="004D422A">
        <w:rPr>
          <w:rFonts w:ascii="Arial" w:hAnsi="Arial" w:cs="Arial"/>
          <w:sz w:val="24"/>
          <w:szCs w:val="24"/>
        </w:rPr>
        <w:t>(fylkes)</w:t>
      </w:r>
      <w:r w:rsidRPr="004614A2">
        <w:rPr>
          <w:rFonts w:ascii="Arial" w:hAnsi="Arial" w:cs="Arial"/>
          <w:sz w:val="24"/>
          <w:szCs w:val="24"/>
        </w:rPr>
        <w:t xml:space="preserve">rådmenn i </w:t>
      </w:r>
      <w:r w:rsidR="004D422A">
        <w:rPr>
          <w:rFonts w:ascii="Arial" w:hAnsi="Arial" w:cs="Arial"/>
          <w:sz w:val="24"/>
          <w:szCs w:val="24"/>
        </w:rPr>
        <w:t>(</w:t>
      </w:r>
      <w:r w:rsidRPr="004614A2">
        <w:rPr>
          <w:rFonts w:ascii="Arial" w:hAnsi="Arial" w:cs="Arial"/>
          <w:sz w:val="24"/>
          <w:szCs w:val="24"/>
        </w:rPr>
        <w:t>fylkes</w:t>
      </w:r>
      <w:r w:rsidR="004D422A">
        <w:rPr>
          <w:rFonts w:ascii="Arial" w:hAnsi="Arial" w:cs="Arial"/>
          <w:sz w:val="24"/>
          <w:szCs w:val="24"/>
        </w:rPr>
        <w:t>)</w:t>
      </w:r>
      <w:r w:rsidRPr="004614A2">
        <w:rPr>
          <w:rFonts w:ascii="Arial" w:hAnsi="Arial" w:cs="Arial"/>
          <w:sz w:val="24"/>
          <w:szCs w:val="24"/>
        </w:rPr>
        <w:t xml:space="preserve">kommuner som har felles eierskap i viktige </w:t>
      </w:r>
      <w:r w:rsidR="004C199F">
        <w:rPr>
          <w:rFonts w:ascii="Arial" w:hAnsi="Arial" w:cs="Arial"/>
          <w:sz w:val="24"/>
          <w:szCs w:val="24"/>
        </w:rPr>
        <w:t>virksomheter</w:t>
      </w:r>
      <w:r w:rsidRPr="004614A2">
        <w:rPr>
          <w:rFonts w:ascii="Arial" w:hAnsi="Arial" w:cs="Arial"/>
          <w:sz w:val="24"/>
          <w:szCs w:val="24"/>
        </w:rPr>
        <w:t xml:space="preserve">. Målet med dette er kompetanseutvikling av fylkeskommunens eierskapsrolle, utvikle en felles eierstrategi for </w:t>
      </w:r>
      <w:r w:rsidR="004C199F">
        <w:rPr>
          <w:rFonts w:ascii="Arial" w:hAnsi="Arial" w:cs="Arial"/>
          <w:sz w:val="24"/>
          <w:szCs w:val="24"/>
        </w:rPr>
        <w:t>virksomhet</w:t>
      </w:r>
      <w:r w:rsidRPr="004614A2">
        <w:rPr>
          <w:rFonts w:ascii="Arial" w:hAnsi="Arial" w:cs="Arial"/>
          <w:sz w:val="24"/>
          <w:szCs w:val="24"/>
        </w:rPr>
        <w:t>ene fylkeskommunene</w:t>
      </w:r>
      <w:r w:rsidR="004D422A">
        <w:rPr>
          <w:rFonts w:ascii="Arial" w:hAnsi="Arial" w:cs="Arial"/>
          <w:sz w:val="24"/>
          <w:szCs w:val="24"/>
        </w:rPr>
        <w:t>/kommunene</w:t>
      </w:r>
      <w:r w:rsidRPr="004614A2">
        <w:rPr>
          <w:rFonts w:ascii="Arial" w:hAnsi="Arial" w:cs="Arial"/>
          <w:sz w:val="24"/>
          <w:szCs w:val="24"/>
        </w:rPr>
        <w:t xml:space="preserve"> eier og lage rapporter som jevnlig skal gi eierne nøkkeldata fra </w:t>
      </w:r>
      <w:r w:rsidR="004C199F">
        <w:rPr>
          <w:rFonts w:ascii="Arial" w:hAnsi="Arial" w:cs="Arial"/>
          <w:sz w:val="24"/>
          <w:szCs w:val="24"/>
        </w:rPr>
        <w:t>virksomhet</w:t>
      </w:r>
      <w:r w:rsidRPr="004614A2">
        <w:rPr>
          <w:rFonts w:ascii="Arial" w:hAnsi="Arial" w:cs="Arial"/>
          <w:sz w:val="24"/>
          <w:szCs w:val="24"/>
        </w:rPr>
        <w:t>enes drift og investeringer. Rapportene som utarbeides skal støtte opp under arbeidet med eierstrategier.</w:t>
      </w:r>
    </w:p>
    <w:p w:rsidR="00C10638" w:rsidRDefault="004D422A" w:rsidP="00C10638">
      <w:pPr>
        <w:pStyle w:val="Overskrift3"/>
        <w:rPr>
          <w:szCs w:val="24"/>
        </w:rPr>
      </w:pPr>
      <w:bookmarkStart w:id="115" w:name="_Toc254075218"/>
      <w:r>
        <w:rPr>
          <w:szCs w:val="24"/>
        </w:rPr>
        <w:t>Valgte representanter</w:t>
      </w:r>
      <w:bookmarkEnd w:id="115"/>
    </w:p>
    <w:p w:rsidR="004C12F2" w:rsidRDefault="004D422A" w:rsidP="004D422A">
      <w:pPr>
        <w:tabs>
          <w:tab w:val="left" w:pos="3164"/>
        </w:tabs>
        <w:rPr>
          <w:rFonts w:ascii="Arial" w:hAnsi="Arial" w:cs="Arial"/>
          <w:sz w:val="24"/>
          <w:szCs w:val="24"/>
        </w:rPr>
      </w:pPr>
      <w:r w:rsidRPr="004D422A">
        <w:rPr>
          <w:rFonts w:ascii="Arial" w:hAnsi="Arial" w:cs="Arial"/>
          <w:sz w:val="24"/>
          <w:szCs w:val="24"/>
        </w:rPr>
        <w:t>Valgte representanter</w:t>
      </w:r>
      <w:r w:rsidR="004C12F2" w:rsidRPr="004D422A">
        <w:rPr>
          <w:rFonts w:ascii="Arial" w:hAnsi="Arial" w:cs="Arial"/>
          <w:sz w:val="24"/>
          <w:szCs w:val="24"/>
        </w:rPr>
        <w:t xml:space="preserve"> </w:t>
      </w:r>
      <w:r w:rsidR="004E120E">
        <w:rPr>
          <w:rFonts w:ascii="Arial" w:hAnsi="Arial" w:cs="Arial"/>
          <w:sz w:val="24"/>
          <w:szCs w:val="24"/>
        </w:rPr>
        <w:t>forventes</w:t>
      </w:r>
      <w:r w:rsidR="004C12F2" w:rsidRPr="004D422A">
        <w:rPr>
          <w:rFonts w:ascii="Arial" w:hAnsi="Arial" w:cs="Arial"/>
          <w:sz w:val="24"/>
          <w:szCs w:val="24"/>
        </w:rPr>
        <w:t xml:space="preserve"> å følge de vedtak som er gjort av </w:t>
      </w:r>
      <w:r w:rsidR="008634C1" w:rsidRPr="004D422A">
        <w:rPr>
          <w:rFonts w:ascii="Arial" w:hAnsi="Arial" w:cs="Arial"/>
          <w:sz w:val="24"/>
          <w:szCs w:val="24"/>
        </w:rPr>
        <w:t>f</w:t>
      </w:r>
      <w:r w:rsidR="00834688" w:rsidRPr="004D422A">
        <w:rPr>
          <w:rFonts w:ascii="Arial" w:hAnsi="Arial" w:cs="Arial"/>
          <w:sz w:val="24"/>
          <w:szCs w:val="24"/>
        </w:rPr>
        <w:t>ylkestinget</w:t>
      </w:r>
      <w:r w:rsidR="004C12F2" w:rsidRPr="004D422A">
        <w:rPr>
          <w:rFonts w:ascii="Arial" w:hAnsi="Arial" w:cs="Arial"/>
          <w:sz w:val="24"/>
          <w:szCs w:val="24"/>
        </w:rPr>
        <w:t xml:space="preserve"> og </w:t>
      </w:r>
      <w:r w:rsidR="009173A0" w:rsidRPr="004D422A">
        <w:rPr>
          <w:rFonts w:ascii="Arial" w:hAnsi="Arial" w:cs="Arial"/>
          <w:sz w:val="24"/>
          <w:szCs w:val="24"/>
        </w:rPr>
        <w:t>fylkesutvalg</w:t>
      </w:r>
      <w:r w:rsidR="004C12F2" w:rsidRPr="004D422A">
        <w:rPr>
          <w:rFonts w:ascii="Arial" w:hAnsi="Arial" w:cs="Arial"/>
          <w:sz w:val="24"/>
          <w:szCs w:val="24"/>
        </w:rPr>
        <w:t xml:space="preserve">et. Med de unntak av det som er nevnt nedenfor, har </w:t>
      </w:r>
      <w:r>
        <w:rPr>
          <w:rFonts w:ascii="Arial" w:hAnsi="Arial" w:cs="Arial"/>
          <w:sz w:val="24"/>
          <w:szCs w:val="24"/>
        </w:rPr>
        <w:t>representantene</w:t>
      </w:r>
      <w:r w:rsidR="004C12F2" w:rsidRPr="004D422A">
        <w:rPr>
          <w:rFonts w:ascii="Arial" w:hAnsi="Arial" w:cs="Arial"/>
          <w:sz w:val="24"/>
          <w:szCs w:val="24"/>
        </w:rPr>
        <w:t xml:space="preserve"> alle de rettigheter </w:t>
      </w:r>
      <w:r w:rsidR="008634C1" w:rsidRPr="004D422A">
        <w:rPr>
          <w:rFonts w:ascii="Arial" w:hAnsi="Arial" w:cs="Arial"/>
          <w:sz w:val="24"/>
          <w:szCs w:val="24"/>
        </w:rPr>
        <w:t>f</w:t>
      </w:r>
      <w:r w:rsidR="00834688" w:rsidRPr="004D422A">
        <w:rPr>
          <w:rFonts w:ascii="Arial" w:hAnsi="Arial" w:cs="Arial"/>
          <w:sz w:val="24"/>
          <w:szCs w:val="24"/>
        </w:rPr>
        <w:t>ylkestinget</w:t>
      </w:r>
      <w:r w:rsidR="004C12F2" w:rsidRPr="004D422A">
        <w:rPr>
          <w:rFonts w:ascii="Arial" w:hAnsi="Arial" w:cs="Arial"/>
          <w:sz w:val="24"/>
          <w:szCs w:val="24"/>
        </w:rPr>
        <w:t xml:space="preserve"> har som eier. Endring av formålsparagrafen i vedtektene og salg av</w:t>
      </w:r>
      <w:r w:rsidR="0073020A" w:rsidRPr="004D422A">
        <w:rPr>
          <w:rFonts w:ascii="Arial" w:hAnsi="Arial" w:cs="Arial"/>
          <w:sz w:val="24"/>
          <w:szCs w:val="24"/>
        </w:rPr>
        <w:t xml:space="preserve"> fylkeskommune</w:t>
      </w:r>
      <w:r w:rsidR="004C12F2" w:rsidRPr="004D422A">
        <w:rPr>
          <w:rFonts w:ascii="Arial" w:hAnsi="Arial" w:cs="Arial"/>
          <w:sz w:val="24"/>
          <w:szCs w:val="24"/>
        </w:rPr>
        <w:t xml:space="preserve">ns aksjer skal på forhånd forelegges </w:t>
      </w:r>
      <w:r w:rsidR="008634C1" w:rsidRPr="004D422A">
        <w:rPr>
          <w:rFonts w:ascii="Arial" w:hAnsi="Arial" w:cs="Arial"/>
          <w:sz w:val="24"/>
          <w:szCs w:val="24"/>
        </w:rPr>
        <w:t>f</w:t>
      </w:r>
      <w:r w:rsidR="00834688" w:rsidRPr="004D422A">
        <w:rPr>
          <w:rFonts w:ascii="Arial" w:hAnsi="Arial" w:cs="Arial"/>
          <w:sz w:val="24"/>
          <w:szCs w:val="24"/>
        </w:rPr>
        <w:t>ylkestinget</w:t>
      </w:r>
      <w:r w:rsidR="004C12F2" w:rsidRPr="004D422A">
        <w:rPr>
          <w:rFonts w:ascii="Arial" w:hAnsi="Arial" w:cs="Arial"/>
          <w:sz w:val="24"/>
          <w:szCs w:val="24"/>
        </w:rPr>
        <w:t xml:space="preserve">. Kommer innkalling til generalforsamling for sent til å kunne fremmes som sak for </w:t>
      </w:r>
      <w:r w:rsidR="008634C1" w:rsidRPr="004D422A">
        <w:rPr>
          <w:rFonts w:ascii="Arial" w:hAnsi="Arial" w:cs="Arial"/>
          <w:sz w:val="24"/>
          <w:szCs w:val="24"/>
        </w:rPr>
        <w:t>f</w:t>
      </w:r>
      <w:r w:rsidR="00834688" w:rsidRPr="004D422A">
        <w:rPr>
          <w:rFonts w:ascii="Arial" w:hAnsi="Arial" w:cs="Arial"/>
          <w:sz w:val="24"/>
          <w:szCs w:val="24"/>
        </w:rPr>
        <w:t>ylkestinget</w:t>
      </w:r>
      <w:r w:rsidR="004C12F2" w:rsidRPr="004D422A">
        <w:rPr>
          <w:rFonts w:ascii="Arial" w:hAnsi="Arial" w:cs="Arial"/>
          <w:sz w:val="24"/>
          <w:szCs w:val="24"/>
        </w:rPr>
        <w:t xml:space="preserve">, fremmes saken for </w:t>
      </w:r>
      <w:r w:rsidR="009173A0" w:rsidRPr="004D422A">
        <w:rPr>
          <w:rFonts w:ascii="Arial" w:hAnsi="Arial" w:cs="Arial"/>
          <w:sz w:val="24"/>
          <w:szCs w:val="24"/>
        </w:rPr>
        <w:t>fylkesutvalg</w:t>
      </w:r>
      <w:r w:rsidR="004C12F2" w:rsidRPr="004D422A">
        <w:rPr>
          <w:rFonts w:ascii="Arial" w:hAnsi="Arial" w:cs="Arial"/>
          <w:sz w:val="24"/>
          <w:szCs w:val="24"/>
        </w:rPr>
        <w:t xml:space="preserve">et til avgjørelse. Er det heller ikke tid til å forelegge saken for </w:t>
      </w:r>
      <w:r w:rsidR="009173A0" w:rsidRPr="004D422A">
        <w:rPr>
          <w:rFonts w:ascii="Arial" w:hAnsi="Arial" w:cs="Arial"/>
          <w:sz w:val="24"/>
          <w:szCs w:val="24"/>
        </w:rPr>
        <w:t>fylkesutvalg</w:t>
      </w:r>
      <w:r w:rsidR="004C12F2" w:rsidRPr="004D422A">
        <w:rPr>
          <w:rFonts w:ascii="Arial" w:hAnsi="Arial" w:cs="Arial"/>
          <w:sz w:val="24"/>
          <w:szCs w:val="24"/>
        </w:rPr>
        <w:t xml:space="preserve">et, avgjør fullmektigen stemmegivningsspørsmålet på vegne av </w:t>
      </w:r>
      <w:r w:rsidR="008634C1" w:rsidRPr="004D422A">
        <w:rPr>
          <w:rFonts w:ascii="Arial" w:hAnsi="Arial" w:cs="Arial"/>
          <w:sz w:val="24"/>
          <w:szCs w:val="24"/>
        </w:rPr>
        <w:t>f</w:t>
      </w:r>
      <w:r w:rsidR="00834688" w:rsidRPr="004D422A">
        <w:rPr>
          <w:rFonts w:ascii="Arial" w:hAnsi="Arial" w:cs="Arial"/>
          <w:sz w:val="24"/>
          <w:szCs w:val="24"/>
        </w:rPr>
        <w:t>ylkestinget</w:t>
      </w:r>
      <w:r w:rsidR="004C12F2" w:rsidRPr="004D422A">
        <w:rPr>
          <w:rFonts w:ascii="Arial" w:hAnsi="Arial" w:cs="Arial"/>
          <w:sz w:val="24"/>
          <w:szCs w:val="24"/>
        </w:rPr>
        <w:t>.</w:t>
      </w:r>
    </w:p>
    <w:p w:rsidR="004D422A" w:rsidRPr="004D422A" w:rsidRDefault="004D422A" w:rsidP="004D422A">
      <w:pPr>
        <w:tabs>
          <w:tab w:val="left" w:pos="3164"/>
        </w:tabs>
        <w:rPr>
          <w:rFonts w:ascii="Arial" w:hAnsi="Arial" w:cs="Arial"/>
          <w:sz w:val="24"/>
          <w:szCs w:val="24"/>
        </w:rPr>
      </w:pPr>
    </w:p>
    <w:p w:rsidR="004C12F2" w:rsidRDefault="004C12F2" w:rsidP="004D422A">
      <w:pPr>
        <w:pStyle w:val="Brdtekst"/>
        <w:tabs>
          <w:tab w:val="left" w:pos="3164"/>
        </w:tabs>
        <w:jc w:val="left"/>
        <w:rPr>
          <w:rFonts w:ascii="Arial" w:hAnsi="Arial" w:cs="Arial"/>
          <w:b w:val="0"/>
          <w:bCs w:val="0"/>
          <w:sz w:val="24"/>
          <w:szCs w:val="24"/>
        </w:rPr>
      </w:pPr>
      <w:r w:rsidRPr="002B4342">
        <w:rPr>
          <w:rFonts w:ascii="Arial" w:hAnsi="Arial" w:cs="Arial"/>
          <w:b w:val="0"/>
          <w:bCs w:val="0"/>
          <w:sz w:val="24"/>
          <w:szCs w:val="24"/>
        </w:rPr>
        <w:t xml:space="preserve">Den som møter som </w:t>
      </w:r>
      <w:r w:rsidR="004D422A">
        <w:rPr>
          <w:rFonts w:ascii="Arial" w:hAnsi="Arial" w:cs="Arial"/>
          <w:b w:val="0"/>
          <w:bCs w:val="0"/>
          <w:sz w:val="24"/>
          <w:szCs w:val="24"/>
        </w:rPr>
        <w:t>valgt representant</w:t>
      </w:r>
      <w:r w:rsidRPr="002B4342">
        <w:rPr>
          <w:rFonts w:ascii="Arial" w:hAnsi="Arial" w:cs="Arial"/>
          <w:b w:val="0"/>
          <w:bCs w:val="0"/>
          <w:sz w:val="24"/>
          <w:szCs w:val="24"/>
        </w:rPr>
        <w:t xml:space="preserve"> plikter å rapportere tilbake til </w:t>
      </w:r>
      <w:r w:rsidR="009173A0" w:rsidRPr="002B4342">
        <w:rPr>
          <w:rFonts w:ascii="Arial" w:hAnsi="Arial" w:cs="Arial"/>
          <w:b w:val="0"/>
          <w:bCs w:val="0"/>
          <w:sz w:val="24"/>
          <w:szCs w:val="24"/>
        </w:rPr>
        <w:t>fylkesutvalg</w:t>
      </w:r>
      <w:r w:rsidRPr="002B4342">
        <w:rPr>
          <w:rFonts w:ascii="Arial" w:hAnsi="Arial" w:cs="Arial"/>
          <w:b w:val="0"/>
          <w:bCs w:val="0"/>
          <w:sz w:val="24"/>
          <w:szCs w:val="24"/>
        </w:rPr>
        <w:t xml:space="preserve">et etter avholdt generalforsamling. Det lages en sak til </w:t>
      </w:r>
      <w:r w:rsidR="009173A0" w:rsidRPr="002B4342">
        <w:rPr>
          <w:rFonts w:ascii="Arial" w:hAnsi="Arial" w:cs="Arial"/>
          <w:b w:val="0"/>
          <w:bCs w:val="0"/>
          <w:sz w:val="24"/>
          <w:szCs w:val="24"/>
        </w:rPr>
        <w:t>fylkesutvalg</w:t>
      </w:r>
      <w:r w:rsidRPr="002B4342">
        <w:rPr>
          <w:rFonts w:ascii="Arial" w:hAnsi="Arial" w:cs="Arial"/>
          <w:b w:val="0"/>
          <w:bCs w:val="0"/>
          <w:sz w:val="24"/>
          <w:szCs w:val="24"/>
        </w:rPr>
        <w:t>et med en gjennomgang av årsberetning av alle deleide aksjeselskaper og interkommunale selskaper.</w:t>
      </w:r>
    </w:p>
    <w:p w:rsidR="00C65CDB" w:rsidRPr="002B4342" w:rsidRDefault="00C65CDB" w:rsidP="004D422A">
      <w:pPr>
        <w:pStyle w:val="Brdtekst"/>
        <w:tabs>
          <w:tab w:val="left" w:pos="3164"/>
        </w:tabs>
        <w:jc w:val="left"/>
        <w:rPr>
          <w:rFonts w:ascii="Arial" w:hAnsi="Arial" w:cs="Arial"/>
          <w:b w:val="0"/>
          <w:bCs w:val="0"/>
          <w:sz w:val="24"/>
          <w:szCs w:val="24"/>
        </w:rPr>
      </w:pPr>
    </w:p>
    <w:p w:rsidR="004C12F2" w:rsidRPr="00C65CDB" w:rsidRDefault="004C12F2" w:rsidP="00C65CDB">
      <w:pPr>
        <w:pStyle w:val="Brdtekst"/>
        <w:tabs>
          <w:tab w:val="left" w:pos="3164"/>
        </w:tabs>
        <w:jc w:val="left"/>
        <w:rPr>
          <w:rFonts w:ascii="Arial" w:hAnsi="Arial" w:cs="Arial"/>
          <w:b w:val="0"/>
          <w:bCs w:val="0"/>
          <w:sz w:val="24"/>
          <w:szCs w:val="24"/>
        </w:rPr>
      </w:pPr>
      <w:r w:rsidRPr="002B4342">
        <w:rPr>
          <w:rFonts w:ascii="Arial" w:hAnsi="Arial" w:cs="Arial"/>
          <w:b w:val="0"/>
          <w:bCs w:val="0"/>
          <w:sz w:val="24"/>
          <w:szCs w:val="24"/>
        </w:rPr>
        <w:t>Overnevnte retningslinjer gjelder også når det avholdes ekstraordinær generalforsamling.</w:t>
      </w:r>
    </w:p>
    <w:p w:rsidR="004C12F2" w:rsidRPr="008634C1" w:rsidRDefault="004C12F2" w:rsidP="00CC714E">
      <w:pPr>
        <w:pStyle w:val="Overskrift2"/>
      </w:pPr>
      <w:bookmarkStart w:id="116" w:name="_Toc245987072"/>
      <w:bookmarkStart w:id="117" w:name="_Toc254075219"/>
      <w:r w:rsidRPr="008634C1">
        <w:t>Styrehonorar og styreforsikring</w:t>
      </w:r>
      <w:bookmarkEnd w:id="116"/>
      <w:bookmarkEnd w:id="117"/>
    </w:p>
    <w:p w:rsidR="004C12F2" w:rsidRDefault="004C12F2" w:rsidP="00CC714E">
      <w:pPr>
        <w:pStyle w:val="Overskrift3"/>
        <w:rPr>
          <w:szCs w:val="24"/>
        </w:rPr>
      </w:pPr>
      <w:bookmarkStart w:id="118" w:name="_Toc245987073"/>
      <w:bookmarkStart w:id="119" w:name="_Toc254075220"/>
      <w:r w:rsidRPr="008634C1">
        <w:rPr>
          <w:szCs w:val="24"/>
        </w:rPr>
        <w:t>Generelle kommentarer</w:t>
      </w:r>
      <w:bookmarkEnd w:id="118"/>
      <w:bookmarkEnd w:id="119"/>
    </w:p>
    <w:p w:rsidR="00985348" w:rsidRPr="00985348" w:rsidRDefault="00985348" w:rsidP="00985348">
      <w:pPr>
        <w:autoSpaceDE w:val="0"/>
        <w:autoSpaceDN w:val="0"/>
        <w:adjustRightInd w:val="0"/>
        <w:rPr>
          <w:rFonts w:ascii="Arial" w:hAnsi="Arial" w:cs="Arial"/>
          <w:sz w:val="24"/>
          <w:szCs w:val="24"/>
        </w:rPr>
      </w:pPr>
      <w:r w:rsidRPr="00985348">
        <w:rPr>
          <w:rFonts w:ascii="Arial" w:hAnsi="Arial" w:cs="Arial"/>
          <w:i/>
          <w:sz w:val="24"/>
          <w:szCs w:val="24"/>
        </w:rPr>
        <w:t>Norsk anbefaling Eierstyring og selskapsledelse</w:t>
      </w:r>
      <w:r w:rsidRPr="008634C1">
        <w:rPr>
          <w:rFonts w:ascii="Arial" w:hAnsi="Arial" w:cs="Arial"/>
          <w:sz w:val="24"/>
          <w:szCs w:val="24"/>
        </w:rPr>
        <w:t xml:space="preserve"> har </w:t>
      </w:r>
      <w:r>
        <w:rPr>
          <w:rFonts w:ascii="Arial" w:hAnsi="Arial" w:cs="Arial"/>
          <w:sz w:val="24"/>
          <w:szCs w:val="24"/>
        </w:rPr>
        <w:t>fremmet en rekke</w:t>
      </w:r>
      <w:r w:rsidRPr="008634C1">
        <w:rPr>
          <w:rFonts w:ascii="Arial" w:hAnsi="Arial" w:cs="Arial"/>
          <w:sz w:val="24"/>
          <w:szCs w:val="24"/>
        </w:rPr>
        <w:t xml:space="preserve"> anbefalinge</w:t>
      </w:r>
      <w:r>
        <w:rPr>
          <w:rFonts w:ascii="Arial" w:hAnsi="Arial" w:cs="Arial"/>
          <w:sz w:val="24"/>
          <w:szCs w:val="24"/>
        </w:rPr>
        <w:t>r for hvordan styrehonorar bør fastsettes. De videre retningslinjene er basert på disse anbefalingene.</w:t>
      </w:r>
    </w:p>
    <w:p w:rsidR="004C12F2" w:rsidRPr="008634C1" w:rsidRDefault="00985348" w:rsidP="00CC714E">
      <w:pPr>
        <w:pStyle w:val="Overskrift3"/>
        <w:rPr>
          <w:szCs w:val="24"/>
        </w:rPr>
      </w:pPr>
      <w:bookmarkStart w:id="120" w:name="_Toc245987074"/>
      <w:bookmarkStart w:id="121" w:name="_Toc254075221"/>
      <w:r>
        <w:rPr>
          <w:szCs w:val="24"/>
        </w:rPr>
        <w:t>R</w:t>
      </w:r>
      <w:r w:rsidR="004C12F2" w:rsidRPr="008634C1">
        <w:rPr>
          <w:szCs w:val="24"/>
        </w:rPr>
        <w:t>etningslinjer</w:t>
      </w:r>
      <w:bookmarkEnd w:id="120"/>
      <w:bookmarkEnd w:id="121"/>
    </w:p>
    <w:p w:rsidR="004C12F2" w:rsidRPr="008634C1" w:rsidRDefault="004C12F2" w:rsidP="008634C1">
      <w:pPr>
        <w:numPr>
          <w:ilvl w:val="0"/>
          <w:numId w:val="20"/>
        </w:numPr>
        <w:tabs>
          <w:tab w:val="clear" w:pos="720"/>
        </w:tabs>
        <w:autoSpaceDE w:val="0"/>
        <w:autoSpaceDN w:val="0"/>
        <w:adjustRightInd w:val="0"/>
        <w:ind w:left="284" w:hanging="284"/>
        <w:rPr>
          <w:rFonts w:ascii="Arial" w:hAnsi="Arial" w:cs="Arial"/>
          <w:sz w:val="24"/>
          <w:szCs w:val="24"/>
        </w:rPr>
      </w:pPr>
      <w:r w:rsidRPr="008634C1">
        <w:rPr>
          <w:rFonts w:ascii="Arial" w:hAnsi="Arial" w:cs="Arial"/>
          <w:sz w:val="24"/>
          <w:szCs w:val="24"/>
        </w:rPr>
        <w:t xml:space="preserve">Det enkelte </w:t>
      </w:r>
      <w:r w:rsidR="004C199F">
        <w:rPr>
          <w:rFonts w:ascii="Arial" w:hAnsi="Arial" w:cs="Arial"/>
          <w:sz w:val="24"/>
          <w:szCs w:val="24"/>
        </w:rPr>
        <w:t>virksomhet</w:t>
      </w:r>
      <w:r w:rsidRPr="008634C1">
        <w:rPr>
          <w:rFonts w:ascii="Arial" w:hAnsi="Arial" w:cs="Arial"/>
          <w:sz w:val="24"/>
          <w:szCs w:val="24"/>
        </w:rPr>
        <w:t xml:space="preserve"> </w:t>
      </w:r>
      <w:r w:rsidR="004E120E">
        <w:rPr>
          <w:rFonts w:ascii="Arial" w:hAnsi="Arial" w:cs="Arial"/>
          <w:sz w:val="24"/>
          <w:szCs w:val="24"/>
        </w:rPr>
        <w:t>vurderer om det skal tegnes</w:t>
      </w:r>
      <w:r w:rsidRPr="008634C1">
        <w:rPr>
          <w:rFonts w:ascii="Arial" w:hAnsi="Arial" w:cs="Arial"/>
          <w:sz w:val="24"/>
          <w:szCs w:val="24"/>
        </w:rPr>
        <w:t xml:space="preserve"> styreforsikring for sitt styre. Dette gjelder alle </w:t>
      </w:r>
      <w:r w:rsidR="004C199F">
        <w:rPr>
          <w:rFonts w:ascii="Arial" w:hAnsi="Arial" w:cs="Arial"/>
          <w:sz w:val="24"/>
          <w:szCs w:val="24"/>
        </w:rPr>
        <w:t>virksomhet</w:t>
      </w:r>
      <w:r w:rsidRPr="008634C1">
        <w:rPr>
          <w:rFonts w:ascii="Arial" w:hAnsi="Arial" w:cs="Arial"/>
          <w:sz w:val="24"/>
          <w:szCs w:val="24"/>
        </w:rPr>
        <w:t>er der</w:t>
      </w:r>
      <w:r w:rsidR="0073020A" w:rsidRPr="008634C1">
        <w:rPr>
          <w:rFonts w:ascii="Arial" w:hAnsi="Arial" w:cs="Arial"/>
          <w:sz w:val="24"/>
          <w:szCs w:val="24"/>
        </w:rPr>
        <w:t xml:space="preserve"> fylkeskommune</w:t>
      </w:r>
      <w:r w:rsidRPr="008634C1">
        <w:rPr>
          <w:rFonts w:ascii="Arial" w:hAnsi="Arial" w:cs="Arial"/>
          <w:sz w:val="24"/>
          <w:szCs w:val="24"/>
        </w:rPr>
        <w:t>n oppnevner styrerepresentanter.</w:t>
      </w:r>
    </w:p>
    <w:p w:rsidR="004C12F2" w:rsidRPr="008634C1" w:rsidRDefault="004C12F2" w:rsidP="008634C1">
      <w:pPr>
        <w:numPr>
          <w:ilvl w:val="0"/>
          <w:numId w:val="20"/>
        </w:numPr>
        <w:tabs>
          <w:tab w:val="clear" w:pos="720"/>
        </w:tabs>
        <w:autoSpaceDE w:val="0"/>
        <w:autoSpaceDN w:val="0"/>
        <w:adjustRightInd w:val="0"/>
        <w:ind w:left="284" w:hanging="284"/>
        <w:rPr>
          <w:rFonts w:ascii="Arial" w:hAnsi="Arial" w:cs="Arial"/>
          <w:sz w:val="24"/>
          <w:szCs w:val="24"/>
        </w:rPr>
      </w:pPr>
      <w:r w:rsidRPr="008634C1">
        <w:rPr>
          <w:rFonts w:ascii="Arial" w:hAnsi="Arial" w:cs="Arial"/>
          <w:sz w:val="24"/>
          <w:szCs w:val="24"/>
        </w:rPr>
        <w:t>Godtgjøringen til styremedlemmene skal ta hensyn til styrets ansvar, kompetanse, tidsbruk og virksomhetens kompleksitet. Styreleder bør godtgjøres særskilt i forhold til øvrige styremedlemmer.</w:t>
      </w:r>
    </w:p>
    <w:p w:rsidR="004C12F2" w:rsidRPr="008634C1" w:rsidRDefault="004C12F2" w:rsidP="008634C1">
      <w:pPr>
        <w:numPr>
          <w:ilvl w:val="0"/>
          <w:numId w:val="20"/>
        </w:numPr>
        <w:tabs>
          <w:tab w:val="clear" w:pos="720"/>
        </w:tabs>
        <w:autoSpaceDE w:val="0"/>
        <w:autoSpaceDN w:val="0"/>
        <w:adjustRightInd w:val="0"/>
        <w:ind w:left="284" w:hanging="284"/>
        <w:rPr>
          <w:rFonts w:ascii="Arial" w:hAnsi="Arial" w:cs="Arial"/>
          <w:sz w:val="24"/>
          <w:szCs w:val="24"/>
        </w:rPr>
      </w:pPr>
      <w:r w:rsidRPr="008634C1">
        <w:rPr>
          <w:rFonts w:ascii="Arial" w:hAnsi="Arial" w:cs="Arial"/>
          <w:sz w:val="24"/>
          <w:szCs w:val="24"/>
        </w:rPr>
        <w:t>Godtgjøring til enkeltstyremedlem ut over fastsatt styrehonorar skal godkjennes av styret.</w:t>
      </w:r>
    </w:p>
    <w:p w:rsidR="004C12F2" w:rsidRPr="008634C1" w:rsidRDefault="004C12F2" w:rsidP="008634C1">
      <w:pPr>
        <w:pStyle w:val="NormalWeb"/>
        <w:numPr>
          <w:ilvl w:val="0"/>
          <w:numId w:val="20"/>
        </w:numPr>
        <w:tabs>
          <w:tab w:val="clear" w:pos="720"/>
        </w:tabs>
        <w:spacing w:before="0" w:beforeAutospacing="0" w:after="0" w:afterAutospacing="0"/>
        <w:ind w:left="284" w:hanging="284"/>
        <w:jc w:val="left"/>
        <w:rPr>
          <w:rFonts w:ascii="Arial" w:eastAsia="Times New Roman" w:hAnsi="Arial" w:cs="Arial"/>
          <w:sz w:val="24"/>
          <w:szCs w:val="24"/>
        </w:rPr>
      </w:pPr>
      <w:r w:rsidRPr="008634C1">
        <w:rPr>
          <w:rFonts w:ascii="Arial" w:hAnsi="Arial" w:cs="Arial"/>
          <w:sz w:val="24"/>
          <w:szCs w:val="24"/>
        </w:rPr>
        <w:t>Det skal gis opplysning om alle godtgjørelser eller utbetalinger til styremedlemmene i årsrapporten.</w:t>
      </w:r>
    </w:p>
    <w:p w:rsidR="004C12F2" w:rsidRPr="00741726" w:rsidRDefault="004C12F2" w:rsidP="00CC714E">
      <w:pPr>
        <w:pStyle w:val="Overskrift2"/>
      </w:pPr>
      <w:bookmarkStart w:id="122" w:name="_Toc245987075"/>
      <w:bookmarkStart w:id="123" w:name="_Toc254075222"/>
      <w:r w:rsidRPr="00741726">
        <w:lastRenderedPageBreak/>
        <w:t>Sammensetning av styrene</w:t>
      </w:r>
      <w:bookmarkEnd w:id="122"/>
      <w:bookmarkEnd w:id="123"/>
    </w:p>
    <w:p w:rsidR="004C12F2" w:rsidRPr="00741726" w:rsidRDefault="004C12F2" w:rsidP="00CC714E">
      <w:pPr>
        <w:pStyle w:val="Overskrift3"/>
        <w:rPr>
          <w:szCs w:val="24"/>
        </w:rPr>
      </w:pPr>
      <w:bookmarkStart w:id="124" w:name="_Toc245987076"/>
      <w:bookmarkStart w:id="125" w:name="_Toc254075223"/>
      <w:r w:rsidRPr="00741726">
        <w:rPr>
          <w:szCs w:val="24"/>
        </w:rPr>
        <w:t>Generelle kommentarer</w:t>
      </w:r>
      <w:bookmarkEnd w:id="124"/>
      <w:bookmarkEnd w:id="125"/>
    </w:p>
    <w:p w:rsidR="004C12F2" w:rsidRPr="00741726" w:rsidRDefault="004C12F2" w:rsidP="00CC714E">
      <w:pPr>
        <w:rPr>
          <w:rFonts w:ascii="Arial" w:hAnsi="Arial" w:cs="Arial"/>
          <w:sz w:val="24"/>
          <w:szCs w:val="24"/>
        </w:rPr>
      </w:pPr>
      <w:r w:rsidRPr="00741726">
        <w:rPr>
          <w:rFonts w:ascii="Arial" w:hAnsi="Arial" w:cs="Arial"/>
          <w:i/>
          <w:iCs/>
          <w:sz w:val="24"/>
          <w:szCs w:val="24"/>
        </w:rPr>
        <w:t>Norsk anbefaling Eierstyring og selskapsledelse</w:t>
      </w:r>
      <w:r w:rsidRPr="00741726">
        <w:rPr>
          <w:rFonts w:ascii="Arial" w:hAnsi="Arial" w:cs="Arial"/>
          <w:sz w:val="24"/>
          <w:szCs w:val="24"/>
        </w:rPr>
        <w:t xml:space="preserve"> gir en del føringer med relevans for kommunalt eierskap:</w:t>
      </w:r>
    </w:p>
    <w:p w:rsidR="004C12F2" w:rsidRPr="00741726" w:rsidRDefault="004C12F2" w:rsidP="00CC714E">
      <w:pPr>
        <w:autoSpaceDE w:val="0"/>
        <w:autoSpaceDN w:val="0"/>
        <w:adjustRightInd w:val="0"/>
        <w:rPr>
          <w:rFonts w:ascii="Arial" w:hAnsi="Arial" w:cs="Arial"/>
          <w:sz w:val="24"/>
          <w:szCs w:val="24"/>
        </w:rPr>
      </w:pPr>
    </w:p>
    <w:p w:rsidR="004C12F2" w:rsidRPr="00741726" w:rsidRDefault="004C12F2" w:rsidP="00CC714E">
      <w:pPr>
        <w:autoSpaceDE w:val="0"/>
        <w:autoSpaceDN w:val="0"/>
        <w:adjustRightInd w:val="0"/>
        <w:rPr>
          <w:rFonts w:ascii="Arial" w:hAnsi="Arial" w:cs="Arial"/>
          <w:sz w:val="24"/>
          <w:szCs w:val="24"/>
        </w:rPr>
      </w:pPr>
      <w:r w:rsidRPr="00741726">
        <w:rPr>
          <w:rFonts w:ascii="Arial" w:hAnsi="Arial" w:cs="Arial"/>
          <w:sz w:val="24"/>
          <w:szCs w:val="24"/>
        </w:rPr>
        <w:t xml:space="preserve">”I tillegg til at styret må ha den nødvendige kompetanse, må styret også ha kapasitet til å utføre sine oppgaver. Samlet bør styret representere et mangfold med hensyn til bakgrunn og kompetanse for å bidra til godt styrearbeid. I denne forbindelse bør hensynet til en balansert kjønnsrepresentasjon iakttas. Styret som kollegialt organ har ansvaret for å balansere ulike interesser med sikte på å fremme verdiskapingen i </w:t>
      </w:r>
      <w:r w:rsidR="004C199F">
        <w:rPr>
          <w:rFonts w:ascii="Arial" w:hAnsi="Arial" w:cs="Arial"/>
          <w:sz w:val="24"/>
          <w:szCs w:val="24"/>
        </w:rPr>
        <w:t>virksomhet</w:t>
      </w:r>
      <w:r w:rsidRPr="00741726">
        <w:rPr>
          <w:rFonts w:ascii="Arial" w:hAnsi="Arial" w:cs="Arial"/>
          <w:sz w:val="24"/>
          <w:szCs w:val="24"/>
        </w:rPr>
        <w:t>e</w:t>
      </w:r>
      <w:r w:rsidR="004C199F">
        <w:rPr>
          <w:rFonts w:ascii="Arial" w:hAnsi="Arial" w:cs="Arial"/>
          <w:sz w:val="24"/>
          <w:szCs w:val="24"/>
        </w:rPr>
        <w:t>n</w:t>
      </w:r>
      <w:r w:rsidRPr="00741726">
        <w:rPr>
          <w:rFonts w:ascii="Arial" w:hAnsi="Arial" w:cs="Arial"/>
          <w:sz w:val="24"/>
          <w:szCs w:val="24"/>
        </w:rPr>
        <w:t>. Styret bør sammensettes av personer med vilje og evne til å samarbeide.”</w:t>
      </w:r>
    </w:p>
    <w:p w:rsidR="004C12F2" w:rsidRPr="00741726" w:rsidRDefault="004C12F2" w:rsidP="00CC714E">
      <w:pPr>
        <w:autoSpaceDE w:val="0"/>
        <w:autoSpaceDN w:val="0"/>
        <w:adjustRightInd w:val="0"/>
        <w:rPr>
          <w:rFonts w:ascii="Arial" w:hAnsi="Arial" w:cs="Arial"/>
          <w:i/>
          <w:iCs/>
          <w:sz w:val="24"/>
          <w:szCs w:val="24"/>
        </w:rPr>
      </w:pPr>
    </w:p>
    <w:p w:rsidR="004C12F2" w:rsidRPr="00741726" w:rsidRDefault="004C12F2" w:rsidP="00CC714E">
      <w:pPr>
        <w:autoSpaceDE w:val="0"/>
        <w:autoSpaceDN w:val="0"/>
        <w:adjustRightInd w:val="0"/>
        <w:rPr>
          <w:rFonts w:ascii="Arial" w:hAnsi="Arial" w:cs="Arial"/>
          <w:i/>
          <w:iCs/>
          <w:sz w:val="24"/>
          <w:szCs w:val="24"/>
        </w:rPr>
      </w:pPr>
      <w:r w:rsidRPr="00741726">
        <w:rPr>
          <w:rFonts w:ascii="Arial" w:hAnsi="Arial" w:cs="Arial"/>
          <w:i/>
          <w:iCs/>
          <w:sz w:val="24"/>
          <w:szCs w:val="24"/>
        </w:rPr>
        <w:t>I samme anbefaling om styrets uavhengighet</w:t>
      </w:r>
    </w:p>
    <w:p w:rsidR="004C12F2" w:rsidRPr="00741726" w:rsidRDefault="004C12F2" w:rsidP="00CC714E">
      <w:pPr>
        <w:autoSpaceDE w:val="0"/>
        <w:autoSpaceDN w:val="0"/>
        <w:adjustRightInd w:val="0"/>
        <w:rPr>
          <w:rFonts w:ascii="Arial" w:hAnsi="Arial" w:cs="Arial"/>
          <w:sz w:val="24"/>
          <w:szCs w:val="24"/>
        </w:rPr>
      </w:pPr>
      <w:r w:rsidRPr="00741726">
        <w:rPr>
          <w:rFonts w:ascii="Arial" w:hAnsi="Arial" w:cs="Arial"/>
          <w:sz w:val="24"/>
          <w:szCs w:val="24"/>
        </w:rPr>
        <w:t>”Ved utøvelsen av styrets oppgaver er det viktig at styret, i samsvar med allmennaksjeloven, opptrer som et kollegialt organ. Styremedlemmene skal ikke opptre som individuelle representanter for ulike aksjeeiere, aksjeeiergrupperinger eller andre interessegrupper. For å bidra til aksjemarkedets tillit ti</w:t>
      </w:r>
      <w:r w:rsidR="00741726">
        <w:rPr>
          <w:rFonts w:ascii="Arial" w:hAnsi="Arial" w:cs="Arial"/>
          <w:sz w:val="24"/>
          <w:szCs w:val="24"/>
        </w:rPr>
        <w:t>l</w:t>
      </w:r>
      <w:r w:rsidRPr="00741726">
        <w:rPr>
          <w:rFonts w:ascii="Arial" w:hAnsi="Arial" w:cs="Arial"/>
          <w:sz w:val="24"/>
          <w:szCs w:val="24"/>
        </w:rPr>
        <w:t xml:space="preserve"> styrets uavhengighet, bør minst to av styremedlemmene være uavhengige av selskapets hovedaksjeeiere. Et slikt prinsipp er særlig viktig i selskaper med en eller flere kontrollerende aksjeeiere som i pr</w:t>
      </w:r>
      <w:r w:rsidR="004C199F">
        <w:rPr>
          <w:rFonts w:ascii="Arial" w:hAnsi="Arial" w:cs="Arial"/>
          <w:sz w:val="24"/>
          <w:szCs w:val="24"/>
        </w:rPr>
        <w:t>aksis kan avgjøre et styrevalg.”</w:t>
      </w:r>
    </w:p>
    <w:p w:rsidR="004C12F2" w:rsidRDefault="004C12F2" w:rsidP="00CC714E">
      <w:pPr>
        <w:autoSpaceDE w:val="0"/>
        <w:autoSpaceDN w:val="0"/>
        <w:adjustRightInd w:val="0"/>
        <w:rPr>
          <w:rFonts w:ascii="Arial" w:hAnsi="Arial" w:cs="Arial"/>
          <w:sz w:val="24"/>
          <w:szCs w:val="24"/>
        </w:rPr>
      </w:pPr>
    </w:p>
    <w:p w:rsidR="00B7582F" w:rsidRPr="00B7582F" w:rsidRDefault="00B7582F" w:rsidP="00CC714E">
      <w:pPr>
        <w:autoSpaceDE w:val="0"/>
        <w:autoSpaceDN w:val="0"/>
        <w:adjustRightInd w:val="0"/>
        <w:rPr>
          <w:rFonts w:ascii="Arial" w:hAnsi="Arial" w:cs="Arial"/>
          <w:i/>
          <w:sz w:val="24"/>
          <w:szCs w:val="24"/>
        </w:rPr>
      </w:pPr>
      <w:r w:rsidRPr="00B7582F">
        <w:rPr>
          <w:rFonts w:ascii="Arial" w:hAnsi="Arial" w:cs="Arial"/>
          <w:i/>
          <w:sz w:val="24"/>
          <w:szCs w:val="24"/>
        </w:rPr>
        <w:t>Og videre om uavhengighet:</w:t>
      </w:r>
    </w:p>
    <w:p w:rsidR="004C12F2" w:rsidRPr="00741726" w:rsidRDefault="00B7582F" w:rsidP="00741726">
      <w:pPr>
        <w:autoSpaceDE w:val="0"/>
        <w:autoSpaceDN w:val="0"/>
        <w:adjustRightInd w:val="0"/>
        <w:rPr>
          <w:rFonts w:ascii="Arial" w:hAnsi="Arial" w:cs="Arial"/>
          <w:sz w:val="24"/>
          <w:szCs w:val="24"/>
        </w:rPr>
      </w:pPr>
      <w:r>
        <w:rPr>
          <w:rFonts w:ascii="Arial" w:hAnsi="Arial" w:cs="Arial"/>
          <w:sz w:val="24"/>
          <w:szCs w:val="24"/>
        </w:rPr>
        <w:t>”</w:t>
      </w:r>
      <w:r w:rsidR="004C12F2" w:rsidRPr="00741726">
        <w:rPr>
          <w:rFonts w:ascii="Arial" w:hAnsi="Arial" w:cs="Arial"/>
          <w:sz w:val="24"/>
          <w:szCs w:val="24"/>
        </w:rPr>
        <w:t xml:space="preserve">Minst halvparten av de aksjeeiervalgte medlemmene bør være uavhengige av </w:t>
      </w:r>
      <w:r w:rsidR="004C199F">
        <w:rPr>
          <w:rFonts w:ascii="Arial" w:hAnsi="Arial" w:cs="Arial"/>
          <w:sz w:val="24"/>
          <w:szCs w:val="24"/>
        </w:rPr>
        <w:t>virksomhet</w:t>
      </w:r>
      <w:r w:rsidR="004C12F2" w:rsidRPr="00741726">
        <w:rPr>
          <w:rFonts w:ascii="Arial" w:hAnsi="Arial" w:cs="Arial"/>
          <w:sz w:val="24"/>
          <w:szCs w:val="24"/>
        </w:rPr>
        <w:t>e</w:t>
      </w:r>
      <w:r w:rsidR="004C199F">
        <w:rPr>
          <w:rFonts w:ascii="Arial" w:hAnsi="Arial" w:cs="Arial"/>
          <w:sz w:val="24"/>
          <w:szCs w:val="24"/>
        </w:rPr>
        <w:t>n</w:t>
      </w:r>
      <w:r w:rsidR="004C12F2" w:rsidRPr="00741726">
        <w:rPr>
          <w:rFonts w:ascii="Arial" w:hAnsi="Arial" w:cs="Arial"/>
          <w:sz w:val="24"/>
          <w:szCs w:val="24"/>
        </w:rPr>
        <w:t xml:space="preserve">s daglige ledelse og </w:t>
      </w:r>
      <w:r w:rsidR="004C199F">
        <w:rPr>
          <w:rFonts w:ascii="Arial" w:hAnsi="Arial" w:cs="Arial"/>
          <w:sz w:val="24"/>
          <w:szCs w:val="24"/>
        </w:rPr>
        <w:t>virksomhet</w:t>
      </w:r>
      <w:r w:rsidR="004C12F2" w:rsidRPr="00741726">
        <w:rPr>
          <w:rFonts w:ascii="Arial" w:hAnsi="Arial" w:cs="Arial"/>
          <w:sz w:val="24"/>
          <w:szCs w:val="24"/>
        </w:rPr>
        <w:t>e</w:t>
      </w:r>
      <w:r w:rsidR="004C199F">
        <w:rPr>
          <w:rFonts w:ascii="Arial" w:hAnsi="Arial" w:cs="Arial"/>
          <w:sz w:val="24"/>
          <w:szCs w:val="24"/>
        </w:rPr>
        <w:t>n</w:t>
      </w:r>
      <w:r w:rsidR="004C12F2" w:rsidRPr="00741726">
        <w:rPr>
          <w:rFonts w:ascii="Arial" w:hAnsi="Arial" w:cs="Arial"/>
          <w:sz w:val="24"/>
          <w:szCs w:val="24"/>
        </w:rPr>
        <w:t xml:space="preserve">s vesentlige foretningsforbindelser. Det er vesentlig at styret er slik sammensatt at det kan vurdere den daglige ledelse og vesentlige avtaler som inngås av </w:t>
      </w:r>
      <w:r w:rsidR="004C199F">
        <w:rPr>
          <w:rFonts w:ascii="Arial" w:hAnsi="Arial" w:cs="Arial"/>
          <w:sz w:val="24"/>
          <w:szCs w:val="24"/>
        </w:rPr>
        <w:t>virksomhet</w:t>
      </w:r>
      <w:r w:rsidR="004C12F2" w:rsidRPr="00741726">
        <w:rPr>
          <w:rFonts w:ascii="Arial" w:hAnsi="Arial" w:cs="Arial"/>
          <w:sz w:val="24"/>
          <w:szCs w:val="24"/>
        </w:rPr>
        <w:t>e</w:t>
      </w:r>
      <w:r w:rsidR="004C199F">
        <w:rPr>
          <w:rFonts w:ascii="Arial" w:hAnsi="Arial" w:cs="Arial"/>
          <w:sz w:val="24"/>
          <w:szCs w:val="24"/>
        </w:rPr>
        <w:t>n</w:t>
      </w:r>
      <w:r w:rsidR="004C12F2" w:rsidRPr="00741726">
        <w:rPr>
          <w:rFonts w:ascii="Arial" w:hAnsi="Arial" w:cs="Arial"/>
          <w:sz w:val="24"/>
          <w:szCs w:val="24"/>
        </w:rPr>
        <w:t xml:space="preserve"> på uavhengig grunnlag. Det bør legges vekt på at styret har tilstrekkelige forutsetninger til å foreta selvstendige vurderinger av ledelsens saksfremlegg og </w:t>
      </w:r>
      <w:r w:rsidR="004C199F">
        <w:rPr>
          <w:rFonts w:ascii="Arial" w:hAnsi="Arial" w:cs="Arial"/>
          <w:sz w:val="24"/>
          <w:szCs w:val="24"/>
        </w:rPr>
        <w:t>virksomhet</w:t>
      </w:r>
      <w:r w:rsidR="004C12F2" w:rsidRPr="00741726">
        <w:rPr>
          <w:rFonts w:ascii="Arial" w:hAnsi="Arial" w:cs="Arial"/>
          <w:sz w:val="24"/>
          <w:szCs w:val="24"/>
        </w:rPr>
        <w:t>e</w:t>
      </w:r>
      <w:r w:rsidR="004C199F">
        <w:rPr>
          <w:rFonts w:ascii="Arial" w:hAnsi="Arial" w:cs="Arial"/>
          <w:sz w:val="24"/>
          <w:szCs w:val="24"/>
        </w:rPr>
        <w:t>n</w:t>
      </w:r>
      <w:r w:rsidR="004C12F2" w:rsidRPr="00741726">
        <w:rPr>
          <w:rFonts w:ascii="Arial" w:hAnsi="Arial" w:cs="Arial"/>
          <w:sz w:val="24"/>
          <w:szCs w:val="24"/>
        </w:rPr>
        <w:t>s virksomhet.”</w:t>
      </w:r>
    </w:p>
    <w:p w:rsidR="004C12F2" w:rsidRPr="00741726" w:rsidRDefault="004C12F2" w:rsidP="00CC714E">
      <w:pPr>
        <w:pStyle w:val="Overskrift3"/>
        <w:rPr>
          <w:szCs w:val="24"/>
        </w:rPr>
      </w:pPr>
      <w:bookmarkStart w:id="126" w:name="_Toc245987077"/>
      <w:bookmarkStart w:id="127" w:name="_Toc254075224"/>
      <w:r w:rsidRPr="00741726">
        <w:rPr>
          <w:szCs w:val="24"/>
        </w:rPr>
        <w:t>Bruk av styremedlemmer som ikke er politikere eller ansatte i</w:t>
      </w:r>
      <w:r w:rsidR="0073020A" w:rsidRPr="00741726">
        <w:rPr>
          <w:szCs w:val="24"/>
        </w:rPr>
        <w:t xml:space="preserve"> fylkeskommune</w:t>
      </w:r>
      <w:r w:rsidRPr="00741726">
        <w:rPr>
          <w:szCs w:val="24"/>
        </w:rPr>
        <w:t>n</w:t>
      </w:r>
      <w:bookmarkEnd w:id="126"/>
      <w:bookmarkEnd w:id="127"/>
    </w:p>
    <w:p w:rsidR="004C12F2" w:rsidRPr="00661DFC" w:rsidRDefault="004C12F2" w:rsidP="00CC714E">
      <w:pPr>
        <w:rPr>
          <w:rFonts w:ascii="Arial" w:hAnsi="Arial" w:cs="Arial"/>
          <w:sz w:val="24"/>
          <w:szCs w:val="24"/>
        </w:rPr>
      </w:pPr>
      <w:r w:rsidRPr="00741726">
        <w:rPr>
          <w:rFonts w:ascii="Arial" w:hAnsi="Arial" w:cs="Arial"/>
          <w:sz w:val="24"/>
          <w:szCs w:val="24"/>
        </w:rPr>
        <w:t>Noen</w:t>
      </w:r>
      <w:r w:rsidR="0073020A" w:rsidRPr="00741726">
        <w:rPr>
          <w:rFonts w:ascii="Arial" w:hAnsi="Arial" w:cs="Arial"/>
          <w:sz w:val="24"/>
          <w:szCs w:val="24"/>
        </w:rPr>
        <w:t xml:space="preserve"> fylkeskommune</w:t>
      </w:r>
      <w:r w:rsidRPr="00741726">
        <w:rPr>
          <w:rFonts w:ascii="Arial" w:hAnsi="Arial" w:cs="Arial"/>
          <w:sz w:val="24"/>
          <w:szCs w:val="24"/>
        </w:rPr>
        <w:t>r velger å sette inn eksterne styremedlemmer med særskilt</w:t>
      </w:r>
      <w:r w:rsidRPr="00331BF8">
        <w:rPr>
          <w:rFonts w:ascii="Arial" w:hAnsi="Arial" w:cs="Arial"/>
          <w:color w:val="FF0000"/>
          <w:sz w:val="24"/>
          <w:szCs w:val="24"/>
        </w:rPr>
        <w:t xml:space="preserve"> </w:t>
      </w:r>
      <w:r w:rsidRPr="00741726">
        <w:rPr>
          <w:rFonts w:ascii="Arial" w:hAnsi="Arial" w:cs="Arial"/>
          <w:sz w:val="24"/>
          <w:szCs w:val="24"/>
        </w:rPr>
        <w:t xml:space="preserve">kompetanse ut fra </w:t>
      </w:r>
      <w:r w:rsidR="004C199F">
        <w:rPr>
          <w:rFonts w:ascii="Arial" w:hAnsi="Arial" w:cs="Arial"/>
          <w:sz w:val="24"/>
          <w:szCs w:val="24"/>
        </w:rPr>
        <w:t>virksomhet</w:t>
      </w:r>
      <w:r w:rsidRPr="00741726">
        <w:rPr>
          <w:rFonts w:ascii="Arial" w:hAnsi="Arial" w:cs="Arial"/>
          <w:sz w:val="24"/>
          <w:szCs w:val="24"/>
        </w:rPr>
        <w:t>e</w:t>
      </w:r>
      <w:r w:rsidR="004C199F">
        <w:rPr>
          <w:rFonts w:ascii="Arial" w:hAnsi="Arial" w:cs="Arial"/>
          <w:sz w:val="24"/>
          <w:szCs w:val="24"/>
        </w:rPr>
        <w:t>n</w:t>
      </w:r>
      <w:r w:rsidRPr="00741726">
        <w:rPr>
          <w:rFonts w:ascii="Arial" w:hAnsi="Arial" w:cs="Arial"/>
          <w:sz w:val="24"/>
          <w:szCs w:val="24"/>
        </w:rPr>
        <w:t>s formål</w:t>
      </w:r>
      <w:r w:rsidR="006766CF">
        <w:rPr>
          <w:rFonts w:ascii="Arial" w:hAnsi="Arial" w:cs="Arial"/>
          <w:sz w:val="24"/>
          <w:szCs w:val="24"/>
        </w:rPr>
        <w:t xml:space="preserve">. </w:t>
      </w:r>
      <w:r w:rsidRPr="00741726">
        <w:rPr>
          <w:rFonts w:ascii="Arial" w:hAnsi="Arial" w:cs="Arial"/>
          <w:sz w:val="24"/>
          <w:szCs w:val="24"/>
        </w:rPr>
        <w:t xml:space="preserve">Slike styremedlemmer kan bidra med erfaring og innsikt som kan styrke styrearbeidet for de </w:t>
      </w:r>
      <w:r w:rsidR="00741726" w:rsidRPr="00741726">
        <w:rPr>
          <w:rFonts w:ascii="Arial" w:hAnsi="Arial" w:cs="Arial"/>
          <w:sz w:val="24"/>
          <w:szCs w:val="24"/>
        </w:rPr>
        <w:t>fylkes</w:t>
      </w:r>
      <w:r w:rsidRPr="00741726">
        <w:rPr>
          <w:rFonts w:ascii="Arial" w:hAnsi="Arial" w:cs="Arial"/>
          <w:sz w:val="24"/>
          <w:szCs w:val="24"/>
        </w:rPr>
        <w:t xml:space="preserve">kommunale </w:t>
      </w:r>
      <w:r w:rsidR="004C199F">
        <w:rPr>
          <w:rFonts w:ascii="Arial" w:hAnsi="Arial" w:cs="Arial"/>
          <w:sz w:val="24"/>
          <w:szCs w:val="24"/>
        </w:rPr>
        <w:t>virksomhet</w:t>
      </w:r>
      <w:r w:rsidRPr="00741726">
        <w:rPr>
          <w:rFonts w:ascii="Arial" w:hAnsi="Arial" w:cs="Arial"/>
          <w:sz w:val="24"/>
          <w:szCs w:val="24"/>
        </w:rPr>
        <w:t xml:space="preserve">ene. Særlig for </w:t>
      </w:r>
      <w:r w:rsidR="004C199F">
        <w:rPr>
          <w:rFonts w:ascii="Arial" w:hAnsi="Arial" w:cs="Arial"/>
          <w:sz w:val="24"/>
          <w:szCs w:val="24"/>
        </w:rPr>
        <w:t>virksomhet</w:t>
      </w:r>
      <w:r w:rsidRPr="00741726">
        <w:rPr>
          <w:rFonts w:ascii="Arial" w:hAnsi="Arial" w:cs="Arial"/>
          <w:sz w:val="24"/>
          <w:szCs w:val="24"/>
        </w:rPr>
        <w:t xml:space="preserve">er som skal forvalte store verdier eller </w:t>
      </w:r>
      <w:r w:rsidR="004C199F">
        <w:rPr>
          <w:rFonts w:ascii="Arial" w:hAnsi="Arial" w:cs="Arial"/>
          <w:sz w:val="24"/>
          <w:szCs w:val="24"/>
        </w:rPr>
        <w:t>virksomhet</w:t>
      </w:r>
      <w:r w:rsidRPr="00741726">
        <w:rPr>
          <w:rFonts w:ascii="Arial" w:hAnsi="Arial" w:cs="Arial"/>
          <w:sz w:val="24"/>
          <w:szCs w:val="24"/>
        </w:rPr>
        <w:t xml:space="preserve">er som må forholde seg til et konkurranseutsatt marked, bør styremedlemmenes faglige kompetanse vektlegges høyere enn den politiske tilhørigheten. For </w:t>
      </w:r>
      <w:r w:rsidR="004C199F">
        <w:rPr>
          <w:rFonts w:ascii="Arial" w:hAnsi="Arial" w:cs="Arial"/>
          <w:sz w:val="24"/>
          <w:szCs w:val="24"/>
        </w:rPr>
        <w:t>virksomhet</w:t>
      </w:r>
      <w:r w:rsidRPr="00741726">
        <w:rPr>
          <w:rFonts w:ascii="Arial" w:hAnsi="Arial" w:cs="Arial"/>
          <w:sz w:val="24"/>
          <w:szCs w:val="24"/>
        </w:rPr>
        <w:t xml:space="preserve">er hvor det </w:t>
      </w:r>
      <w:r w:rsidRPr="00741726">
        <w:rPr>
          <w:rFonts w:ascii="Arial" w:hAnsi="Arial" w:cs="Arial"/>
          <w:i/>
          <w:sz w:val="24"/>
          <w:szCs w:val="24"/>
        </w:rPr>
        <w:t>samfunns</w:t>
      </w:r>
      <w:r w:rsidRPr="00741726">
        <w:rPr>
          <w:rFonts w:ascii="Arial" w:hAnsi="Arial" w:cs="Arial"/>
          <w:i/>
          <w:iCs/>
          <w:sz w:val="24"/>
          <w:szCs w:val="24"/>
        </w:rPr>
        <w:t xml:space="preserve">politisk </w:t>
      </w:r>
      <w:r w:rsidRPr="00741726">
        <w:rPr>
          <w:rFonts w:ascii="Arial" w:hAnsi="Arial" w:cs="Arial"/>
          <w:i/>
          <w:sz w:val="24"/>
          <w:szCs w:val="24"/>
        </w:rPr>
        <w:t xml:space="preserve">formål </w:t>
      </w:r>
      <w:r w:rsidRPr="00741726">
        <w:rPr>
          <w:rFonts w:ascii="Arial" w:hAnsi="Arial" w:cs="Arial"/>
          <w:iCs/>
          <w:sz w:val="24"/>
          <w:szCs w:val="24"/>
        </w:rPr>
        <w:t>er det viktigste,</w:t>
      </w:r>
      <w:r w:rsidRPr="00741726">
        <w:rPr>
          <w:rFonts w:ascii="Arial" w:hAnsi="Arial" w:cs="Arial"/>
          <w:sz w:val="24"/>
          <w:szCs w:val="24"/>
        </w:rPr>
        <w:t xml:space="preserve"> kan engasjement og faglig innsikt være viktigere. Politikere bidrar som styremedlemmer til demokratisk legitimitet i </w:t>
      </w:r>
      <w:r w:rsidR="004C199F">
        <w:rPr>
          <w:rFonts w:ascii="Arial" w:hAnsi="Arial" w:cs="Arial"/>
          <w:sz w:val="24"/>
          <w:szCs w:val="24"/>
        </w:rPr>
        <w:t>virksomhet</w:t>
      </w:r>
      <w:r w:rsidRPr="00741726">
        <w:rPr>
          <w:rFonts w:ascii="Arial" w:hAnsi="Arial" w:cs="Arial"/>
          <w:sz w:val="24"/>
          <w:szCs w:val="24"/>
        </w:rPr>
        <w:t xml:space="preserve">ene, samtidig som de ofte besitter erfaringer som styrker styrets og </w:t>
      </w:r>
      <w:r w:rsidR="004C199F">
        <w:rPr>
          <w:rFonts w:ascii="Arial" w:hAnsi="Arial" w:cs="Arial"/>
          <w:sz w:val="24"/>
          <w:szCs w:val="24"/>
        </w:rPr>
        <w:t>virksomhet</w:t>
      </w:r>
      <w:r w:rsidRPr="00741726">
        <w:rPr>
          <w:rFonts w:ascii="Arial" w:hAnsi="Arial" w:cs="Arial"/>
          <w:sz w:val="24"/>
          <w:szCs w:val="24"/>
        </w:rPr>
        <w:t>e</w:t>
      </w:r>
      <w:r w:rsidR="004C199F">
        <w:rPr>
          <w:rFonts w:ascii="Arial" w:hAnsi="Arial" w:cs="Arial"/>
          <w:sz w:val="24"/>
          <w:szCs w:val="24"/>
        </w:rPr>
        <w:t>n</w:t>
      </w:r>
      <w:r w:rsidRPr="00741726">
        <w:rPr>
          <w:rFonts w:ascii="Arial" w:hAnsi="Arial" w:cs="Arial"/>
          <w:sz w:val="24"/>
          <w:szCs w:val="24"/>
        </w:rPr>
        <w:t xml:space="preserve">s </w:t>
      </w:r>
      <w:r w:rsidRPr="00661DFC">
        <w:rPr>
          <w:rFonts w:ascii="Arial" w:hAnsi="Arial" w:cs="Arial"/>
          <w:sz w:val="24"/>
          <w:szCs w:val="24"/>
        </w:rPr>
        <w:t>arbeid.</w:t>
      </w:r>
    </w:p>
    <w:p w:rsidR="004C12F2" w:rsidRPr="00661DFC" w:rsidRDefault="004C12F2" w:rsidP="00CC714E">
      <w:pPr>
        <w:pStyle w:val="Overskrift3"/>
        <w:rPr>
          <w:szCs w:val="24"/>
        </w:rPr>
      </w:pPr>
      <w:bookmarkStart w:id="128" w:name="_Toc245987078"/>
      <w:bookmarkStart w:id="129" w:name="_Toc254075225"/>
      <w:r w:rsidRPr="00661DFC">
        <w:rPr>
          <w:szCs w:val="24"/>
        </w:rPr>
        <w:t>Habilitet</w:t>
      </w:r>
      <w:bookmarkEnd w:id="128"/>
      <w:bookmarkEnd w:id="129"/>
    </w:p>
    <w:p w:rsidR="004C12F2" w:rsidRPr="00661DFC" w:rsidRDefault="004C12F2" w:rsidP="00CC714E">
      <w:pPr>
        <w:rPr>
          <w:rFonts w:ascii="Arial" w:hAnsi="Arial" w:cs="Arial"/>
          <w:sz w:val="24"/>
          <w:szCs w:val="24"/>
        </w:rPr>
      </w:pPr>
      <w:r w:rsidRPr="00661DFC">
        <w:rPr>
          <w:rFonts w:ascii="Arial" w:hAnsi="Arial" w:cs="Arial"/>
          <w:sz w:val="24"/>
          <w:szCs w:val="24"/>
        </w:rPr>
        <w:t>Styremedlemmer fra</w:t>
      </w:r>
      <w:r w:rsidR="0073020A" w:rsidRPr="00661DFC">
        <w:rPr>
          <w:rFonts w:ascii="Arial" w:hAnsi="Arial" w:cs="Arial"/>
          <w:sz w:val="24"/>
          <w:szCs w:val="24"/>
        </w:rPr>
        <w:t xml:space="preserve"> fylkeskommune</w:t>
      </w:r>
      <w:r w:rsidRPr="00661DFC">
        <w:rPr>
          <w:rFonts w:ascii="Arial" w:hAnsi="Arial" w:cs="Arial"/>
          <w:sz w:val="24"/>
          <w:szCs w:val="24"/>
        </w:rPr>
        <w:t xml:space="preserve">ns administrasjon bør utpekes i den grad det er ønskelig og hensiktsmessig ut fra etterspurt kompetanse. På den andre siden rapporterer disse i sitt daglige virke </w:t>
      </w:r>
      <w:r w:rsidR="00FA778B" w:rsidRPr="00661DFC">
        <w:rPr>
          <w:rFonts w:ascii="Arial" w:hAnsi="Arial" w:cs="Arial"/>
          <w:sz w:val="24"/>
          <w:szCs w:val="24"/>
        </w:rPr>
        <w:t>til fylkesrådmannen</w:t>
      </w:r>
      <w:r w:rsidRPr="00661DFC">
        <w:rPr>
          <w:rFonts w:ascii="Arial" w:hAnsi="Arial" w:cs="Arial"/>
          <w:sz w:val="24"/>
          <w:szCs w:val="24"/>
        </w:rPr>
        <w:t>. I rollen som styremedlem vil de rapportere til eierorganene. Dette kan gi de aktuelle tjenestemenn en uklar dobbeltrolle. Dette bør ikke være til hinder for å bruke ansatte i</w:t>
      </w:r>
      <w:r w:rsidR="0073020A" w:rsidRPr="00661DFC">
        <w:rPr>
          <w:rFonts w:ascii="Arial" w:hAnsi="Arial" w:cs="Arial"/>
          <w:sz w:val="24"/>
          <w:szCs w:val="24"/>
        </w:rPr>
        <w:t xml:space="preserve"> fylkeskommune</w:t>
      </w:r>
      <w:r w:rsidRPr="00661DFC">
        <w:rPr>
          <w:rFonts w:ascii="Arial" w:hAnsi="Arial" w:cs="Arial"/>
          <w:sz w:val="24"/>
          <w:szCs w:val="24"/>
        </w:rPr>
        <w:t xml:space="preserve">n i styrer hvor disse har nødvendig kompetanse for oppdraget, </w:t>
      </w:r>
      <w:r w:rsidR="00FA778B" w:rsidRPr="00661DFC">
        <w:rPr>
          <w:rFonts w:ascii="Arial" w:hAnsi="Arial" w:cs="Arial"/>
          <w:sz w:val="24"/>
          <w:szCs w:val="24"/>
        </w:rPr>
        <w:t>men fylkesrådmannen</w:t>
      </w:r>
      <w:r w:rsidRPr="00661DFC">
        <w:rPr>
          <w:rFonts w:ascii="Arial" w:hAnsi="Arial" w:cs="Arial"/>
          <w:sz w:val="24"/>
          <w:szCs w:val="24"/>
        </w:rPr>
        <w:t xml:space="preserve"> bør ha vurdert problemstillingen i hvert enkelt tilfelle</w:t>
      </w:r>
    </w:p>
    <w:p w:rsidR="004C12F2" w:rsidRPr="00661DFC" w:rsidRDefault="004C12F2" w:rsidP="00CC714E">
      <w:pPr>
        <w:rPr>
          <w:rFonts w:ascii="Arial" w:hAnsi="Arial" w:cs="Arial"/>
          <w:sz w:val="24"/>
          <w:szCs w:val="24"/>
        </w:rPr>
      </w:pPr>
    </w:p>
    <w:p w:rsidR="004C12F2" w:rsidRPr="00661DFC" w:rsidRDefault="004C12F2" w:rsidP="00CC714E">
      <w:pPr>
        <w:rPr>
          <w:rFonts w:ascii="Arial" w:hAnsi="Arial" w:cs="Arial"/>
          <w:sz w:val="24"/>
          <w:szCs w:val="24"/>
        </w:rPr>
      </w:pPr>
      <w:r w:rsidRPr="00661DFC">
        <w:rPr>
          <w:rFonts w:ascii="Arial" w:hAnsi="Arial" w:cs="Arial"/>
          <w:sz w:val="24"/>
          <w:szCs w:val="24"/>
        </w:rPr>
        <w:t xml:space="preserve">Kontrollfunksjonen kan gi folkevalgte utfordringer med å skille rollene når de som </w:t>
      </w:r>
      <w:r w:rsidR="00661DFC" w:rsidRPr="00661DFC">
        <w:rPr>
          <w:rFonts w:ascii="Arial" w:hAnsi="Arial" w:cs="Arial"/>
          <w:sz w:val="24"/>
          <w:szCs w:val="24"/>
        </w:rPr>
        <w:t>fylkestings</w:t>
      </w:r>
      <w:r w:rsidRPr="00661DFC">
        <w:rPr>
          <w:rFonts w:ascii="Arial" w:hAnsi="Arial" w:cs="Arial"/>
          <w:sz w:val="24"/>
          <w:szCs w:val="24"/>
        </w:rPr>
        <w:t xml:space="preserve">medlem er satt til å ha en kontrollfunksjon overfor selskapet de er styremedlem i og lojal overfor. Uklarhet om habilitet kan bidra til å svekke </w:t>
      </w:r>
      <w:r w:rsidR="004C199F">
        <w:rPr>
          <w:rFonts w:ascii="Arial" w:hAnsi="Arial" w:cs="Arial"/>
          <w:sz w:val="24"/>
          <w:szCs w:val="24"/>
        </w:rPr>
        <w:t>virksomhet</w:t>
      </w:r>
      <w:r w:rsidRPr="00661DFC">
        <w:rPr>
          <w:rFonts w:ascii="Arial" w:hAnsi="Arial" w:cs="Arial"/>
          <w:sz w:val="24"/>
          <w:szCs w:val="24"/>
        </w:rPr>
        <w:t>e</w:t>
      </w:r>
      <w:r w:rsidR="004C199F">
        <w:rPr>
          <w:rFonts w:ascii="Arial" w:hAnsi="Arial" w:cs="Arial"/>
          <w:sz w:val="24"/>
          <w:szCs w:val="24"/>
        </w:rPr>
        <w:t>n</w:t>
      </w:r>
      <w:r w:rsidRPr="00661DFC">
        <w:rPr>
          <w:rFonts w:ascii="Arial" w:hAnsi="Arial" w:cs="Arial"/>
          <w:sz w:val="24"/>
          <w:szCs w:val="24"/>
        </w:rPr>
        <w:t>s og</w:t>
      </w:r>
      <w:r w:rsidR="0073020A" w:rsidRPr="00661DFC">
        <w:rPr>
          <w:rFonts w:ascii="Arial" w:hAnsi="Arial" w:cs="Arial"/>
          <w:sz w:val="24"/>
          <w:szCs w:val="24"/>
        </w:rPr>
        <w:t xml:space="preserve"> fylkeskommune</w:t>
      </w:r>
      <w:r w:rsidRPr="00661DFC">
        <w:rPr>
          <w:rFonts w:ascii="Arial" w:hAnsi="Arial" w:cs="Arial"/>
          <w:sz w:val="24"/>
          <w:szCs w:val="24"/>
        </w:rPr>
        <w:t xml:space="preserve">ns omdømme. </w:t>
      </w:r>
    </w:p>
    <w:p w:rsidR="004C12F2" w:rsidRPr="00661DFC" w:rsidRDefault="004C12F2" w:rsidP="00CC714E">
      <w:pPr>
        <w:rPr>
          <w:rFonts w:ascii="Arial" w:hAnsi="Arial" w:cs="Arial"/>
          <w:sz w:val="24"/>
          <w:szCs w:val="24"/>
        </w:rPr>
      </w:pPr>
    </w:p>
    <w:p w:rsidR="004C12F2" w:rsidRPr="00661DFC" w:rsidRDefault="004C12F2" w:rsidP="00CC714E">
      <w:pPr>
        <w:autoSpaceDE w:val="0"/>
        <w:autoSpaceDN w:val="0"/>
        <w:adjustRightInd w:val="0"/>
        <w:rPr>
          <w:rFonts w:ascii="Arial" w:hAnsi="Arial" w:cs="Arial"/>
          <w:sz w:val="24"/>
          <w:szCs w:val="24"/>
        </w:rPr>
      </w:pPr>
      <w:r w:rsidRPr="00661DFC">
        <w:rPr>
          <w:rFonts w:ascii="Arial" w:hAnsi="Arial" w:cs="Arial"/>
          <w:sz w:val="24"/>
          <w:szCs w:val="24"/>
        </w:rPr>
        <w:t>Habilitetsreglene må</w:t>
      </w:r>
      <w:r w:rsidR="0073020A" w:rsidRPr="00661DFC">
        <w:rPr>
          <w:rFonts w:ascii="Arial" w:hAnsi="Arial" w:cs="Arial"/>
          <w:sz w:val="24"/>
          <w:szCs w:val="24"/>
        </w:rPr>
        <w:t xml:space="preserve"> fylkeskommune</w:t>
      </w:r>
      <w:r w:rsidRPr="00661DFC">
        <w:rPr>
          <w:rFonts w:ascii="Arial" w:hAnsi="Arial" w:cs="Arial"/>
          <w:sz w:val="24"/>
          <w:szCs w:val="24"/>
        </w:rPr>
        <w:t>n ta hensyn til på to sider. På den ene siden i hvilken grad et styremedlem som også er medlem av et politisk utvalg, kan bli inhabil som politik</w:t>
      </w:r>
      <w:r w:rsidR="00661DFC" w:rsidRPr="00661DFC">
        <w:rPr>
          <w:rFonts w:ascii="Arial" w:hAnsi="Arial" w:cs="Arial"/>
          <w:sz w:val="24"/>
          <w:szCs w:val="24"/>
        </w:rPr>
        <w:t>er som følge av sitt styreverv.</w:t>
      </w:r>
      <w:r w:rsidRPr="00661DFC">
        <w:rPr>
          <w:rFonts w:ascii="Arial" w:hAnsi="Arial" w:cs="Arial"/>
          <w:sz w:val="24"/>
          <w:szCs w:val="24"/>
        </w:rPr>
        <w:t xml:space="preserve"> Den formelle regelen er at så lenge man har deltatt i styrer i heleide offentlige </w:t>
      </w:r>
      <w:r w:rsidR="004C199F">
        <w:rPr>
          <w:rFonts w:ascii="Arial" w:hAnsi="Arial" w:cs="Arial"/>
          <w:sz w:val="24"/>
          <w:szCs w:val="24"/>
        </w:rPr>
        <w:t>virksomhet</w:t>
      </w:r>
      <w:r w:rsidRPr="00661DFC">
        <w:rPr>
          <w:rFonts w:ascii="Arial" w:hAnsi="Arial" w:cs="Arial"/>
          <w:sz w:val="24"/>
          <w:szCs w:val="24"/>
        </w:rPr>
        <w:t xml:space="preserve">er, blir man ikke inhabil ved en politisk behandling. Det vil si at det kan ikke bli inhabilitet fordi man sitter i styrer i </w:t>
      </w:r>
      <w:r w:rsidR="00661DFC" w:rsidRPr="00661DFC">
        <w:rPr>
          <w:rFonts w:ascii="Arial" w:hAnsi="Arial" w:cs="Arial"/>
          <w:sz w:val="24"/>
          <w:szCs w:val="24"/>
        </w:rPr>
        <w:t>fylkes</w:t>
      </w:r>
      <w:r w:rsidRPr="00661DFC">
        <w:rPr>
          <w:rFonts w:ascii="Arial" w:hAnsi="Arial" w:cs="Arial"/>
          <w:sz w:val="24"/>
          <w:szCs w:val="24"/>
        </w:rPr>
        <w:t>kommunale foretak, interkommunalt samarbeid, interkommunale selskaper eller aksjeselskaper som er 100 % eid av kommuner, fylkeskommuner, staten eller selskaper som er 100 % offentlig eid. Stiftelser er derimot ikke offentlig eid slik at styremedlemmer i slike blir inhabile ved behandling av saker angående disse i politiske organer. Det samme vil gjelde varamedlemmer og medlemmer av rådsforsamling eller representantskap hvis de i stiftelsens organer har deltatt i behandlingen av vedkommende sak. Det samme forholdet vil gjelde ansatte i</w:t>
      </w:r>
      <w:r w:rsidR="0073020A" w:rsidRPr="00661DFC">
        <w:rPr>
          <w:rFonts w:ascii="Arial" w:hAnsi="Arial" w:cs="Arial"/>
          <w:sz w:val="24"/>
          <w:szCs w:val="24"/>
        </w:rPr>
        <w:t xml:space="preserve"> fylkeskommune</w:t>
      </w:r>
      <w:r w:rsidRPr="00661DFC">
        <w:rPr>
          <w:rFonts w:ascii="Arial" w:hAnsi="Arial" w:cs="Arial"/>
          <w:sz w:val="24"/>
          <w:szCs w:val="24"/>
        </w:rPr>
        <w:t>n.</w:t>
      </w:r>
    </w:p>
    <w:p w:rsidR="004C12F2" w:rsidRPr="00661DFC" w:rsidRDefault="004C12F2" w:rsidP="00CC714E">
      <w:pPr>
        <w:autoSpaceDE w:val="0"/>
        <w:autoSpaceDN w:val="0"/>
        <w:adjustRightInd w:val="0"/>
        <w:rPr>
          <w:rFonts w:ascii="Arial" w:hAnsi="Arial" w:cs="Arial"/>
          <w:sz w:val="24"/>
          <w:szCs w:val="24"/>
        </w:rPr>
      </w:pPr>
    </w:p>
    <w:p w:rsidR="004C12F2" w:rsidRPr="00661DFC" w:rsidRDefault="004C12F2" w:rsidP="00CC714E">
      <w:pPr>
        <w:autoSpaceDE w:val="0"/>
        <w:autoSpaceDN w:val="0"/>
        <w:adjustRightInd w:val="0"/>
        <w:rPr>
          <w:rFonts w:ascii="Arial" w:hAnsi="Arial" w:cs="Arial"/>
          <w:sz w:val="24"/>
          <w:szCs w:val="24"/>
        </w:rPr>
      </w:pPr>
      <w:r w:rsidRPr="00661DFC">
        <w:rPr>
          <w:rFonts w:ascii="Arial" w:hAnsi="Arial" w:cs="Arial"/>
          <w:sz w:val="24"/>
          <w:szCs w:val="24"/>
        </w:rPr>
        <w:t xml:space="preserve">På den andre siden kan de generelle vilkårene for </w:t>
      </w:r>
      <w:r w:rsidRPr="00F7430E">
        <w:rPr>
          <w:rFonts w:ascii="Arial" w:hAnsi="Arial" w:cs="Arial"/>
          <w:color w:val="000000" w:themeColor="text1"/>
          <w:sz w:val="24"/>
          <w:szCs w:val="24"/>
        </w:rPr>
        <w:t>inhabilitet i</w:t>
      </w:r>
      <w:r w:rsidR="00FA778B" w:rsidRPr="00F7430E">
        <w:rPr>
          <w:rFonts w:ascii="Arial" w:hAnsi="Arial" w:cs="Arial"/>
          <w:color w:val="000000" w:themeColor="text1"/>
          <w:sz w:val="24"/>
          <w:szCs w:val="24"/>
        </w:rPr>
        <w:t xml:space="preserve"> § 6</w:t>
      </w:r>
      <w:r w:rsidRPr="00F7430E">
        <w:rPr>
          <w:rFonts w:ascii="Arial" w:hAnsi="Arial" w:cs="Arial"/>
          <w:color w:val="000000" w:themeColor="text1"/>
          <w:sz w:val="24"/>
          <w:szCs w:val="24"/>
        </w:rPr>
        <w:t xml:space="preserve"> i Forvaltningsloven bli</w:t>
      </w:r>
      <w:r w:rsidRPr="00661DFC">
        <w:rPr>
          <w:rFonts w:ascii="Arial" w:hAnsi="Arial" w:cs="Arial"/>
          <w:sz w:val="24"/>
          <w:szCs w:val="24"/>
        </w:rPr>
        <w:t xml:space="preserve"> gjort gjeldende. I anbefalingen fra KS Eierforum heter det:</w:t>
      </w:r>
    </w:p>
    <w:p w:rsidR="004C12F2" w:rsidRPr="00661DFC" w:rsidRDefault="004C12F2" w:rsidP="00CC714E">
      <w:pPr>
        <w:autoSpaceDE w:val="0"/>
        <w:autoSpaceDN w:val="0"/>
        <w:adjustRightInd w:val="0"/>
        <w:rPr>
          <w:rFonts w:ascii="Arial" w:hAnsi="Arial" w:cs="Arial"/>
          <w:sz w:val="24"/>
          <w:szCs w:val="24"/>
        </w:rPr>
      </w:pPr>
    </w:p>
    <w:p w:rsidR="004C12F2" w:rsidRPr="00BB3B2B" w:rsidRDefault="004C12F2" w:rsidP="00661DFC">
      <w:pPr>
        <w:autoSpaceDE w:val="0"/>
        <w:autoSpaceDN w:val="0"/>
        <w:adjustRightInd w:val="0"/>
        <w:rPr>
          <w:rFonts w:ascii="Arial" w:hAnsi="Arial" w:cs="Arial"/>
          <w:color w:val="000000" w:themeColor="text1"/>
          <w:sz w:val="24"/>
          <w:szCs w:val="24"/>
        </w:rPr>
      </w:pPr>
      <w:r w:rsidRPr="00661DFC">
        <w:rPr>
          <w:rFonts w:ascii="Arial" w:hAnsi="Arial" w:cs="Arial"/>
          <w:sz w:val="24"/>
          <w:szCs w:val="24"/>
        </w:rPr>
        <w:t xml:space="preserve">”Det er opp til hvert enkelt eierorgan (kommunestyre, representantskap/generalforsamling) å avgjøre hvilken type kompetanse et styre skal ha. I utgangspunktet anbefales det å unngå situasjoner der styrets medlemmer jevnlig blir vurdert i forhold til forvaltningslovens § 6 regler om habilitet. Det anbefales at kommunestyret og andre eierorgan som velger styre som en </w:t>
      </w:r>
      <w:r w:rsidRPr="00BB3B2B">
        <w:rPr>
          <w:rFonts w:ascii="Arial" w:hAnsi="Arial" w:cs="Arial"/>
          <w:color w:val="000000" w:themeColor="text1"/>
          <w:sz w:val="24"/>
          <w:szCs w:val="24"/>
        </w:rPr>
        <w:t xml:space="preserve">regel kritisk vurderer bruken </w:t>
      </w:r>
      <w:r w:rsidRPr="00BB3B2B">
        <w:rPr>
          <w:rFonts w:ascii="Arial" w:hAnsi="Arial" w:cs="Arial"/>
          <w:i/>
          <w:iCs/>
          <w:color w:val="000000" w:themeColor="text1"/>
          <w:sz w:val="24"/>
          <w:szCs w:val="24"/>
        </w:rPr>
        <w:t xml:space="preserve">av ledende politikere </w:t>
      </w:r>
      <w:r w:rsidRPr="00BB3B2B">
        <w:rPr>
          <w:rFonts w:ascii="Arial" w:hAnsi="Arial" w:cs="Arial"/>
          <w:color w:val="000000" w:themeColor="text1"/>
          <w:sz w:val="24"/>
          <w:szCs w:val="24"/>
        </w:rPr>
        <w:t>i selskapsstyrene.</w:t>
      </w:r>
    </w:p>
    <w:p w:rsidR="004C12F2" w:rsidRPr="00BB3B2B" w:rsidRDefault="004C12F2" w:rsidP="00661DFC">
      <w:pPr>
        <w:autoSpaceDE w:val="0"/>
        <w:autoSpaceDN w:val="0"/>
        <w:adjustRightInd w:val="0"/>
        <w:rPr>
          <w:rFonts w:ascii="Arial" w:hAnsi="Arial" w:cs="Arial"/>
          <w:color w:val="000000" w:themeColor="text1"/>
          <w:sz w:val="24"/>
          <w:szCs w:val="24"/>
        </w:rPr>
      </w:pPr>
    </w:p>
    <w:p w:rsidR="004C12F2" w:rsidRPr="00BB3B2B" w:rsidRDefault="004C12F2" w:rsidP="00661DFC">
      <w:pPr>
        <w:autoSpaceDE w:val="0"/>
        <w:autoSpaceDN w:val="0"/>
        <w:adjustRightInd w:val="0"/>
        <w:rPr>
          <w:rFonts w:ascii="Arial" w:hAnsi="Arial" w:cs="Arial"/>
          <w:color w:val="000000" w:themeColor="text1"/>
          <w:sz w:val="24"/>
          <w:szCs w:val="24"/>
        </w:rPr>
      </w:pPr>
      <w:r w:rsidRPr="00BB3B2B">
        <w:rPr>
          <w:rFonts w:ascii="Arial" w:hAnsi="Arial" w:cs="Arial"/>
          <w:i/>
          <w:iCs/>
          <w:color w:val="000000" w:themeColor="text1"/>
          <w:sz w:val="24"/>
          <w:szCs w:val="24"/>
        </w:rPr>
        <w:t xml:space="preserve">KRD har foreslått regelendring i forhold til habilitet (forv.loven § 6, 1 ledd, e) for folkevalgte som innehar styreverv slik at også selskaper med offentlige eiere likestilles med private selskaper. Bakgrunnen er å unngå mistanke om rolleblanding og mulig habilitetskonflikter. En praktisk konsekvens av denne foreslåtte endring vil være, </w:t>
      </w:r>
      <w:r w:rsidR="00FA778B" w:rsidRPr="00BB3B2B">
        <w:rPr>
          <w:rFonts w:ascii="Arial" w:hAnsi="Arial" w:cs="Arial"/>
          <w:i/>
          <w:iCs/>
          <w:color w:val="000000" w:themeColor="text1"/>
          <w:sz w:val="24"/>
          <w:szCs w:val="24"/>
        </w:rPr>
        <w:t>at fylkesordførere</w:t>
      </w:r>
      <w:r w:rsidRPr="00BB3B2B">
        <w:rPr>
          <w:rFonts w:ascii="Arial" w:hAnsi="Arial" w:cs="Arial"/>
          <w:i/>
          <w:iCs/>
          <w:color w:val="000000" w:themeColor="text1"/>
          <w:sz w:val="24"/>
          <w:szCs w:val="24"/>
        </w:rPr>
        <w:t xml:space="preserve"> og ledende politikere vil vurderes som absolutt inhabil i saksforberedning og ved vedtak i saker som gjelder selskapet, og derfor uegnet til å besitte et styreverv.</w:t>
      </w:r>
      <w:r w:rsidR="00BB3B2B" w:rsidRPr="00BB3B2B">
        <w:rPr>
          <w:rFonts w:ascii="Arial" w:hAnsi="Arial" w:cs="Arial"/>
          <w:i/>
          <w:iCs/>
          <w:color w:val="000000" w:themeColor="text1"/>
          <w:sz w:val="24"/>
          <w:szCs w:val="24"/>
        </w:rPr>
        <w:t xml:space="preserve"> Lovforslaget iverksettes med virkning etter fylkestingsvalget i 2011.</w:t>
      </w:r>
    </w:p>
    <w:p w:rsidR="004C12F2" w:rsidRPr="00BB3B2B" w:rsidRDefault="004C12F2" w:rsidP="00CC714E">
      <w:pPr>
        <w:pStyle w:val="Overskrift3"/>
        <w:rPr>
          <w:color w:val="000000" w:themeColor="text1"/>
          <w:szCs w:val="24"/>
        </w:rPr>
      </w:pPr>
      <w:bookmarkStart w:id="130" w:name="_Toc245987079"/>
      <w:bookmarkStart w:id="131" w:name="_Toc254075226"/>
      <w:r w:rsidRPr="00BB3B2B">
        <w:rPr>
          <w:color w:val="000000" w:themeColor="text1"/>
          <w:szCs w:val="24"/>
        </w:rPr>
        <w:t>Likestilling</w:t>
      </w:r>
      <w:bookmarkEnd w:id="130"/>
      <w:bookmarkEnd w:id="131"/>
    </w:p>
    <w:p w:rsidR="004C12F2" w:rsidRPr="00154546" w:rsidRDefault="004C12F2" w:rsidP="00CC714E">
      <w:pPr>
        <w:autoSpaceDE w:val="0"/>
        <w:autoSpaceDN w:val="0"/>
        <w:adjustRightInd w:val="0"/>
        <w:rPr>
          <w:rFonts w:ascii="Arial" w:hAnsi="Arial" w:cs="Arial"/>
          <w:color w:val="000000" w:themeColor="text1"/>
          <w:sz w:val="24"/>
          <w:szCs w:val="24"/>
        </w:rPr>
      </w:pPr>
      <w:r w:rsidRPr="00661DFC">
        <w:rPr>
          <w:rFonts w:ascii="Arial" w:hAnsi="Arial" w:cs="Arial"/>
          <w:sz w:val="24"/>
          <w:szCs w:val="24"/>
        </w:rPr>
        <w:t xml:space="preserve">Etter IKS-loven er det krav om </w:t>
      </w:r>
      <w:r w:rsidR="00594FB6">
        <w:rPr>
          <w:rFonts w:ascii="Arial" w:hAnsi="Arial" w:cs="Arial"/>
          <w:sz w:val="24"/>
          <w:szCs w:val="24"/>
        </w:rPr>
        <w:t>minst 40 % r</w:t>
      </w:r>
      <w:r w:rsidRPr="00661DFC">
        <w:rPr>
          <w:rFonts w:ascii="Arial" w:hAnsi="Arial" w:cs="Arial"/>
          <w:sz w:val="24"/>
          <w:szCs w:val="24"/>
        </w:rPr>
        <w:t xml:space="preserve">epresentasjon </w:t>
      </w:r>
      <w:r w:rsidR="00594FB6">
        <w:rPr>
          <w:rFonts w:ascii="Arial" w:hAnsi="Arial" w:cs="Arial"/>
          <w:sz w:val="24"/>
          <w:szCs w:val="24"/>
        </w:rPr>
        <w:t xml:space="preserve">av begge kjønn </w:t>
      </w:r>
      <w:r w:rsidRPr="00661DFC">
        <w:rPr>
          <w:rFonts w:ascii="Arial" w:hAnsi="Arial" w:cs="Arial"/>
          <w:sz w:val="24"/>
          <w:szCs w:val="24"/>
        </w:rPr>
        <w:t>i styrene</w:t>
      </w:r>
      <w:r w:rsidRPr="00154546">
        <w:rPr>
          <w:rFonts w:ascii="Arial" w:hAnsi="Arial" w:cs="Arial"/>
          <w:color w:val="000000" w:themeColor="text1"/>
          <w:sz w:val="24"/>
          <w:szCs w:val="24"/>
        </w:rPr>
        <w:t>. For aksjeselskapene er</w:t>
      </w:r>
      <w:r w:rsidR="00FA778B" w:rsidRPr="00154546">
        <w:rPr>
          <w:rFonts w:ascii="Arial" w:hAnsi="Arial" w:cs="Arial"/>
          <w:color w:val="000000" w:themeColor="text1"/>
          <w:sz w:val="24"/>
          <w:szCs w:val="24"/>
        </w:rPr>
        <w:t xml:space="preserve"> </w:t>
      </w:r>
      <w:r w:rsidRPr="00154546">
        <w:rPr>
          <w:rFonts w:ascii="Arial" w:hAnsi="Arial" w:cs="Arial"/>
          <w:color w:val="000000" w:themeColor="text1"/>
          <w:sz w:val="24"/>
          <w:szCs w:val="24"/>
        </w:rPr>
        <w:t xml:space="preserve">det ikke et tilsvarende lovkrav om balansert kjønnsrepresentasjon. </w:t>
      </w:r>
    </w:p>
    <w:p w:rsidR="004C12F2" w:rsidRPr="00154546" w:rsidRDefault="004C12F2" w:rsidP="00CC714E">
      <w:pPr>
        <w:autoSpaceDE w:val="0"/>
        <w:autoSpaceDN w:val="0"/>
        <w:adjustRightInd w:val="0"/>
        <w:rPr>
          <w:rFonts w:ascii="Arial" w:hAnsi="Arial" w:cs="Arial"/>
          <w:color w:val="000000" w:themeColor="text1"/>
          <w:sz w:val="24"/>
          <w:szCs w:val="24"/>
        </w:rPr>
      </w:pPr>
    </w:p>
    <w:p w:rsidR="004C12F2" w:rsidRPr="00661DFC" w:rsidRDefault="004C12F2" w:rsidP="00CC714E">
      <w:pPr>
        <w:autoSpaceDE w:val="0"/>
        <w:autoSpaceDN w:val="0"/>
        <w:adjustRightInd w:val="0"/>
        <w:rPr>
          <w:rFonts w:ascii="Arial" w:hAnsi="Arial" w:cs="Arial"/>
          <w:sz w:val="24"/>
          <w:szCs w:val="24"/>
        </w:rPr>
      </w:pPr>
      <w:r w:rsidRPr="00661DFC">
        <w:rPr>
          <w:rFonts w:ascii="Arial" w:hAnsi="Arial" w:cs="Arial"/>
          <w:sz w:val="24"/>
          <w:szCs w:val="24"/>
        </w:rPr>
        <w:t xml:space="preserve">I alle styrer som </w:t>
      </w:r>
      <w:r w:rsidR="00635C07" w:rsidRPr="00661DFC">
        <w:rPr>
          <w:rFonts w:ascii="Arial" w:hAnsi="Arial" w:cs="Arial"/>
          <w:sz w:val="24"/>
          <w:szCs w:val="24"/>
        </w:rPr>
        <w:t>Vest-Agder fylkeskommune</w:t>
      </w:r>
      <w:r w:rsidRPr="00661DFC">
        <w:rPr>
          <w:rFonts w:ascii="Arial" w:hAnsi="Arial" w:cs="Arial"/>
          <w:sz w:val="24"/>
          <w:szCs w:val="24"/>
        </w:rPr>
        <w:t xml:space="preserve"> oppnevner styrerepresentanter </w:t>
      </w:r>
      <w:r w:rsidR="00FA778B" w:rsidRPr="00661DFC">
        <w:rPr>
          <w:rFonts w:ascii="Arial" w:hAnsi="Arial" w:cs="Arial"/>
          <w:sz w:val="24"/>
          <w:szCs w:val="24"/>
        </w:rPr>
        <w:t>til, bør</w:t>
      </w:r>
      <w:r w:rsidRPr="00661DFC">
        <w:rPr>
          <w:rFonts w:ascii="Arial" w:hAnsi="Arial" w:cs="Arial"/>
          <w:sz w:val="24"/>
          <w:szCs w:val="24"/>
        </w:rPr>
        <w:t xml:space="preserve"> det </w:t>
      </w:r>
      <w:r w:rsidR="00594FB6">
        <w:rPr>
          <w:rFonts w:ascii="Arial" w:hAnsi="Arial" w:cs="Arial"/>
          <w:sz w:val="24"/>
          <w:szCs w:val="24"/>
        </w:rPr>
        <w:t>tilstrebes</w:t>
      </w:r>
      <w:r w:rsidRPr="00661DFC">
        <w:rPr>
          <w:rFonts w:ascii="Arial" w:hAnsi="Arial" w:cs="Arial"/>
          <w:sz w:val="24"/>
          <w:szCs w:val="24"/>
        </w:rPr>
        <w:t xml:space="preserve"> at </w:t>
      </w:r>
      <w:r w:rsidR="00FA778B" w:rsidRPr="00661DFC">
        <w:rPr>
          <w:rFonts w:ascii="Arial" w:hAnsi="Arial" w:cs="Arial"/>
          <w:sz w:val="24"/>
          <w:szCs w:val="24"/>
        </w:rPr>
        <w:t>det skal</w:t>
      </w:r>
      <w:r w:rsidRPr="00661DFC">
        <w:rPr>
          <w:rFonts w:ascii="Arial" w:hAnsi="Arial" w:cs="Arial"/>
          <w:sz w:val="24"/>
          <w:szCs w:val="24"/>
        </w:rPr>
        <w:t xml:space="preserve"> være lik representasjon av begge kjønn. Dette kravet </w:t>
      </w:r>
      <w:r w:rsidR="00594FB6">
        <w:rPr>
          <w:rFonts w:ascii="Arial" w:hAnsi="Arial" w:cs="Arial"/>
          <w:sz w:val="24"/>
          <w:szCs w:val="24"/>
        </w:rPr>
        <w:t>bør</w:t>
      </w:r>
      <w:r w:rsidRPr="00661DFC">
        <w:rPr>
          <w:rFonts w:ascii="Arial" w:hAnsi="Arial" w:cs="Arial"/>
          <w:sz w:val="24"/>
          <w:szCs w:val="24"/>
        </w:rPr>
        <w:t xml:space="preserve"> gå foran ønsker om politisk fordeling</w:t>
      </w:r>
      <w:r w:rsidR="00C65CDB">
        <w:rPr>
          <w:rFonts w:ascii="Arial" w:hAnsi="Arial" w:cs="Arial"/>
          <w:sz w:val="24"/>
          <w:szCs w:val="24"/>
        </w:rPr>
        <w:t>.</w:t>
      </w:r>
      <w:r w:rsidR="00C65CDB" w:rsidRPr="00C65CDB">
        <w:rPr>
          <w:rFonts w:ascii="Arial" w:hAnsi="Arial" w:cs="Arial"/>
          <w:sz w:val="24"/>
          <w:szCs w:val="24"/>
        </w:rPr>
        <w:t xml:space="preserve"> </w:t>
      </w:r>
      <w:r w:rsidR="00C65CDB" w:rsidRPr="00661DFC">
        <w:rPr>
          <w:rFonts w:ascii="Arial" w:hAnsi="Arial" w:cs="Arial"/>
          <w:sz w:val="24"/>
          <w:szCs w:val="24"/>
        </w:rPr>
        <w:t xml:space="preserve">De generelle regler om likestilling i offentlige utvalg skal også gjelde for styrer og representantskap i </w:t>
      </w:r>
      <w:r w:rsidR="004C199F">
        <w:rPr>
          <w:rFonts w:ascii="Arial" w:hAnsi="Arial" w:cs="Arial"/>
          <w:sz w:val="24"/>
          <w:szCs w:val="24"/>
        </w:rPr>
        <w:t>virksomhet</w:t>
      </w:r>
      <w:r w:rsidR="00C65CDB" w:rsidRPr="00661DFC">
        <w:rPr>
          <w:rFonts w:ascii="Arial" w:hAnsi="Arial" w:cs="Arial"/>
          <w:sz w:val="24"/>
          <w:szCs w:val="24"/>
        </w:rPr>
        <w:t>er.</w:t>
      </w:r>
    </w:p>
    <w:p w:rsidR="004C12F2" w:rsidRPr="004F6DAF" w:rsidRDefault="004C12F2" w:rsidP="00CC714E">
      <w:pPr>
        <w:pStyle w:val="Overskrift2"/>
      </w:pPr>
      <w:bookmarkStart w:id="132" w:name="_Toc245987081"/>
      <w:bookmarkStart w:id="133" w:name="_Toc254075227"/>
      <w:r w:rsidRPr="004F6DAF">
        <w:t>Opplæring av styrerepresentanter</w:t>
      </w:r>
      <w:bookmarkEnd w:id="132"/>
      <w:bookmarkEnd w:id="133"/>
    </w:p>
    <w:p w:rsidR="004C12F2" w:rsidRPr="004F6DAF" w:rsidRDefault="004C12F2" w:rsidP="00CC714E">
      <w:pPr>
        <w:pStyle w:val="Overskrift3"/>
        <w:rPr>
          <w:szCs w:val="24"/>
        </w:rPr>
      </w:pPr>
      <w:bookmarkStart w:id="134" w:name="_Toc245987082"/>
      <w:bookmarkStart w:id="135" w:name="_Toc254075228"/>
      <w:r w:rsidRPr="004F6DAF">
        <w:rPr>
          <w:szCs w:val="24"/>
        </w:rPr>
        <w:t>Generelle kommentarer</w:t>
      </w:r>
      <w:bookmarkEnd w:id="134"/>
      <w:bookmarkEnd w:id="135"/>
    </w:p>
    <w:p w:rsidR="004C12F2" w:rsidRPr="004F6DAF" w:rsidRDefault="004C12F2" w:rsidP="00CC714E">
      <w:pPr>
        <w:autoSpaceDE w:val="0"/>
        <w:autoSpaceDN w:val="0"/>
        <w:adjustRightInd w:val="0"/>
        <w:rPr>
          <w:rFonts w:ascii="Arial" w:hAnsi="Arial" w:cs="Arial"/>
          <w:sz w:val="24"/>
          <w:szCs w:val="24"/>
        </w:rPr>
      </w:pPr>
      <w:r w:rsidRPr="004F6DAF">
        <w:rPr>
          <w:rFonts w:ascii="Arial" w:hAnsi="Arial" w:cs="Arial"/>
          <w:sz w:val="24"/>
          <w:szCs w:val="24"/>
        </w:rPr>
        <w:t>Som det fremgår av denne meldingen, har</w:t>
      </w:r>
      <w:r w:rsidR="0073020A" w:rsidRPr="004F6DAF">
        <w:rPr>
          <w:rFonts w:ascii="Arial" w:hAnsi="Arial" w:cs="Arial"/>
          <w:sz w:val="24"/>
          <w:szCs w:val="24"/>
        </w:rPr>
        <w:t xml:space="preserve"> fylkeskommune</w:t>
      </w:r>
      <w:r w:rsidRPr="004F6DAF">
        <w:rPr>
          <w:rFonts w:ascii="Arial" w:hAnsi="Arial" w:cs="Arial"/>
          <w:sz w:val="24"/>
          <w:szCs w:val="24"/>
        </w:rPr>
        <w:t xml:space="preserve">n mange </w:t>
      </w:r>
      <w:r w:rsidR="00643C61">
        <w:rPr>
          <w:rFonts w:ascii="Arial" w:hAnsi="Arial" w:cs="Arial"/>
          <w:sz w:val="24"/>
          <w:szCs w:val="24"/>
        </w:rPr>
        <w:t>virksomhet</w:t>
      </w:r>
      <w:r w:rsidRPr="004F6DAF">
        <w:rPr>
          <w:rFonts w:ascii="Arial" w:hAnsi="Arial" w:cs="Arial"/>
          <w:sz w:val="24"/>
          <w:szCs w:val="24"/>
        </w:rPr>
        <w:t xml:space="preserve">er og er representert med mange styremedlemmer. Undersøkelser som KS har </w:t>
      </w:r>
      <w:r w:rsidR="00FA778B" w:rsidRPr="004F6DAF">
        <w:rPr>
          <w:rFonts w:ascii="Arial" w:hAnsi="Arial" w:cs="Arial"/>
          <w:sz w:val="24"/>
          <w:szCs w:val="24"/>
        </w:rPr>
        <w:t>utført viser</w:t>
      </w:r>
      <w:r w:rsidRPr="004F6DAF">
        <w:rPr>
          <w:rFonts w:ascii="Arial" w:hAnsi="Arial" w:cs="Arial"/>
          <w:sz w:val="24"/>
          <w:szCs w:val="24"/>
        </w:rPr>
        <w:t xml:space="preserve"> at generelt mangler politikere kompetanse om styring etter aksjeloven, lov om interkommunale selskaper og kommuneloven. Det er eieren som har ansvar for å sikre at styret har den nødvendige kompetansen for å kunne lede </w:t>
      </w:r>
      <w:r w:rsidR="00643C61">
        <w:rPr>
          <w:rFonts w:ascii="Arial" w:hAnsi="Arial" w:cs="Arial"/>
          <w:sz w:val="24"/>
          <w:szCs w:val="24"/>
        </w:rPr>
        <w:t>virksomhet</w:t>
      </w:r>
      <w:r w:rsidRPr="004F6DAF">
        <w:rPr>
          <w:rFonts w:ascii="Arial" w:hAnsi="Arial" w:cs="Arial"/>
          <w:sz w:val="24"/>
          <w:szCs w:val="24"/>
        </w:rPr>
        <w:t>e</w:t>
      </w:r>
      <w:r w:rsidR="00643C61">
        <w:rPr>
          <w:rFonts w:ascii="Arial" w:hAnsi="Arial" w:cs="Arial"/>
          <w:sz w:val="24"/>
          <w:szCs w:val="24"/>
        </w:rPr>
        <w:t>n</w:t>
      </w:r>
      <w:r w:rsidRPr="004F6DAF">
        <w:rPr>
          <w:rFonts w:ascii="Arial" w:hAnsi="Arial" w:cs="Arial"/>
          <w:sz w:val="24"/>
          <w:szCs w:val="24"/>
        </w:rPr>
        <w:t xml:space="preserve"> på en god måte og slik at det når </w:t>
      </w:r>
      <w:r w:rsidR="00643C61">
        <w:rPr>
          <w:rFonts w:ascii="Arial" w:hAnsi="Arial" w:cs="Arial"/>
          <w:sz w:val="24"/>
          <w:szCs w:val="24"/>
        </w:rPr>
        <w:t>virksomheten</w:t>
      </w:r>
      <w:r w:rsidRPr="004F6DAF">
        <w:rPr>
          <w:rFonts w:ascii="Arial" w:hAnsi="Arial" w:cs="Arial"/>
          <w:sz w:val="24"/>
          <w:szCs w:val="24"/>
        </w:rPr>
        <w:t>s mål. Men styret har</w:t>
      </w:r>
      <w:r w:rsidR="00FA778B" w:rsidRPr="004F6DAF">
        <w:rPr>
          <w:rFonts w:ascii="Arial" w:hAnsi="Arial" w:cs="Arial"/>
          <w:sz w:val="24"/>
          <w:szCs w:val="24"/>
        </w:rPr>
        <w:t xml:space="preserve"> også et selvstendig ansvar for</w:t>
      </w:r>
      <w:r w:rsidRPr="004F6DAF">
        <w:rPr>
          <w:rFonts w:ascii="Arial" w:hAnsi="Arial" w:cs="Arial"/>
          <w:sz w:val="24"/>
          <w:szCs w:val="24"/>
        </w:rPr>
        <w:t xml:space="preserve"> jevnlig </w:t>
      </w:r>
      <w:r w:rsidR="004F6DAF">
        <w:rPr>
          <w:rFonts w:ascii="Arial" w:hAnsi="Arial" w:cs="Arial"/>
          <w:sz w:val="24"/>
          <w:szCs w:val="24"/>
        </w:rPr>
        <w:t xml:space="preserve">å </w:t>
      </w:r>
      <w:r w:rsidRPr="004F6DAF">
        <w:rPr>
          <w:rFonts w:ascii="Arial" w:hAnsi="Arial" w:cs="Arial"/>
          <w:sz w:val="24"/>
          <w:szCs w:val="24"/>
        </w:rPr>
        <w:t xml:space="preserve">vurdere egen kompetanse i forhold til eiernes formål med </w:t>
      </w:r>
      <w:r w:rsidR="00643C61">
        <w:rPr>
          <w:rFonts w:ascii="Arial" w:hAnsi="Arial" w:cs="Arial"/>
          <w:sz w:val="24"/>
          <w:szCs w:val="24"/>
        </w:rPr>
        <w:t>virksomhet</w:t>
      </w:r>
      <w:r w:rsidRPr="004F6DAF">
        <w:rPr>
          <w:rFonts w:ascii="Arial" w:hAnsi="Arial" w:cs="Arial"/>
          <w:sz w:val="24"/>
          <w:szCs w:val="24"/>
        </w:rPr>
        <w:t>e</w:t>
      </w:r>
      <w:r w:rsidR="00643C61">
        <w:rPr>
          <w:rFonts w:ascii="Arial" w:hAnsi="Arial" w:cs="Arial"/>
          <w:sz w:val="24"/>
          <w:szCs w:val="24"/>
        </w:rPr>
        <w:t>n</w:t>
      </w:r>
      <w:r w:rsidRPr="004F6DAF">
        <w:rPr>
          <w:rFonts w:ascii="Arial" w:hAnsi="Arial" w:cs="Arial"/>
          <w:sz w:val="24"/>
          <w:szCs w:val="24"/>
        </w:rPr>
        <w:t>.</w:t>
      </w:r>
    </w:p>
    <w:p w:rsidR="004C12F2" w:rsidRPr="004F6DAF" w:rsidRDefault="00687C0F" w:rsidP="00CC714E">
      <w:pPr>
        <w:pStyle w:val="Overskrift3"/>
        <w:rPr>
          <w:szCs w:val="24"/>
        </w:rPr>
      </w:pPr>
      <w:bookmarkStart w:id="136" w:name="_Toc245987083"/>
      <w:bookmarkStart w:id="137" w:name="_Toc254075229"/>
      <w:r>
        <w:rPr>
          <w:szCs w:val="24"/>
        </w:rPr>
        <w:lastRenderedPageBreak/>
        <w:t>R</w:t>
      </w:r>
      <w:r w:rsidR="004C12F2" w:rsidRPr="004F6DAF">
        <w:rPr>
          <w:szCs w:val="24"/>
        </w:rPr>
        <w:t>etningslinjer</w:t>
      </w:r>
      <w:bookmarkEnd w:id="136"/>
      <w:r>
        <w:rPr>
          <w:szCs w:val="24"/>
        </w:rPr>
        <w:t xml:space="preserve"> for opplæring</w:t>
      </w:r>
      <w:bookmarkEnd w:id="137"/>
    </w:p>
    <w:p w:rsidR="004C12F2" w:rsidRPr="004F6DAF" w:rsidRDefault="004C12F2" w:rsidP="00CC714E">
      <w:pPr>
        <w:numPr>
          <w:ilvl w:val="0"/>
          <w:numId w:val="21"/>
        </w:numPr>
        <w:autoSpaceDE w:val="0"/>
        <w:autoSpaceDN w:val="0"/>
        <w:adjustRightInd w:val="0"/>
        <w:rPr>
          <w:rFonts w:ascii="Arial" w:hAnsi="Arial" w:cs="Arial"/>
          <w:sz w:val="24"/>
          <w:szCs w:val="24"/>
        </w:rPr>
      </w:pPr>
      <w:r w:rsidRPr="004F6DAF">
        <w:rPr>
          <w:rFonts w:ascii="Arial" w:hAnsi="Arial" w:cs="Arial"/>
          <w:sz w:val="24"/>
          <w:szCs w:val="24"/>
        </w:rPr>
        <w:t xml:space="preserve">Alle styrerepresentanter i aksjeselskaper, interkommunale selskaper og </w:t>
      </w:r>
      <w:r w:rsidR="004F6DAF" w:rsidRPr="004F6DAF">
        <w:rPr>
          <w:rFonts w:ascii="Arial" w:hAnsi="Arial" w:cs="Arial"/>
          <w:sz w:val="24"/>
          <w:szCs w:val="24"/>
        </w:rPr>
        <w:t>fylkes</w:t>
      </w:r>
      <w:r w:rsidRPr="004F6DAF">
        <w:rPr>
          <w:rFonts w:ascii="Arial" w:hAnsi="Arial" w:cs="Arial"/>
          <w:sz w:val="24"/>
          <w:szCs w:val="24"/>
        </w:rPr>
        <w:t>kommunale foretak skal gjennomføre et obligatorisk kurs i styrearbeid og</w:t>
      </w:r>
      <w:r w:rsidR="0073020A" w:rsidRPr="004F6DAF">
        <w:rPr>
          <w:rFonts w:ascii="Arial" w:hAnsi="Arial" w:cs="Arial"/>
          <w:sz w:val="24"/>
          <w:szCs w:val="24"/>
        </w:rPr>
        <w:t xml:space="preserve"> fylkeskommune</w:t>
      </w:r>
      <w:r w:rsidRPr="004F6DAF">
        <w:rPr>
          <w:rFonts w:ascii="Arial" w:hAnsi="Arial" w:cs="Arial"/>
          <w:sz w:val="24"/>
          <w:szCs w:val="24"/>
        </w:rPr>
        <w:t>ns eierstrategi i løpet av de første 6 månedene av valgperioden.</w:t>
      </w:r>
    </w:p>
    <w:p w:rsidR="004C12F2" w:rsidRPr="004F6DAF" w:rsidRDefault="00834688" w:rsidP="00CC714E">
      <w:pPr>
        <w:numPr>
          <w:ilvl w:val="0"/>
          <w:numId w:val="21"/>
        </w:numPr>
        <w:autoSpaceDE w:val="0"/>
        <w:autoSpaceDN w:val="0"/>
        <w:adjustRightInd w:val="0"/>
        <w:rPr>
          <w:rFonts w:ascii="Arial" w:hAnsi="Arial" w:cs="Arial"/>
          <w:sz w:val="24"/>
          <w:szCs w:val="24"/>
        </w:rPr>
      </w:pPr>
      <w:r w:rsidRPr="004F6DAF">
        <w:rPr>
          <w:rFonts w:ascii="Arial" w:hAnsi="Arial" w:cs="Arial"/>
          <w:sz w:val="24"/>
          <w:szCs w:val="24"/>
        </w:rPr>
        <w:t>Fylkestinget</w:t>
      </w:r>
      <w:r w:rsidR="004C12F2" w:rsidRPr="004F6DAF">
        <w:rPr>
          <w:rFonts w:ascii="Arial" w:hAnsi="Arial" w:cs="Arial"/>
          <w:sz w:val="24"/>
          <w:szCs w:val="24"/>
        </w:rPr>
        <w:t xml:space="preserve"> </w:t>
      </w:r>
      <w:r w:rsidR="003545E4" w:rsidRPr="004F6DAF">
        <w:rPr>
          <w:rFonts w:ascii="Arial" w:hAnsi="Arial" w:cs="Arial"/>
          <w:sz w:val="24"/>
          <w:szCs w:val="24"/>
        </w:rPr>
        <w:t>skal som</w:t>
      </w:r>
      <w:r w:rsidR="004C12F2" w:rsidRPr="004F6DAF">
        <w:rPr>
          <w:rFonts w:ascii="Arial" w:hAnsi="Arial" w:cs="Arial"/>
          <w:sz w:val="24"/>
          <w:szCs w:val="24"/>
        </w:rPr>
        <w:t xml:space="preserve"> del av </w:t>
      </w:r>
      <w:r w:rsidR="003545E4" w:rsidRPr="004F6DAF">
        <w:rPr>
          <w:rFonts w:ascii="Arial" w:hAnsi="Arial" w:cs="Arial"/>
          <w:sz w:val="24"/>
          <w:szCs w:val="24"/>
        </w:rPr>
        <w:t>folkevalgtopplæringen</w:t>
      </w:r>
      <w:r w:rsidR="004C12F2" w:rsidRPr="004F6DAF">
        <w:rPr>
          <w:rFonts w:ascii="Arial" w:hAnsi="Arial" w:cs="Arial"/>
          <w:sz w:val="24"/>
          <w:szCs w:val="24"/>
        </w:rPr>
        <w:t xml:space="preserve"> få innføring i</w:t>
      </w:r>
      <w:r w:rsidR="0073020A" w:rsidRPr="004F6DAF">
        <w:rPr>
          <w:rFonts w:ascii="Arial" w:hAnsi="Arial" w:cs="Arial"/>
          <w:sz w:val="24"/>
          <w:szCs w:val="24"/>
        </w:rPr>
        <w:t xml:space="preserve"> fylkeskommune</w:t>
      </w:r>
      <w:r w:rsidR="004C12F2" w:rsidRPr="004F6DAF">
        <w:rPr>
          <w:rFonts w:ascii="Arial" w:hAnsi="Arial" w:cs="Arial"/>
          <w:sz w:val="24"/>
          <w:szCs w:val="24"/>
        </w:rPr>
        <w:t>ns eierstrategi.</w:t>
      </w:r>
    </w:p>
    <w:p w:rsidR="004C12F2" w:rsidRPr="004F6DAF" w:rsidRDefault="009173A0" w:rsidP="00CC714E">
      <w:pPr>
        <w:numPr>
          <w:ilvl w:val="0"/>
          <w:numId w:val="21"/>
        </w:numPr>
        <w:autoSpaceDE w:val="0"/>
        <w:autoSpaceDN w:val="0"/>
        <w:adjustRightInd w:val="0"/>
        <w:rPr>
          <w:rFonts w:ascii="Arial" w:hAnsi="Arial" w:cs="Arial"/>
          <w:sz w:val="24"/>
          <w:szCs w:val="24"/>
        </w:rPr>
      </w:pPr>
      <w:r w:rsidRPr="004F6DAF">
        <w:rPr>
          <w:rFonts w:ascii="Arial" w:hAnsi="Arial" w:cs="Arial"/>
          <w:sz w:val="24"/>
          <w:szCs w:val="24"/>
        </w:rPr>
        <w:t>Fylkesutvalg</w:t>
      </w:r>
      <w:r w:rsidR="004C12F2" w:rsidRPr="004F6DAF">
        <w:rPr>
          <w:rFonts w:ascii="Arial" w:hAnsi="Arial" w:cs="Arial"/>
          <w:sz w:val="24"/>
          <w:szCs w:val="24"/>
        </w:rPr>
        <w:t>et skal i løpet av første 6 månedene av valgperioden ha seminar om</w:t>
      </w:r>
      <w:r w:rsidR="0073020A" w:rsidRPr="004F6DAF">
        <w:rPr>
          <w:rFonts w:ascii="Arial" w:hAnsi="Arial" w:cs="Arial"/>
          <w:sz w:val="24"/>
          <w:szCs w:val="24"/>
        </w:rPr>
        <w:t xml:space="preserve"> fylkeskommune</w:t>
      </w:r>
      <w:r w:rsidR="004C12F2" w:rsidRPr="004F6DAF">
        <w:rPr>
          <w:rFonts w:ascii="Arial" w:hAnsi="Arial" w:cs="Arial"/>
          <w:sz w:val="24"/>
          <w:szCs w:val="24"/>
        </w:rPr>
        <w:t>ns eierstrategi.</w:t>
      </w:r>
    </w:p>
    <w:p w:rsidR="004C12F2" w:rsidRPr="004F6DAF" w:rsidRDefault="004C12F2" w:rsidP="00CC714E">
      <w:pPr>
        <w:pStyle w:val="Overskrift2"/>
      </w:pPr>
      <w:bookmarkStart w:id="138" w:name="_Toc245987084"/>
      <w:bookmarkStart w:id="139" w:name="_Toc254075230"/>
      <w:r w:rsidRPr="004F6DAF">
        <w:t>Styrenes arbeid</w:t>
      </w:r>
      <w:bookmarkEnd w:id="138"/>
      <w:bookmarkEnd w:id="139"/>
    </w:p>
    <w:p w:rsidR="004C12F2" w:rsidRPr="004F6DAF" w:rsidRDefault="004C12F2" w:rsidP="00CC714E">
      <w:pPr>
        <w:pStyle w:val="Overskrift3"/>
        <w:rPr>
          <w:szCs w:val="24"/>
        </w:rPr>
      </w:pPr>
      <w:bookmarkStart w:id="140" w:name="_Toc245987085"/>
      <w:bookmarkStart w:id="141" w:name="_Toc254075231"/>
      <w:r w:rsidRPr="004F6DAF">
        <w:rPr>
          <w:szCs w:val="24"/>
        </w:rPr>
        <w:t>Generelle kommentarer</w:t>
      </w:r>
      <w:bookmarkEnd w:id="140"/>
      <w:bookmarkEnd w:id="141"/>
    </w:p>
    <w:p w:rsidR="004C12F2" w:rsidRPr="004F6DAF" w:rsidRDefault="004C12F2" w:rsidP="00CC714E">
      <w:pPr>
        <w:autoSpaceDE w:val="0"/>
        <w:autoSpaceDN w:val="0"/>
        <w:adjustRightInd w:val="0"/>
        <w:rPr>
          <w:rFonts w:ascii="Arial" w:hAnsi="Arial" w:cs="Arial"/>
          <w:sz w:val="24"/>
          <w:szCs w:val="24"/>
        </w:rPr>
      </w:pPr>
      <w:r w:rsidRPr="004F6DAF">
        <w:rPr>
          <w:rFonts w:ascii="Arial" w:hAnsi="Arial" w:cs="Arial"/>
          <w:sz w:val="24"/>
          <w:szCs w:val="24"/>
        </w:rPr>
        <w:t xml:space="preserve">Styret skal påse at </w:t>
      </w:r>
      <w:r w:rsidR="00643C61">
        <w:rPr>
          <w:rFonts w:ascii="Arial" w:hAnsi="Arial" w:cs="Arial"/>
          <w:sz w:val="24"/>
          <w:szCs w:val="24"/>
        </w:rPr>
        <w:t>virksomheten</w:t>
      </w:r>
      <w:r w:rsidRPr="004F6DAF">
        <w:rPr>
          <w:rFonts w:ascii="Arial" w:hAnsi="Arial" w:cs="Arial"/>
          <w:sz w:val="24"/>
          <w:szCs w:val="24"/>
        </w:rPr>
        <w:t xml:space="preserve"> har god eierstyring og </w:t>
      </w:r>
      <w:r w:rsidR="00643C61">
        <w:rPr>
          <w:rFonts w:ascii="Arial" w:hAnsi="Arial" w:cs="Arial"/>
          <w:sz w:val="24"/>
          <w:szCs w:val="24"/>
        </w:rPr>
        <w:t>virksomhet</w:t>
      </w:r>
      <w:r w:rsidRPr="004F6DAF">
        <w:rPr>
          <w:rFonts w:ascii="Arial" w:hAnsi="Arial" w:cs="Arial"/>
          <w:sz w:val="24"/>
          <w:szCs w:val="24"/>
        </w:rPr>
        <w:t xml:space="preserve">sledelse. Etter allmennaksjeloven har styret det overordnede ansvaret for forvaltningen av </w:t>
      </w:r>
      <w:r w:rsidR="00643C61">
        <w:rPr>
          <w:rFonts w:ascii="Arial" w:hAnsi="Arial" w:cs="Arial"/>
          <w:sz w:val="24"/>
          <w:szCs w:val="24"/>
        </w:rPr>
        <w:t>virksomheten</w:t>
      </w:r>
      <w:r w:rsidRPr="004F6DAF">
        <w:rPr>
          <w:rFonts w:ascii="Arial" w:hAnsi="Arial" w:cs="Arial"/>
          <w:sz w:val="24"/>
          <w:szCs w:val="24"/>
        </w:rPr>
        <w:t xml:space="preserve"> og for å føre tilsyn med den daglige ledelsen og </w:t>
      </w:r>
      <w:r w:rsidR="00643C61">
        <w:rPr>
          <w:rFonts w:ascii="Arial" w:hAnsi="Arial" w:cs="Arial"/>
          <w:sz w:val="24"/>
          <w:szCs w:val="24"/>
        </w:rPr>
        <w:t>virksomhet</w:t>
      </w:r>
      <w:r w:rsidRPr="004F6DAF">
        <w:rPr>
          <w:rFonts w:ascii="Arial" w:hAnsi="Arial" w:cs="Arial"/>
          <w:sz w:val="24"/>
          <w:szCs w:val="24"/>
        </w:rPr>
        <w:t>e</w:t>
      </w:r>
      <w:r w:rsidR="00643C61">
        <w:rPr>
          <w:rFonts w:ascii="Arial" w:hAnsi="Arial" w:cs="Arial"/>
          <w:sz w:val="24"/>
          <w:szCs w:val="24"/>
        </w:rPr>
        <w:t>n</w:t>
      </w:r>
      <w:r w:rsidRPr="004F6DAF">
        <w:rPr>
          <w:rFonts w:ascii="Arial" w:hAnsi="Arial" w:cs="Arial"/>
          <w:sz w:val="24"/>
          <w:szCs w:val="24"/>
        </w:rPr>
        <w:t xml:space="preserve">s virksomhet. Med styrets forvaltningsansvar menes blant annet ansvaret for å organisere virksomheten på en forsvarlig måte, ansvaret for å fastsette planer og budsjetter for </w:t>
      </w:r>
      <w:r w:rsidR="00643C61">
        <w:rPr>
          <w:rFonts w:ascii="Arial" w:hAnsi="Arial" w:cs="Arial"/>
          <w:sz w:val="24"/>
          <w:szCs w:val="24"/>
        </w:rPr>
        <w:t>virksomheten</w:t>
      </w:r>
      <w:r w:rsidRPr="004F6DAF">
        <w:rPr>
          <w:rFonts w:ascii="Arial" w:hAnsi="Arial" w:cs="Arial"/>
          <w:sz w:val="24"/>
          <w:szCs w:val="24"/>
        </w:rPr>
        <w:t xml:space="preserve">s virksomhet, ansvaret for å holde seg orientert om </w:t>
      </w:r>
      <w:r w:rsidR="00643C61">
        <w:rPr>
          <w:rFonts w:ascii="Arial" w:hAnsi="Arial" w:cs="Arial"/>
          <w:sz w:val="24"/>
          <w:szCs w:val="24"/>
        </w:rPr>
        <w:t>virksomhet</w:t>
      </w:r>
      <w:r w:rsidRPr="004F6DAF">
        <w:rPr>
          <w:rFonts w:ascii="Arial" w:hAnsi="Arial" w:cs="Arial"/>
          <w:sz w:val="24"/>
          <w:szCs w:val="24"/>
        </w:rPr>
        <w:t>e</w:t>
      </w:r>
      <w:r w:rsidR="00643C61">
        <w:rPr>
          <w:rFonts w:ascii="Arial" w:hAnsi="Arial" w:cs="Arial"/>
          <w:sz w:val="24"/>
          <w:szCs w:val="24"/>
        </w:rPr>
        <w:t>n</w:t>
      </w:r>
      <w:r w:rsidRPr="004F6DAF">
        <w:rPr>
          <w:rFonts w:ascii="Arial" w:hAnsi="Arial" w:cs="Arial"/>
          <w:sz w:val="24"/>
          <w:szCs w:val="24"/>
        </w:rPr>
        <w:t xml:space="preserve">s økonomiske stilling og at dets virksomhet, formuesforvaltning og regnskaper er gjenstand for betryggende kontroll. </w:t>
      </w:r>
    </w:p>
    <w:p w:rsidR="004C12F2" w:rsidRPr="004F6DAF" w:rsidRDefault="004C12F2" w:rsidP="00CC714E">
      <w:pPr>
        <w:autoSpaceDE w:val="0"/>
        <w:autoSpaceDN w:val="0"/>
        <w:adjustRightInd w:val="0"/>
        <w:rPr>
          <w:rFonts w:ascii="Arial" w:hAnsi="Arial" w:cs="Arial"/>
          <w:sz w:val="24"/>
          <w:szCs w:val="24"/>
        </w:rPr>
      </w:pPr>
    </w:p>
    <w:p w:rsidR="004C12F2" w:rsidRPr="004F6DAF" w:rsidRDefault="004C12F2" w:rsidP="00CC714E">
      <w:pPr>
        <w:autoSpaceDE w:val="0"/>
        <w:autoSpaceDN w:val="0"/>
        <w:adjustRightInd w:val="0"/>
        <w:rPr>
          <w:rFonts w:ascii="Arial" w:hAnsi="Arial" w:cs="Arial"/>
          <w:sz w:val="24"/>
          <w:szCs w:val="24"/>
        </w:rPr>
      </w:pPr>
      <w:r w:rsidRPr="004F6DAF">
        <w:rPr>
          <w:rFonts w:ascii="Arial" w:hAnsi="Arial" w:cs="Arial"/>
          <w:sz w:val="24"/>
          <w:szCs w:val="24"/>
        </w:rPr>
        <w:t xml:space="preserve">Styret skal lede </w:t>
      </w:r>
      <w:r w:rsidR="00643C61">
        <w:rPr>
          <w:rFonts w:ascii="Arial" w:hAnsi="Arial" w:cs="Arial"/>
          <w:sz w:val="24"/>
          <w:szCs w:val="24"/>
        </w:rPr>
        <w:t>virksomhet</w:t>
      </w:r>
      <w:r w:rsidRPr="004F6DAF">
        <w:rPr>
          <w:rFonts w:ascii="Arial" w:hAnsi="Arial" w:cs="Arial"/>
          <w:sz w:val="24"/>
          <w:szCs w:val="24"/>
        </w:rPr>
        <w:t>e</w:t>
      </w:r>
      <w:r w:rsidR="00643C61">
        <w:rPr>
          <w:rFonts w:ascii="Arial" w:hAnsi="Arial" w:cs="Arial"/>
          <w:sz w:val="24"/>
          <w:szCs w:val="24"/>
        </w:rPr>
        <w:t>n</w:t>
      </w:r>
      <w:r w:rsidRPr="004F6DAF">
        <w:rPr>
          <w:rFonts w:ascii="Arial" w:hAnsi="Arial" w:cs="Arial"/>
          <w:sz w:val="24"/>
          <w:szCs w:val="24"/>
        </w:rPr>
        <w:t xml:space="preserve">s strategiske planlegging, og gjøre vedtak som danner grunnlag for </w:t>
      </w:r>
      <w:r w:rsidR="00643C61">
        <w:rPr>
          <w:rFonts w:ascii="Arial" w:hAnsi="Arial" w:cs="Arial"/>
          <w:sz w:val="24"/>
          <w:szCs w:val="24"/>
        </w:rPr>
        <w:t>virksomhet</w:t>
      </w:r>
      <w:r w:rsidRPr="004F6DAF">
        <w:rPr>
          <w:rFonts w:ascii="Arial" w:hAnsi="Arial" w:cs="Arial"/>
          <w:sz w:val="24"/>
          <w:szCs w:val="24"/>
        </w:rPr>
        <w:t>e</w:t>
      </w:r>
      <w:r w:rsidR="00643C61">
        <w:rPr>
          <w:rFonts w:ascii="Arial" w:hAnsi="Arial" w:cs="Arial"/>
          <w:sz w:val="24"/>
          <w:szCs w:val="24"/>
        </w:rPr>
        <w:t>n</w:t>
      </w:r>
      <w:r w:rsidRPr="004F6DAF">
        <w:rPr>
          <w:rFonts w:ascii="Arial" w:hAnsi="Arial" w:cs="Arial"/>
          <w:sz w:val="24"/>
          <w:szCs w:val="24"/>
        </w:rPr>
        <w:t>s daglige ledelse til å forberede og gjennomføre investeringer og strukturelle tiltak. Strategien bør vurderes jevnlig.</w:t>
      </w:r>
    </w:p>
    <w:p w:rsidR="004C12F2" w:rsidRPr="004F6DAF" w:rsidRDefault="004C12F2" w:rsidP="00CC714E">
      <w:pPr>
        <w:autoSpaceDE w:val="0"/>
        <w:autoSpaceDN w:val="0"/>
        <w:adjustRightInd w:val="0"/>
        <w:rPr>
          <w:rFonts w:ascii="Arial" w:hAnsi="Arial" w:cs="Arial"/>
          <w:sz w:val="24"/>
          <w:szCs w:val="24"/>
        </w:rPr>
      </w:pPr>
    </w:p>
    <w:p w:rsidR="004C12F2" w:rsidRPr="004F6DAF" w:rsidRDefault="004C12F2" w:rsidP="00CC714E">
      <w:pPr>
        <w:autoSpaceDE w:val="0"/>
        <w:autoSpaceDN w:val="0"/>
        <w:adjustRightInd w:val="0"/>
        <w:rPr>
          <w:rFonts w:ascii="Arial" w:hAnsi="Arial" w:cs="Arial"/>
          <w:sz w:val="24"/>
          <w:szCs w:val="24"/>
        </w:rPr>
      </w:pPr>
      <w:r w:rsidRPr="004F6DAF">
        <w:rPr>
          <w:rFonts w:ascii="Arial" w:hAnsi="Arial" w:cs="Arial"/>
          <w:sz w:val="24"/>
          <w:szCs w:val="24"/>
        </w:rPr>
        <w:t xml:space="preserve">Styret skal gi en samlet redegjørelse for </w:t>
      </w:r>
      <w:r w:rsidR="00643C61">
        <w:rPr>
          <w:rFonts w:ascii="Arial" w:hAnsi="Arial" w:cs="Arial"/>
          <w:sz w:val="24"/>
          <w:szCs w:val="24"/>
        </w:rPr>
        <w:t>virksomhet</w:t>
      </w:r>
      <w:r w:rsidRPr="004F6DAF">
        <w:rPr>
          <w:rFonts w:ascii="Arial" w:hAnsi="Arial" w:cs="Arial"/>
          <w:sz w:val="24"/>
          <w:szCs w:val="24"/>
        </w:rPr>
        <w:t>e</w:t>
      </w:r>
      <w:r w:rsidR="00643C61">
        <w:rPr>
          <w:rFonts w:ascii="Arial" w:hAnsi="Arial" w:cs="Arial"/>
          <w:sz w:val="24"/>
          <w:szCs w:val="24"/>
        </w:rPr>
        <w:t>n</w:t>
      </w:r>
      <w:r w:rsidRPr="004F6DAF">
        <w:rPr>
          <w:rFonts w:ascii="Arial" w:hAnsi="Arial" w:cs="Arial"/>
          <w:sz w:val="24"/>
          <w:szCs w:val="24"/>
        </w:rPr>
        <w:t xml:space="preserve">s eierstyring og </w:t>
      </w:r>
      <w:r w:rsidR="00643C61">
        <w:rPr>
          <w:rFonts w:ascii="Arial" w:hAnsi="Arial" w:cs="Arial"/>
          <w:sz w:val="24"/>
          <w:szCs w:val="24"/>
        </w:rPr>
        <w:t>virksomhet</w:t>
      </w:r>
      <w:r w:rsidRPr="004F6DAF">
        <w:rPr>
          <w:rFonts w:ascii="Arial" w:hAnsi="Arial" w:cs="Arial"/>
          <w:sz w:val="24"/>
          <w:szCs w:val="24"/>
        </w:rPr>
        <w:t xml:space="preserve">sledelse i årsrapporten. </w:t>
      </w:r>
    </w:p>
    <w:p w:rsidR="004C12F2" w:rsidRPr="004F6DAF" w:rsidRDefault="004C12F2" w:rsidP="00CC714E">
      <w:pPr>
        <w:autoSpaceDE w:val="0"/>
        <w:autoSpaceDN w:val="0"/>
        <w:adjustRightInd w:val="0"/>
        <w:rPr>
          <w:rFonts w:ascii="Arial" w:hAnsi="Arial" w:cs="Arial"/>
          <w:sz w:val="24"/>
          <w:szCs w:val="24"/>
        </w:rPr>
      </w:pPr>
    </w:p>
    <w:p w:rsidR="004C12F2" w:rsidRPr="004F6DAF" w:rsidRDefault="004C12F2" w:rsidP="00CC714E">
      <w:pPr>
        <w:autoSpaceDE w:val="0"/>
        <w:autoSpaceDN w:val="0"/>
        <w:adjustRightInd w:val="0"/>
        <w:rPr>
          <w:rFonts w:ascii="Arial" w:hAnsi="Arial" w:cs="Arial"/>
          <w:sz w:val="24"/>
          <w:szCs w:val="24"/>
        </w:rPr>
      </w:pPr>
      <w:r w:rsidRPr="004F6DAF">
        <w:rPr>
          <w:rFonts w:ascii="Arial" w:hAnsi="Arial" w:cs="Arial"/>
          <w:sz w:val="24"/>
          <w:szCs w:val="24"/>
        </w:rPr>
        <w:t xml:space="preserve">Styret skal klargjøre </w:t>
      </w:r>
      <w:r w:rsidR="00643C61">
        <w:rPr>
          <w:rFonts w:ascii="Arial" w:hAnsi="Arial" w:cs="Arial"/>
          <w:sz w:val="24"/>
          <w:szCs w:val="24"/>
        </w:rPr>
        <w:t>virksomhet</w:t>
      </w:r>
      <w:r w:rsidRPr="004F6DAF">
        <w:rPr>
          <w:rFonts w:ascii="Arial" w:hAnsi="Arial" w:cs="Arial"/>
          <w:sz w:val="24"/>
          <w:szCs w:val="24"/>
        </w:rPr>
        <w:t>e</w:t>
      </w:r>
      <w:r w:rsidR="00643C61">
        <w:rPr>
          <w:rFonts w:ascii="Arial" w:hAnsi="Arial" w:cs="Arial"/>
          <w:sz w:val="24"/>
          <w:szCs w:val="24"/>
        </w:rPr>
        <w:t>n</w:t>
      </w:r>
      <w:r w:rsidRPr="004F6DAF">
        <w:rPr>
          <w:rFonts w:ascii="Arial" w:hAnsi="Arial" w:cs="Arial"/>
          <w:sz w:val="24"/>
          <w:szCs w:val="24"/>
        </w:rPr>
        <w:t xml:space="preserve">s verdigrunnlag og i samsvar med dette utforme etiske retningslinjer. Verdigrunnlag er en viktig premiss for </w:t>
      </w:r>
      <w:r w:rsidR="00643C61">
        <w:rPr>
          <w:rFonts w:ascii="Arial" w:hAnsi="Arial" w:cs="Arial"/>
          <w:sz w:val="24"/>
          <w:szCs w:val="24"/>
        </w:rPr>
        <w:t>virksomhet</w:t>
      </w:r>
      <w:r w:rsidRPr="004F6DAF">
        <w:rPr>
          <w:rFonts w:ascii="Arial" w:hAnsi="Arial" w:cs="Arial"/>
          <w:sz w:val="24"/>
          <w:szCs w:val="24"/>
        </w:rPr>
        <w:t>e</w:t>
      </w:r>
      <w:r w:rsidR="00643C61">
        <w:rPr>
          <w:rFonts w:ascii="Arial" w:hAnsi="Arial" w:cs="Arial"/>
          <w:sz w:val="24"/>
          <w:szCs w:val="24"/>
        </w:rPr>
        <w:t>ns</w:t>
      </w:r>
      <w:r w:rsidRPr="004F6DAF">
        <w:rPr>
          <w:rFonts w:ascii="Arial" w:hAnsi="Arial" w:cs="Arial"/>
          <w:sz w:val="24"/>
          <w:szCs w:val="24"/>
        </w:rPr>
        <w:t xml:space="preserve"> eierstyring og </w:t>
      </w:r>
      <w:r w:rsidR="00643C61">
        <w:rPr>
          <w:rFonts w:ascii="Arial" w:hAnsi="Arial" w:cs="Arial"/>
          <w:sz w:val="24"/>
          <w:szCs w:val="24"/>
        </w:rPr>
        <w:t>virksomhet</w:t>
      </w:r>
      <w:r w:rsidRPr="004F6DAF">
        <w:rPr>
          <w:rFonts w:ascii="Arial" w:hAnsi="Arial" w:cs="Arial"/>
          <w:sz w:val="24"/>
          <w:szCs w:val="24"/>
        </w:rPr>
        <w:t xml:space="preserve">sledelse. Både verdigrunnlag og etiske retningslinjer har betydning for omverdenens vurdering av </w:t>
      </w:r>
      <w:r w:rsidR="00643C61">
        <w:rPr>
          <w:rFonts w:ascii="Arial" w:hAnsi="Arial" w:cs="Arial"/>
          <w:sz w:val="24"/>
          <w:szCs w:val="24"/>
        </w:rPr>
        <w:t>virksomhet</w:t>
      </w:r>
      <w:r w:rsidRPr="004F6DAF">
        <w:rPr>
          <w:rFonts w:ascii="Arial" w:hAnsi="Arial" w:cs="Arial"/>
          <w:sz w:val="24"/>
          <w:szCs w:val="24"/>
        </w:rPr>
        <w:t>e</w:t>
      </w:r>
      <w:r w:rsidR="00643C61">
        <w:rPr>
          <w:rFonts w:ascii="Arial" w:hAnsi="Arial" w:cs="Arial"/>
          <w:sz w:val="24"/>
          <w:szCs w:val="24"/>
        </w:rPr>
        <w:t>n</w:t>
      </w:r>
      <w:r w:rsidRPr="004F6DAF">
        <w:rPr>
          <w:rFonts w:ascii="Arial" w:hAnsi="Arial" w:cs="Arial"/>
          <w:sz w:val="24"/>
          <w:szCs w:val="24"/>
        </w:rPr>
        <w:t>.</w:t>
      </w:r>
    </w:p>
    <w:p w:rsidR="004C12F2" w:rsidRPr="004F6DAF" w:rsidRDefault="004C12F2" w:rsidP="00CC714E">
      <w:pPr>
        <w:rPr>
          <w:rFonts w:ascii="Arial" w:hAnsi="Arial" w:cs="Arial"/>
          <w:sz w:val="24"/>
          <w:szCs w:val="24"/>
        </w:rPr>
      </w:pPr>
    </w:p>
    <w:p w:rsidR="004C12F2" w:rsidRPr="004F6DAF" w:rsidRDefault="004C12F2" w:rsidP="00CC714E">
      <w:pPr>
        <w:autoSpaceDE w:val="0"/>
        <w:autoSpaceDN w:val="0"/>
        <w:adjustRightInd w:val="0"/>
        <w:rPr>
          <w:rFonts w:ascii="Arial" w:hAnsi="Arial" w:cs="Arial"/>
          <w:sz w:val="24"/>
          <w:szCs w:val="24"/>
        </w:rPr>
      </w:pPr>
      <w:r w:rsidRPr="004F6DAF">
        <w:rPr>
          <w:rFonts w:ascii="Arial" w:hAnsi="Arial" w:cs="Arial"/>
          <w:sz w:val="24"/>
          <w:szCs w:val="24"/>
        </w:rPr>
        <w:t>Styret fastsette</w:t>
      </w:r>
      <w:r w:rsidR="004F6DAF" w:rsidRPr="004F6DAF">
        <w:rPr>
          <w:rFonts w:ascii="Arial" w:hAnsi="Arial" w:cs="Arial"/>
          <w:sz w:val="24"/>
          <w:szCs w:val="24"/>
        </w:rPr>
        <w:t>r</w:t>
      </w:r>
      <w:r w:rsidRPr="004F6DAF">
        <w:rPr>
          <w:rFonts w:ascii="Arial" w:hAnsi="Arial" w:cs="Arial"/>
          <w:sz w:val="24"/>
          <w:szCs w:val="24"/>
        </w:rPr>
        <w:t xml:space="preserve"> en årlig plan for arbeidet sitt med særlig vekt på mål, strategi og gjennomføring. Styret bør fastsette instrukser for styret og for den daglige ledelsen med særlig vekt på klar intern ansvars- og oppgavefordeling. Styreinstruksen skal gi regler om styrets arbeid, saksbehandling </w:t>
      </w:r>
      <w:r w:rsidR="003545E4" w:rsidRPr="004F6DAF">
        <w:rPr>
          <w:rFonts w:ascii="Arial" w:hAnsi="Arial" w:cs="Arial"/>
          <w:sz w:val="24"/>
          <w:szCs w:val="24"/>
        </w:rPr>
        <w:t>og hvilke</w:t>
      </w:r>
      <w:r w:rsidRPr="004F6DAF">
        <w:rPr>
          <w:rFonts w:ascii="Arial" w:hAnsi="Arial" w:cs="Arial"/>
          <w:sz w:val="24"/>
          <w:szCs w:val="24"/>
        </w:rPr>
        <w:t xml:space="preserve"> saker som skal styrebehandles. Instruks for daglig leder skal klargjøre plikter, fullmakter og ansvar som daglig leder har. Styret bør evaluere sitt arbeid og sin kompetanse årlig.</w:t>
      </w:r>
    </w:p>
    <w:p w:rsidR="004C12F2" w:rsidRPr="004F6DAF" w:rsidRDefault="004C12F2" w:rsidP="00CC714E">
      <w:pPr>
        <w:pStyle w:val="NormalWeb"/>
        <w:spacing w:before="0" w:beforeAutospacing="0" w:after="0" w:afterAutospacing="0"/>
        <w:jc w:val="left"/>
        <w:rPr>
          <w:rFonts w:ascii="Arial" w:eastAsia="Times New Roman" w:hAnsi="Arial" w:cs="Arial"/>
          <w:sz w:val="24"/>
          <w:szCs w:val="24"/>
        </w:rPr>
      </w:pPr>
    </w:p>
    <w:p w:rsidR="004C12F2" w:rsidRPr="004F6DAF" w:rsidRDefault="004C12F2" w:rsidP="00CC714E">
      <w:pPr>
        <w:autoSpaceDE w:val="0"/>
        <w:autoSpaceDN w:val="0"/>
        <w:adjustRightInd w:val="0"/>
        <w:rPr>
          <w:rFonts w:ascii="Arial" w:hAnsi="Arial" w:cs="Arial"/>
          <w:sz w:val="24"/>
          <w:szCs w:val="24"/>
        </w:rPr>
      </w:pPr>
      <w:r w:rsidRPr="004F6DAF">
        <w:rPr>
          <w:rFonts w:ascii="Arial" w:hAnsi="Arial" w:cs="Arial"/>
          <w:sz w:val="24"/>
          <w:szCs w:val="24"/>
        </w:rPr>
        <w:t>Styrelederen har først og fremst oppgaver i forbindelse med å sikre at styret fungerer godt og at det oppfyller sine forpliktelser. Styresakene forberedes av daglig leder i samråd med styrets leder, som også leder styremøtene. I praksis har styrelederen et særlig ansvar for at styrets arbeid er godt organisert og drives effektivt. Styrelederen bør være særlig oppmerksom på behovet for at styremedlemmer er faglig oppdatert i forhold til de krav som må stilles til et kvalitativt godt styrearbeid og ta nødvendige initiativ i den forbindelse. Styrelederen har også oppgaver i forhold til generalforsamlingen.</w:t>
      </w:r>
    </w:p>
    <w:p w:rsidR="004C12F2" w:rsidRPr="004F6DAF" w:rsidRDefault="004C12F2" w:rsidP="00CC714E">
      <w:pPr>
        <w:autoSpaceDE w:val="0"/>
        <w:autoSpaceDN w:val="0"/>
        <w:adjustRightInd w:val="0"/>
        <w:rPr>
          <w:rFonts w:ascii="Arial" w:hAnsi="Arial" w:cs="Arial"/>
          <w:sz w:val="24"/>
          <w:szCs w:val="24"/>
        </w:rPr>
      </w:pPr>
    </w:p>
    <w:p w:rsidR="004C12F2" w:rsidRPr="004F6DAF" w:rsidRDefault="004C12F2" w:rsidP="00CC714E">
      <w:pPr>
        <w:autoSpaceDE w:val="0"/>
        <w:autoSpaceDN w:val="0"/>
        <w:adjustRightInd w:val="0"/>
        <w:rPr>
          <w:rFonts w:ascii="Arial" w:hAnsi="Arial" w:cs="Arial"/>
          <w:sz w:val="24"/>
          <w:szCs w:val="24"/>
        </w:rPr>
      </w:pPr>
      <w:r w:rsidRPr="004F6DAF">
        <w:rPr>
          <w:rFonts w:ascii="Arial" w:hAnsi="Arial" w:cs="Arial"/>
          <w:sz w:val="24"/>
          <w:szCs w:val="24"/>
        </w:rPr>
        <w:t xml:space="preserve">Styret skal påse at </w:t>
      </w:r>
      <w:r w:rsidR="00643C61">
        <w:rPr>
          <w:rFonts w:ascii="Arial" w:hAnsi="Arial" w:cs="Arial"/>
          <w:sz w:val="24"/>
          <w:szCs w:val="24"/>
        </w:rPr>
        <w:t>virksomhet</w:t>
      </w:r>
      <w:r w:rsidRPr="004F6DAF">
        <w:rPr>
          <w:rFonts w:ascii="Arial" w:hAnsi="Arial" w:cs="Arial"/>
          <w:sz w:val="24"/>
          <w:szCs w:val="24"/>
        </w:rPr>
        <w:t>e</w:t>
      </w:r>
      <w:r w:rsidR="00643C61">
        <w:rPr>
          <w:rFonts w:ascii="Arial" w:hAnsi="Arial" w:cs="Arial"/>
          <w:sz w:val="24"/>
          <w:szCs w:val="24"/>
        </w:rPr>
        <w:t>n</w:t>
      </w:r>
      <w:r w:rsidRPr="004F6DAF">
        <w:rPr>
          <w:rFonts w:ascii="Arial" w:hAnsi="Arial" w:cs="Arial"/>
          <w:sz w:val="24"/>
          <w:szCs w:val="24"/>
        </w:rPr>
        <w:t xml:space="preserve"> har god intern kontroll og hensiktsmessige systemer for risikostyring i forhold til omfanget og arten av </w:t>
      </w:r>
      <w:r w:rsidR="00643C61">
        <w:rPr>
          <w:rFonts w:ascii="Arial" w:hAnsi="Arial" w:cs="Arial"/>
          <w:sz w:val="24"/>
          <w:szCs w:val="24"/>
        </w:rPr>
        <w:t>virksomhet</w:t>
      </w:r>
      <w:r w:rsidRPr="004F6DAF">
        <w:rPr>
          <w:rFonts w:ascii="Arial" w:hAnsi="Arial" w:cs="Arial"/>
          <w:sz w:val="24"/>
          <w:szCs w:val="24"/>
        </w:rPr>
        <w:t>e</w:t>
      </w:r>
      <w:r w:rsidR="00643C61">
        <w:rPr>
          <w:rFonts w:ascii="Arial" w:hAnsi="Arial" w:cs="Arial"/>
          <w:sz w:val="24"/>
          <w:szCs w:val="24"/>
        </w:rPr>
        <w:t>n</w:t>
      </w:r>
      <w:r w:rsidRPr="004F6DAF">
        <w:rPr>
          <w:rFonts w:ascii="Arial" w:hAnsi="Arial" w:cs="Arial"/>
          <w:sz w:val="24"/>
          <w:szCs w:val="24"/>
        </w:rPr>
        <w:t xml:space="preserve">s virksomhet. Internkontrollen og systemene bør også omfatte </w:t>
      </w:r>
      <w:r w:rsidR="00643C61">
        <w:rPr>
          <w:rFonts w:ascii="Arial" w:hAnsi="Arial" w:cs="Arial"/>
          <w:sz w:val="24"/>
          <w:szCs w:val="24"/>
        </w:rPr>
        <w:t>virksomhet</w:t>
      </w:r>
      <w:r w:rsidRPr="004F6DAF">
        <w:rPr>
          <w:rFonts w:ascii="Arial" w:hAnsi="Arial" w:cs="Arial"/>
          <w:sz w:val="24"/>
          <w:szCs w:val="24"/>
        </w:rPr>
        <w:t>e</w:t>
      </w:r>
      <w:r w:rsidR="00643C61">
        <w:rPr>
          <w:rFonts w:ascii="Arial" w:hAnsi="Arial" w:cs="Arial"/>
          <w:sz w:val="24"/>
          <w:szCs w:val="24"/>
        </w:rPr>
        <w:t>n</w:t>
      </w:r>
      <w:r w:rsidRPr="004F6DAF">
        <w:rPr>
          <w:rFonts w:ascii="Arial" w:hAnsi="Arial" w:cs="Arial"/>
          <w:sz w:val="24"/>
          <w:szCs w:val="24"/>
        </w:rPr>
        <w:t xml:space="preserve">s verdigrunnlag og etiske retningslinjer. Styret bør årlig foreta en gjennomgang av </w:t>
      </w:r>
      <w:r w:rsidR="00643C61">
        <w:rPr>
          <w:rFonts w:ascii="Arial" w:hAnsi="Arial" w:cs="Arial"/>
          <w:sz w:val="24"/>
          <w:szCs w:val="24"/>
        </w:rPr>
        <w:t>virksomhet</w:t>
      </w:r>
      <w:r w:rsidRPr="004F6DAF">
        <w:rPr>
          <w:rFonts w:ascii="Arial" w:hAnsi="Arial" w:cs="Arial"/>
          <w:sz w:val="24"/>
          <w:szCs w:val="24"/>
        </w:rPr>
        <w:t>e</w:t>
      </w:r>
      <w:r w:rsidR="00643C61">
        <w:rPr>
          <w:rFonts w:ascii="Arial" w:hAnsi="Arial" w:cs="Arial"/>
          <w:sz w:val="24"/>
          <w:szCs w:val="24"/>
        </w:rPr>
        <w:t>n</w:t>
      </w:r>
      <w:r w:rsidRPr="004F6DAF">
        <w:rPr>
          <w:rFonts w:ascii="Arial" w:hAnsi="Arial" w:cs="Arial"/>
          <w:sz w:val="24"/>
          <w:szCs w:val="24"/>
        </w:rPr>
        <w:t xml:space="preserve">s viktigste risikoområder og den interne kontroll. </w:t>
      </w:r>
    </w:p>
    <w:p w:rsidR="004C12F2" w:rsidRPr="004F6DAF" w:rsidRDefault="00687C0F" w:rsidP="00CC714E">
      <w:pPr>
        <w:pStyle w:val="Overskrift3"/>
        <w:rPr>
          <w:szCs w:val="24"/>
        </w:rPr>
      </w:pPr>
      <w:bookmarkStart w:id="142" w:name="_Toc245987086"/>
      <w:bookmarkStart w:id="143" w:name="_Toc254075232"/>
      <w:r>
        <w:rPr>
          <w:szCs w:val="24"/>
        </w:rPr>
        <w:lastRenderedPageBreak/>
        <w:t>R</w:t>
      </w:r>
      <w:r w:rsidR="004C12F2" w:rsidRPr="004F6DAF">
        <w:rPr>
          <w:szCs w:val="24"/>
        </w:rPr>
        <w:t>etningslinjer</w:t>
      </w:r>
      <w:bookmarkEnd w:id="142"/>
      <w:r>
        <w:rPr>
          <w:szCs w:val="24"/>
        </w:rPr>
        <w:t xml:space="preserve"> for styrearbeid</w:t>
      </w:r>
      <w:bookmarkEnd w:id="143"/>
    </w:p>
    <w:p w:rsidR="004C12F2" w:rsidRPr="004F6DAF" w:rsidRDefault="004C12F2" w:rsidP="00CC714E">
      <w:pPr>
        <w:autoSpaceDE w:val="0"/>
        <w:autoSpaceDN w:val="0"/>
        <w:adjustRightInd w:val="0"/>
        <w:rPr>
          <w:rFonts w:ascii="Arial" w:hAnsi="Arial" w:cs="Arial"/>
          <w:sz w:val="24"/>
          <w:szCs w:val="24"/>
        </w:rPr>
      </w:pPr>
      <w:r w:rsidRPr="004F6DAF">
        <w:rPr>
          <w:rFonts w:ascii="Arial" w:hAnsi="Arial" w:cs="Arial"/>
          <w:sz w:val="24"/>
          <w:szCs w:val="24"/>
        </w:rPr>
        <w:t>Det anbefales at styrene følger disse rutinene:</w:t>
      </w:r>
    </w:p>
    <w:p w:rsidR="004C12F2" w:rsidRPr="004F6DAF" w:rsidRDefault="004C12F2" w:rsidP="00CC714E">
      <w:pPr>
        <w:numPr>
          <w:ilvl w:val="0"/>
          <w:numId w:val="22"/>
        </w:numPr>
        <w:autoSpaceDE w:val="0"/>
        <w:autoSpaceDN w:val="0"/>
        <w:adjustRightInd w:val="0"/>
        <w:rPr>
          <w:rFonts w:ascii="Arial" w:hAnsi="Arial" w:cs="Arial"/>
          <w:sz w:val="24"/>
          <w:szCs w:val="24"/>
        </w:rPr>
      </w:pPr>
      <w:r w:rsidRPr="004F6DAF">
        <w:rPr>
          <w:rFonts w:ascii="Arial" w:hAnsi="Arial" w:cs="Arial"/>
          <w:sz w:val="24"/>
          <w:szCs w:val="24"/>
        </w:rPr>
        <w:t>Styret fastsette</w:t>
      </w:r>
      <w:r w:rsidR="004F6DAF" w:rsidRPr="004F6DAF">
        <w:rPr>
          <w:rFonts w:ascii="Arial" w:hAnsi="Arial" w:cs="Arial"/>
          <w:sz w:val="24"/>
          <w:szCs w:val="24"/>
        </w:rPr>
        <w:t>r</w:t>
      </w:r>
      <w:r w:rsidRPr="004F6DAF">
        <w:rPr>
          <w:rFonts w:ascii="Arial" w:hAnsi="Arial" w:cs="Arial"/>
          <w:sz w:val="24"/>
          <w:szCs w:val="24"/>
        </w:rPr>
        <w:t xml:space="preserve"> styreinstruks og instruks </w:t>
      </w:r>
      <w:r w:rsidR="003545E4" w:rsidRPr="004F6DAF">
        <w:rPr>
          <w:rFonts w:ascii="Arial" w:hAnsi="Arial" w:cs="Arial"/>
          <w:sz w:val="24"/>
          <w:szCs w:val="24"/>
        </w:rPr>
        <w:t>for daglig</w:t>
      </w:r>
      <w:r w:rsidRPr="004F6DAF">
        <w:rPr>
          <w:rFonts w:ascii="Arial" w:hAnsi="Arial" w:cs="Arial"/>
          <w:sz w:val="24"/>
          <w:szCs w:val="24"/>
        </w:rPr>
        <w:t xml:space="preserve"> leder </w:t>
      </w:r>
    </w:p>
    <w:p w:rsidR="004C12F2" w:rsidRPr="004F6DAF" w:rsidRDefault="004C12F2" w:rsidP="00CC714E">
      <w:pPr>
        <w:numPr>
          <w:ilvl w:val="0"/>
          <w:numId w:val="22"/>
        </w:numPr>
        <w:rPr>
          <w:rFonts w:ascii="Arial" w:hAnsi="Arial" w:cs="Arial"/>
          <w:sz w:val="24"/>
          <w:szCs w:val="24"/>
        </w:rPr>
      </w:pPr>
      <w:r w:rsidRPr="004F6DAF">
        <w:rPr>
          <w:rFonts w:ascii="Arial" w:hAnsi="Arial" w:cs="Arial"/>
          <w:sz w:val="24"/>
          <w:szCs w:val="24"/>
        </w:rPr>
        <w:t>Styret foreta</w:t>
      </w:r>
      <w:r w:rsidR="004F6DAF" w:rsidRPr="004F6DAF">
        <w:rPr>
          <w:rFonts w:ascii="Arial" w:hAnsi="Arial" w:cs="Arial"/>
          <w:sz w:val="24"/>
          <w:szCs w:val="24"/>
        </w:rPr>
        <w:t>r</w:t>
      </w:r>
      <w:r w:rsidRPr="004F6DAF">
        <w:rPr>
          <w:rFonts w:ascii="Arial" w:hAnsi="Arial" w:cs="Arial"/>
          <w:sz w:val="24"/>
          <w:szCs w:val="24"/>
        </w:rPr>
        <w:t xml:space="preserve"> en egenevaluering hvert år både når det gjelder kompetanse og arbeid.</w:t>
      </w:r>
    </w:p>
    <w:p w:rsidR="004C12F2" w:rsidRPr="004F6DAF" w:rsidRDefault="004C12F2" w:rsidP="00CC714E">
      <w:pPr>
        <w:numPr>
          <w:ilvl w:val="0"/>
          <w:numId w:val="22"/>
        </w:numPr>
        <w:autoSpaceDE w:val="0"/>
        <w:autoSpaceDN w:val="0"/>
        <w:adjustRightInd w:val="0"/>
        <w:rPr>
          <w:rFonts w:ascii="Arial" w:hAnsi="Arial" w:cs="Arial"/>
          <w:sz w:val="24"/>
          <w:szCs w:val="24"/>
        </w:rPr>
      </w:pPr>
      <w:r w:rsidRPr="004F6DAF">
        <w:rPr>
          <w:rFonts w:ascii="Arial" w:hAnsi="Arial" w:cs="Arial"/>
          <w:sz w:val="24"/>
          <w:szCs w:val="24"/>
        </w:rPr>
        <w:t>Styret har ansvar for at alle styremedlemmer har fått nødvendig opplæring</w:t>
      </w:r>
    </w:p>
    <w:p w:rsidR="004C12F2" w:rsidRPr="004F6DAF" w:rsidRDefault="004C12F2" w:rsidP="00CC714E">
      <w:pPr>
        <w:numPr>
          <w:ilvl w:val="0"/>
          <w:numId w:val="22"/>
        </w:numPr>
        <w:autoSpaceDE w:val="0"/>
        <w:autoSpaceDN w:val="0"/>
        <w:adjustRightInd w:val="0"/>
        <w:rPr>
          <w:rFonts w:ascii="Arial" w:hAnsi="Arial" w:cs="Arial"/>
          <w:sz w:val="24"/>
          <w:szCs w:val="24"/>
        </w:rPr>
      </w:pPr>
      <w:r w:rsidRPr="004F6DAF">
        <w:rPr>
          <w:rFonts w:ascii="Arial" w:hAnsi="Arial" w:cs="Arial"/>
          <w:sz w:val="24"/>
          <w:szCs w:val="24"/>
        </w:rPr>
        <w:t xml:space="preserve">Styret klargjør </w:t>
      </w:r>
      <w:r w:rsidR="00643C61">
        <w:rPr>
          <w:rFonts w:ascii="Arial" w:hAnsi="Arial" w:cs="Arial"/>
          <w:sz w:val="24"/>
          <w:szCs w:val="24"/>
        </w:rPr>
        <w:t>virksomhet</w:t>
      </w:r>
      <w:r w:rsidRPr="004F6DAF">
        <w:rPr>
          <w:rFonts w:ascii="Arial" w:hAnsi="Arial" w:cs="Arial"/>
          <w:sz w:val="24"/>
          <w:szCs w:val="24"/>
        </w:rPr>
        <w:t>e</w:t>
      </w:r>
      <w:r w:rsidR="00643C61">
        <w:rPr>
          <w:rFonts w:ascii="Arial" w:hAnsi="Arial" w:cs="Arial"/>
          <w:sz w:val="24"/>
          <w:szCs w:val="24"/>
        </w:rPr>
        <w:t>n</w:t>
      </w:r>
      <w:r w:rsidRPr="004F6DAF">
        <w:rPr>
          <w:rFonts w:ascii="Arial" w:hAnsi="Arial" w:cs="Arial"/>
          <w:sz w:val="24"/>
          <w:szCs w:val="24"/>
        </w:rPr>
        <w:t>s verdigrunnlag og etiske retningslinjer</w:t>
      </w:r>
    </w:p>
    <w:p w:rsidR="004C12F2" w:rsidRPr="004F6DAF" w:rsidRDefault="004C12F2" w:rsidP="00CC714E">
      <w:pPr>
        <w:numPr>
          <w:ilvl w:val="0"/>
          <w:numId w:val="22"/>
        </w:numPr>
        <w:autoSpaceDE w:val="0"/>
        <w:autoSpaceDN w:val="0"/>
        <w:adjustRightInd w:val="0"/>
        <w:rPr>
          <w:rFonts w:ascii="Arial" w:hAnsi="Arial" w:cs="Arial"/>
          <w:sz w:val="24"/>
          <w:szCs w:val="24"/>
        </w:rPr>
      </w:pPr>
      <w:r w:rsidRPr="004F6DAF">
        <w:rPr>
          <w:rFonts w:ascii="Arial" w:hAnsi="Arial" w:cs="Arial"/>
          <w:sz w:val="24"/>
          <w:szCs w:val="24"/>
        </w:rPr>
        <w:t xml:space="preserve">Styret lager hvert år </w:t>
      </w:r>
      <w:r w:rsidR="003545E4" w:rsidRPr="004F6DAF">
        <w:rPr>
          <w:rFonts w:ascii="Arial" w:hAnsi="Arial" w:cs="Arial"/>
          <w:sz w:val="24"/>
          <w:szCs w:val="24"/>
        </w:rPr>
        <w:t>en plan</w:t>
      </w:r>
      <w:r w:rsidRPr="004F6DAF">
        <w:rPr>
          <w:rFonts w:ascii="Arial" w:hAnsi="Arial" w:cs="Arial"/>
          <w:sz w:val="24"/>
          <w:szCs w:val="24"/>
        </w:rPr>
        <w:t xml:space="preserve"> </w:t>
      </w:r>
      <w:r w:rsidR="003545E4" w:rsidRPr="004F6DAF">
        <w:rPr>
          <w:rFonts w:ascii="Arial" w:hAnsi="Arial" w:cs="Arial"/>
          <w:sz w:val="24"/>
          <w:szCs w:val="24"/>
        </w:rPr>
        <w:t>for arbeidet</w:t>
      </w:r>
      <w:r w:rsidRPr="004F6DAF">
        <w:rPr>
          <w:rFonts w:ascii="Arial" w:hAnsi="Arial" w:cs="Arial"/>
          <w:sz w:val="24"/>
          <w:szCs w:val="24"/>
        </w:rPr>
        <w:t xml:space="preserve"> sitt med vekt på mål, strategi og gjennomføring.</w:t>
      </w:r>
    </w:p>
    <w:p w:rsidR="004C12F2" w:rsidRPr="004F6DAF" w:rsidRDefault="004C12F2" w:rsidP="00CC714E">
      <w:pPr>
        <w:numPr>
          <w:ilvl w:val="0"/>
          <w:numId w:val="22"/>
        </w:numPr>
        <w:rPr>
          <w:rFonts w:ascii="Arial" w:hAnsi="Arial" w:cs="Arial"/>
          <w:sz w:val="24"/>
          <w:szCs w:val="24"/>
        </w:rPr>
      </w:pPr>
      <w:r w:rsidRPr="004F6DAF">
        <w:rPr>
          <w:rFonts w:ascii="Arial" w:hAnsi="Arial" w:cs="Arial"/>
          <w:sz w:val="24"/>
          <w:szCs w:val="24"/>
        </w:rPr>
        <w:t xml:space="preserve">Styret skal gi en samlet redegjørelse for </w:t>
      </w:r>
      <w:r w:rsidR="00643C61">
        <w:rPr>
          <w:rFonts w:ascii="Arial" w:hAnsi="Arial" w:cs="Arial"/>
          <w:sz w:val="24"/>
          <w:szCs w:val="24"/>
        </w:rPr>
        <w:t>virksomhet</w:t>
      </w:r>
      <w:r w:rsidRPr="004F6DAF">
        <w:rPr>
          <w:rFonts w:ascii="Arial" w:hAnsi="Arial" w:cs="Arial"/>
          <w:sz w:val="24"/>
          <w:szCs w:val="24"/>
        </w:rPr>
        <w:t>e</w:t>
      </w:r>
      <w:r w:rsidR="00643C61">
        <w:rPr>
          <w:rFonts w:ascii="Arial" w:hAnsi="Arial" w:cs="Arial"/>
          <w:sz w:val="24"/>
          <w:szCs w:val="24"/>
        </w:rPr>
        <w:t>n</w:t>
      </w:r>
      <w:r w:rsidRPr="004F6DAF">
        <w:rPr>
          <w:rFonts w:ascii="Arial" w:hAnsi="Arial" w:cs="Arial"/>
          <w:sz w:val="24"/>
          <w:szCs w:val="24"/>
        </w:rPr>
        <w:t xml:space="preserve">s styring og ledelse i en årsrapport. </w:t>
      </w:r>
    </w:p>
    <w:p w:rsidR="004C12F2" w:rsidRPr="004F6DAF" w:rsidRDefault="004C12F2" w:rsidP="00CC714E">
      <w:pPr>
        <w:pStyle w:val="Overskrift2"/>
      </w:pPr>
      <w:bookmarkStart w:id="144" w:name="_Toc167600102"/>
      <w:bookmarkStart w:id="145" w:name="_Toc184797157"/>
      <w:bookmarkStart w:id="146" w:name="_Toc245987087"/>
      <w:bookmarkStart w:id="147" w:name="_Toc254075233"/>
      <w:r w:rsidRPr="004F6DAF">
        <w:t>Tilsyn og kontroll</w:t>
      </w:r>
      <w:bookmarkEnd w:id="144"/>
      <w:bookmarkEnd w:id="145"/>
      <w:bookmarkEnd w:id="146"/>
      <w:bookmarkEnd w:id="147"/>
    </w:p>
    <w:p w:rsidR="004C12F2" w:rsidRPr="00154546" w:rsidRDefault="004C12F2" w:rsidP="00CC714E">
      <w:pPr>
        <w:rPr>
          <w:rFonts w:ascii="Arial" w:hAnsi="Arial" w:cs="Arial"/>
          <w:color w:val="000000" w:themeColor="text1"/>
          <w:sz w:val="24"/>
          <w:szCs w:val="24"/>
        </w:rPr>
      </w:pPr>
      <w:r w:rsidRPr="004F6DAF">
        <w:rPr>
          <w:rFonts w:ascii="Arial" w:hAnsi="Arial" w:cs="Arial"/>
          <w:sz w:val="24"/>
          <w:szCs w:val="24"/>
        </w:rPr>
        <w:t xml:space="preserve">Ved innføring av </w:t>
      </w:r>
      <w:r w:rsidRPr="00154546">
        <w:rPr>
          <w:rFonts w:ascii="Arial" w:hAnsi="Arial" w:cs="Arial"/>
          <w:color w:val="000000" w:themeColor="text1"/>
          <w:sz w:val="24"/>
          <w:szCs w:val="24"/>
        </w:rPr>
        <w:t xml:space="preserve">nytt kapittel 12 i kommuneloven med virkning fra 1. juli 2004 fikk </w:t>
      </w:r>
      <w:r w:rsidRPr="00154546">
        <w:rPr>
          <w:rFonts w:ascii="Arial" w:hAnsi="Arial" w:cs="Arial"/>
          <w:iCs/>
          <w:color w:val="000000" w:themeColor="text1"/>
          <w:sz w:val="24"/>
          <w:szCs w:val="24"/>
        </w:rPr>
        <w:t>kontrollutvalget</w:t>
      </w:r>
      <w:r w:rsidRPr="00154546">
        <w:rPr>
          <w:rFonts w:ascii="Arial" w:hAnsi="Arial" w:cs="Arial"/>
          <w:color w:val="000000" w:themeColor="text1"/>
          <w:sz w:val="24"/>
          <w:szCs w:val="24"/>
        </w:rPr>
        <w:t xml:space="preserve"> blant annet</w:t>
      </w:r>
      <w:r w:rsidRPr="004F6DAF">
        <w:rPr>
          <w:rFonts w:ascii="Arial" w:hAnsi="Arial" w:cs="Arial"/>
          <w:sz w:val="24"/>
          <w:szCs w:val="24"/>
        </w:rPr>
        <w:t xml:space="preserve"> en ny rolle i forhold til å føre kontroll med</w:t>
      </w:r>
      <w:r w:rsidR="0073020A" w:rsidRPr="004F6DAF">
        <w:rPr>
          <w:rFonts w:ascii="Arial" w:hAnsi="Arial" w:cs="Arial"/>
          <w:sz w:val="24"/>
          <w:szCs w:val="24"/>
        </w:rPr>
        <w:t xml:space="preserve"> fylkeskommune</w:t>
      </w:r>
      <w:r w:rsidRPr="004F6DAF">
        <w:rPr>
          <w:rFonts w:ascii="Arial" w:hAnsi="Arial" w:cs="Arial"/>
          <w:sz w:val="24"/>
          <w:szCs w:val="24"/>
        </w:rPr>
        <w:t>ns eierskap i selskaper. Forskrift om kontrollutvalg § 14 hjemler at utvalget plikter å påse at det gjennomføres kontroll med forvaltning av</w:t>
      </w:r>
      <w:r w:rsidR="0073020A" w:rsidRPr="004F6DAF">
        <w:rPr>
          <w:rFonts w:ascii="Arial" w:hAnsi="Arial" w:cs="Arial"/>
          <w:sz w:val="24"/>
          <w:szCs w:val="24"/>
        </w:rPr>
        <w:t xml:space="preserve"> fylkeskommune</w:t>
      </w:r>
      <w:r w:rsidRPr="004F6DAF">
        <w:rPr>
          <w:rFonts w:ascii="Arial" w:hAnsi="Arial" w:cs="Arial"/>
          <w:sz w:val="24"/>
          <w:szCs w:val="24"/>
        </w:rPr>
        <w:t xml:space="preserve">ns eierinteresser og om </w:t>
      </w:r>
      <w:r w:rsidRPr="00154546">
        <w:rPr>
          <w:rFonts w:ascii="Arial" w:hAnsi="Arial" w:cs="Arial"/>
          <w:color w:val="000000" w:themeColor="text1"/>
          <w:sz w:val="24"/>
          <w:szCs w:val="24"/>
        </w:rPr>
        <w:t xml:space="preserve">eierinteressene utøves i samsvar med kommunestyrets vedtak og forutsetninger. </w:t>
      </w:r>
    </w:p>
    <w:p w:rsidR="004C12F2" w:rsidRPr="00154546" w:rsidRDefault="004C12F2" w:rsidP="00CC714E">
      <w:pPr>
        <w:pStyle w:val="NormalWeb"/>
        <w:spacing w:before="0" w:beforeAutospacing="0" w:after="0" w:afterAutospacing="0"/>
        <w:jc w:val="left"/>
        <w:rPr>
          <w:rFonts w:ascii="Arial" w:eastAsia="Times New Roman" w:hAnsi="Arial" w:cs="Arial"/>
          <w:color w:val="000000" w:themeColor="text1"/>
          <w:sz w:val="24"/>
          <w:szCs w:val="24"/>
        </w:rPr>
      </w:pPr>
    </w:p>
    <w:p w:rsidR="004C12F2" w:rsidRPr="00154546" w:rsidRDefault="004C12F2" w:rsidP="00CC714E">
      <w:pPr>
        <w:rPr>
          <w:rFonts w:ascii="Arial" w:hAnsi="Arial" w:cs="Arial"/>
          <w:color w:val="000000" w:themeColor="text1"/>
          <w:sz w:val="24"/>
          <w:szCs w:val="24"/>
        </w:rPr>
      </w:pPr>
      <w:r w:rsidRPr="00154546">
        <w:rPr>
          <w:rFonts w:ascii="Arial" w:hAnsi="Arial" w:cs="Arial"/>
          <w:color w:val="000000" w:themeColor="text1"/>
          <w:sz w:val="24"/>
          <w:szCs w:val="24"/>
        </w:rPr>
        <w:t>Kontrollutvalget er etter kommunelovens § 77 nr 5 ansvarlig for at det gjennomføres kontroll med forvaltningen av</w:t>
      </w:r>
      <w:r w:rsidR="0073020A" w:rsidRPr="00154546">
        <w:rPr>
          <w:rFonts w:ascii="Arial" w:hAnsi="Arial" w:cs="Arial"/>
          <w:color w:val="000000" w:themeColor="text1"/>
          <w:sz w:val="24"/>
          <w:szCs w:val="24"/>
        </w:rPr>
        <w:t xml:space="preserve"> fylkeskommune</w:t>
      </w:r>
      <w:r w:rsidRPr="00154546">
        <w:rPr>
          <w:rFonts w:ascii="Arial" w:hAnsi="Arial" w:cs="Arial"/>
          <w:color w:val="000000" w:themeColor="text1"/>
          <w:sz w:val="24"/>
          <w:szCs w:val="24"/>
        </w:rPr>
        <w:t>ns interesser i selskaper. Kontrollutvalget skal minst én gang i valgperioden og senest innen utgangen av året etter at kommunestyret er konstituert utarbeide en plan for gjennomføring av selskapskontroll som skal vedtas av kommunestyret.</w:t>
      </w:r>
    </w:p>
    <w:p w:rsidR="004C12F2" w:rsidRPr="00154546" w:rsidRDefault="004C12F2" w:rsidP="00CC714E">
      <w:pPr>
        <w:rPr>
          <w:rFonts w:ascii="Arial" w:hAnsi="Arial" w:cs="Arial"/>
          <w:color w:val="000000" w:themeColor="text1"/>
          <w:sz w:val="24"/>
          <w:szCs w:val="24"/>
        </w:rPr>
      </w:pPr>
    </w:p>
    <w:p w:rsidR="004C12F2" w:rsidRPr="004F6DAF" w:rsidRDefault="004C12F2" w:rsidP="00CC714E">
      <w:pPr>
        <w:rPr>
          <w:rFonts w:ascii="Arial" w:hAnsi="Arial" w:cs="Arial"/>
          <w:sz w:val="24"/>
          <w:szCs w:val="24"/>
        </w:rPr>
      </w:pPr>
      <w:r w:rsidRPr="004F6DAF">
        <w:rPr>
          <w:rFonts w:ascii="Arial" w:hAnsi="Arial" w:cs="Arial"/>
          <w:sz w:val="24"/>
          <w:szCs w:val="24"/>
        </w:rPr>
        <w:t>Det fokuseres i lovverket på kontroll, men</w:t>
      </w:r>
      <w:r w:rsidR="0073020A" w:rsidRPr="004F6DAF">
        <w:rPr>
          <w:rFonts w:ascii="Arial" w:hAnsi="Arial" w:cs="Arial"/>
          <w:sz w:val="24"/>
          <w:szCs w:val="24"/>
        </w:rPr>
        <w:t xml:space="preserve"> fylkeskommune</w:t>
      </w:r>
      <w:r w:rsidRPr="004F6DAF">
        <w:rPr>
          <w:rFonts w:ascii="Arial" w:hAnsi="Arial" w:cs="Arial"/>
          <w:sz w:val="24"/>
          <w:szCs w:val="24"/>
        </w:rPr>
        <w:t>ns eierinteresser bør også ivaretas gjennom strategiske fremtidsrettede visjoner. Kontrollutvalget bør fokusere på og bidra til at</w:t>
      </w:r>
      <w:r w:rsidR="0073020A" w:rsidRPr="004F6DAF">
        <w:rPr>
          <w:rFonts w:ascii="Arial" w:hAnsi="Arial" w:cs="Arial"/>
          <w:sz w:val="24"/>
          <w:szCs w:val="24"/>
        </w:rPr>
        <w:t xml:space="preserve"> fylkeskommune</w:t>
      </w:r>
      <w:r w:rsidRPr="004F6DAF">
        <w:rPr>
          <w:rFonts w:ascii="Arial" w:hAnsi="Arial" w:cs="Arial"/>
          <w:sz w:val="24"/>
          <w:szCs w:val="24"/>
        </w:rPr>
        <w:t>ns eierinteresse er langsiktig. Kontrollutvalget kan dermed utfordre og være bidragsyter til at</w:t>
      </w:r>
      <w:r w:rsidR="0073020A" w:rsidRPr="004F6DAF">
        <w:rPr>
          <w:rFonts w:ascii="Arial" w:hAnsi="Arial" w:cs="Arial"/>
          <w:sz w:val="24"/>
          <w:szCs w:val="24"/>
        </w:rPr>
        <w:t xml:space="preserve"> fylkeskommune</w:t>
      </w:r>
      <w:r w:rsidRPr="004F6DAF">
        <w:rPr>
          <w:rFonts w:ascii="Arial" w:hAnsi="Arial" w:cs="Arial"/>
          <w:sz w:val="24"/>
          <w:szCs w:val="24"/>
        </w:rPr>
        <w:t>n blir en god eier av samfunnsansvarlige virksomheter.</w:t>
      </w:r>
    </w:p>
    <w:p w:rsidR="00154546" w:rsidRDefault="00154546" w:rsidP="00CC714E">
      <w:pPr>
        <w:autoSpaceDE w:val="0"/>
        <w:autoSpaceDN w:val="0"/>
        <w:adjustRightInd w:val="0"/>
        <w:rPr>
          <w:rFonts w:ascii="Arial" w:hAnsi="Arial" w:cs="Arial"/>
          <w:sz w:val="24"/>
          <w:szCs w:val="24"/>
        </w:rPr>
      </w:pPr>
    </w:p>
    <w:p w:rsidR="004C12F2" w:rsidRPr="000B5664" w:rsidRDefault="004C12F2" w:rsidP="00CC714E">
      <w:pPr>
        <w:autoSpaceDE w:val="0"/>
        <w:autoSpaceDN w:val="0"/>
        <w:adjustRightInd w:val="0"/>
        <w:rPr>
          <w:rFonts w:ascii="Arial" w:hAnsi="Arial" w:cs="Arial"/>
          <w:sz w:val="24"/>
          <w:szCs w:val="24"/>
        </w:rPr>
      </w:pPr>
      <w:r w:rsidRPr="000B5664">
        <w:rPr>
          <w:rFonts w:ascii="Arial" w:hAnsi="Arial" w:cs="Arial"/>
          <w:sz w:val="24"/>
          <w:szCs w:val="24"/>
        </w:rPr>
        <w:t>Revisor bør årlig fremlegge for styret hovedtrekkene i en plan for gjennomføring av revisjonsarbeidet.</w:t>
      </w:r>
    </w:p>
    <w:p w:rsidR="004C12F2" w:rsidRPr="000B5664" w:rsidRDefault="004C12F2" w:rsidP="00CC714E">
      <w:pPr>
        <w:autoSpaceDE w:val="0"/>
        <w:autoSpaceDN w:val="0"/>
        <w:adjustRightInd w:val="0"/>
        <w:rPr>
          <w:rFonts w:ascii="Arial" w:hAnsi="Arial" w:cs="Arial"/>
          <w:sz w:val="24"/>
          <w:szCs w:val="24"/>
        </w:rPr>
      </w:pPr>
      <w:r w:rsidRPr="000B5664">
        <w:rPr>
          <w:rFonts w:ascii="Arial" w:hAnsi="Arial" w:cs="Arial"/>
          <w:sz w:val="24"/>
          <w:szCs w:val="24"/>
        </w:rPr>
        <w:t xml:space="preserve">Revisor bør delta i styremøter som behandler årsregnskapet. I møtene bør revisor </w:t>
      </w:r>
      <w:r w:rsidR="003545E4" w:rsidRPr="000B5664">
        <w:rPr>
          <w:rFonts w:ascii="Arial" w:hAnsi="Arial" w:cs="Arial"/>
          <w:sz w:val="24"/>
          <w:szCs w:val="24"/>
        </w:rPr>
        <w:t>gjennomgå eventuelle</w:t>
      </w:r>
      <w:r w:rsidRPr="000B5664">
        <w:rPr>
          <w:rFonts w:ascii="Arial" w:hAnsi="Arial" w:cs="Arial"/>
          <w:sz w:val="24"/>
          <w:szCs w:val="24"/>
        </w:rPr>
        <w:t xml:space="preserve"> vesentlige endringer i </w:t>
      </w:r>
      <w:r w:rsidR="00643C61">
        <w:rPr>
          <w:rFonts w:ascii="Arial" w:hAnsi="Arial" w:cs="Arial"/>
          <w:sz w:val="24"/>
          <w:szCs w:val="24"/>
        </w:rPr>
        <w:t>virksomhet</w:t>
      </w:r>
      <w:r w:rsidRPr="000B5664">
        <w:rPr>
          <w:rFonts w:ascii="Arial" w:hAnsi="Arial" w:cs="Arial"/>
          <w:sz w:val="24"/>
          <w:szCs w:val="24"/>
        </w:rPr>
        <w:t>e</w:t>
      </w:r>
      <w:r w:rsidR="00643C61">
        <w:rPr>
          <w:rFonts w:ascii="Arial" w:hAnsi="Arial" w:cs="Arial"/>
          <w:sz w:val="24"/>
          <w:szCs w:val="24"/>
        </w:rPr>
        <w:t>n</w:t>
      </w:r>
      <w:r w:rsidRPr="000B5664">
        <w:rPr>
          <w:rFonts w:ascii="Arial" w:hAnsi="Arial" w:cs="Arial"/>
          <w:sz w:val="24"/>
          <w:szCs w:val="24"/>
        </w:rPr>
        <w:t>s regnskapsprinsipper, vurdering av vesentlige regnskapsestimater og alle vesentlige forhold hvor det har vært uenighet mellom revisor og</w:t>
      </w:r>
      <w:r w:rsidR="000B5664" w:rsidRPr="000B5664">
        <w:rPr>
          <w:rFonts w:ascii="Arial" w:hAnsi="Arial" w:cs="Arial"/>
          <w:sz w:val="24"/>
          <w:szCs w:val="24"/>
        </w:rPr>
        <w:t xml:space="preserve"> </w:t>
      </w:r>
      <w:r w:rsidRPr="000B5664">
        <w:rPr>
          <w:rFonts w:ascii="Arial" w:hAnsi="Arial" w:cs="Arial"/>
          <w:sz w:val="24"/>
          <w:szCs w:val="24"/>
        </w:rPr>
        <w:t xml:space="preserve">administrasjonen. Revisor bør minst en gang i året gjennomgå med styret </w:t>
      </w:r>
      <w:r w:rsidR="00643C61">
        <w:rPr>
          <w:rFonts w:ascii="Arial" w:hAnsi="Arial" w:cs="Arial"/>
          <w:sz w:val="24"/>
          <w:szCs w:val="24"/>
        </w:rPr>
        <w:t>virksomhet</w:t>
      </w:r>
      <w:r w:rsidRPr="000B5664">
        <w:rPr>
          <w:rFonts w:ascii="Arial" w:hAnsi="Arial" w:cs="Arial"/>
          <w:sz w:val="24"/>
          <w:szCs w:val="24"/>
        </w:rPr>
        <w:t>e</w:t>
      </w:r>
      <w:r w:rsidR="00643C61">
        <w:rPr>
          <w:rFonts w:ascii="Arial" w:hAnsi="Arial" w:cs="Arial"/>
          <w:sz w:val="24"/>
          <w:szCs w:val="24"/>
        </w:rPr>
        <w:t>n</w:t>
      </w:r>
      <w:r w:rsidRPr="000B5664">
        <w:rPr>
          <w:rFonts w:ascii="Arial" w:hAnsi="Arial" w:cs="Arial"/>
          <w:sz w:val="24"/>
          <w:szCs w:val="24"/>
        </w:rPr>
        <w:t>s interne</w:t>
      </w:r>
      <w:r w:rsidR="000B5664" w:rsidRPr="000B5664">
        <w:rPr>
          <w:rFonts w:ascii="Arial" w:hAnsi="Arial" w:cs="Arial"/>
          <w:sz w:val="24"/>
          <w:szCs w:val="24"/>
        </w:rPr>
        <w:t xml:space="preserve"> </w:t>
      </w:r>
      <w:r w:rsidRPr="000B5664">
        <w:rPr>
          <w:rFonts w:ascii="Arial" w:hAnsi="Arial" w:cs="Arial"/>
          <w:sz w:val="24"/>
          <w:szCs w:val="24"/>
        </w:rPr>
        <w:t>kontroll, herunder identifiserte svakheter og forslag til forbedringer. Styret og revisor bør ha minst ett møte i året uten at daglig leder eller andre fra den daglige ledelsen er til stede. Styret bør fastsette retningslinjer for den daglige ledelsens adgang til å benytte revisor til andre tjenester enn revisjon. Revisor bør årlig gi styret en skriftlig bekreftelse på at revisor oppfyller fastsatte uavhengighetskrav.</w:t>
      </w:r>
      <w:r w:rsidR="00687C0F">
        <w:rPr>
          <w:rFonts w:ascii="Arial" w:hAnsi="Arial" w:cs="Arial"/>
          <w:sz w:val="24"/>
          <w:szCs w:val="24"/>
        </w:rPr>
        <w:t xml:space="preserve"> </w:t>
      </w:r>
      <w:r w:rsidRPr="000B5664">
        <w:rPr>
          <w:rFonts w:ascii="Arial" w:hAnsi="Arial" w:cs="Arial"/>
          <w:sz w:val="24"/>
          <w:szCs w:val="24"/>
        </w:rPr>
        <w:t xml:space="preserve">I ordinær generalforsamling bør styret orientere om revisors godtgjørelse fordelt på revisjon og andre tjenester. </w:t>
      </w:r>
    </w:p>
    <w:p w:rsidR="004C12F2" w:rsidRPr="000B5664" w:rsidRDefault="004C12F2" w:rsidP="00CC714E">
      <w:pPr>
        <w:autoSpaceDE w:val="0"/>
        <w:autoSpaceDN w:val="0"/>
        <w:adjustRightInd w:val="0"/>
        <w:rPr>
          <w:rFonts w:ascii="Arial" w:hAnsi="Arial" w:cs="Arial"/>
          <w:sz w:val="24"/>
          <w:szCs w:val="24"/>
        </w:rPr>
      </w:pPr>
    </w:p>
    <w:p w:rsidR="004C12F2" w:rsidRPr="000B5664" w:rsidRDefault="004C12F2" w:rsidP="00CC714E">
      <w:pPr>
        <w:rPr>
          <w:rFonts w:ascii="Arial" w:hAnsi="Arial" w:cs="Arial"/>
          <w:sz w:val="24"/>
          <w:szCs w:val="24"/>
        </w:rPr>
      </w:pPr>
      <w:r w:rsidRPr="000B5664">
        <w:rPr>
          <w:rFonts w:ascii="Arial" w:hAnsi="Arial" w:cs="Arial"/>
          <w:sz w:val="24"/>
          <w:szCs w:val="24"/>
        </w:rPr>
        <w:t xml:space="preserve">Etter allmennaksjeloven skal revisor møte i generalforsamlingen når de saker som behandles er av en slik art at dette må anses nødvendig. For øvrig har revisor rett til å delta i generalforsamlingen. Styret bør </w:t>
      </w:r>
      <w:r w:rsidR="003545E4" w:rsidRPr="000B5664">
        <w:rPr>
          <w:rFonts w:ascii="Arial" w:hAnsi="Arial" w:cs="Arial"/>
          <w:sz w:val="24"/>
          <w:szCs w:val="24"/>
        </w:rPr>
        <w:t>etter anbefalingen</w:t>
      </w:r>
      <w:r w:rsidRPr="000B5664">
        <w:rPr>
          <w:rFonts w:ascii="Arial" w:hAnsi="Arial" w:cs="Arial"/>
          <w:sz w:val="24"/>
          <w:szCs w:val="24"/>
        </w:rPr>
        <w:t xml:space="preserve"> legge til rette for at revisor deltar i alle generalforsamlinger.</w:t>
      </w:r>
      <w:bookmarkStart w:id="148" w:name="_Toc151775219"/>
      <w:bookmarkStart w:id="149" w:name="_Toc157910733"/>
      <w:bookmarkStart w:id="150" w:name="_Toc147278309"/>
      <w:bookmarkStart w:id="151" w:name="_Toc147278330"/>
      <w:bookmarkStart w:id="152" w:name="_Toc158004804"/>
      <w:bookmarkStart w:id="153" w:name="_Toc167600110"/>
      <w:bookmarkEnd w:id="148"/>
      <w:bookmarkEnd w:id="149"/>
      <w:bookmarkEnd w:id="150"/>
      <w:bookmarkEnd w:id="151"/>
      <w:bookmarkEnd w:id="152"/>
      <w:bookmarkEnd w:id="153"/>
      <w:r w:rsidRPr="000B5664">
        <w:rPr>
          <w:rFonts w:ascii="Arial" w:hAnsi="Arial" w:cs="Arial"/>
          <w:sz w:val="24"/>
          <w:szCs w:val="24"/>
        </w:rPr>
        <w:t xml:space="preserve"> Kontrollutvalget og</w:t>
      </w:r>
      <w:r w:rsidR="0073020A" w:rsidRPr="000B5664">
        <w:rPr>
          <w:rFonts w:ascii="Arial" w:hAnsi="Arial" w:cs="Arial"/>
          <w:sz w:val="24"/>
          <w:szCs w:val="24"/>
        </w:rPr>
        <w:t xml:space="preserve"> fylkeskommune</w:t>
      </w:r>
      <w:r w:rsidRPr="000B5664">
        <w:rPr>
          <w:rFonts w:ascii="Arial" w:hAnsi="Arial" w:cs="Arial"/>
          <w:sz w:val="24"/>
          <w:szCs w:val="24"/>
        </w:rPr>
        <w:t xml:space="preserve">ns revisor skal varsles og har rett til å være til stede i representantskaps- og generalforsamlingsmøter i </w:t>
      </w:r>
      <w:r w:rsidR="00635C07" w:rsidRPr="000B5664">
        <w:rPr>
          <w:rFonts w:ascii="Arial" w:hAnsi="Arial" w:cs="Arial"/>
          <w:sz w:val="24"/>
          <w:szCs w:val="24"/>
        </w:rPr>
        <w:t>Vest-Agder fylkeskommune</w:t>
      </w:r>
      <w:r w:rsidRPr="000B5664">
        <w:rPr>
          <w:rFonts w:ascii="Arial" w:hAnsi="Arial" w:cs="Arial"/>
          <w:sz w:val="24"/>
          <w:szCs w:val="24"/>
        </w:rPr>
        <w:t xml:space="preserve">s </w:t>
      </w:r>
      <w:r w:rsidR="00643C61">
        <w:rPr>
          <w:rFonts w:ascii="Arial" w:hAnsi="Arial" w:cs="Arial"/>
          <w:sz w:val="24"/>
          <w:szCs w:val="24"/>
        </w:rPr>
        <w:t>virksomhet</w:t>
      </w:r>
      <w:r w:rsidRPr="000B5664">
        <w:rPr>
          <w:rFonts w:ascii="Arial" w:hAnsi="Arial" w:cs="Arial"/>
          <w:sz w:val="24"/>
          <w:szCs w:val="24"/>
        </w:rPr>
        <w:t>er.</w:t>
      </w:r>
    </w:p>
    <w:p w:rsidR="004C12F2" w:rsidRPr="000B5664" w:rsidRDefault="004C12F2" w:rsidP="00645778">
      <w:pPr>
        <w:pStyle w:val="Overskrift1"/>
        <w:spacing w:line="240" w:lineRule="auto"/>
        <w:ind w:left="431" w:hanging="431"/>
      </w:pPr>
      <w:bookmarkStart w:id="154" w:name="_Toc245987088"/>
      <w:bookmarkStart w:id="155" w:name="_Toc254075234"/>
      <w:r w:rsidRPr="000B5664">
        <w:lastRenderedPageBreak/>
        <w:t>Litteratur</w:t>
      </w:r>
      <w:bookmarkEnd w:id="154"/>
      <w:bookmarkEnd w:id="155"/>
    </w:p>
    <w:p w:rsidR="004C12F2" w:rsidRPr="000B5664" w:rsidRDefault="004C12F2" w:rsidP="000B5664">
      <w:pPr>
        <w:pStyle w:val="INNH4"/>
        <w:tabs>
          <w:tab w:val="clear" w:pos="540"/>
        </w:tabs>
        <w:ind w:left="0"/>
        <w:rPr>
          <w:rFonts w:ascii="Arial" w:hAnsi="Arial" w:cs="Arial"/>
          <w:sz w:val="24"/>
          <w:szCs w:val="24"/>
        </w:rPr>
      </w:pPr>
      <w:r w:rsidRPr="000B5664">
        <w:rPr>
          <w:rFonts w:ascii="Arial" w:hAnsi="Arial" w:cs="Arial"/>
          <w:sz w:val="24"/>
          <w:szCs w:val="24"/>
        </w:rPr>
        <w:t xml:space="preserve">Denne meldingen bygger på tilsvarende utredninger foretatt i </w:t>
      </w:r>
      <w:r w:rsidR="00875C24" w:rsidRPr="000B5664">
        <w:rPr>
          <w:rFonts w:ascii="Arial" w:hAnsi="Arial" w:cs="Arial"/>
          <w:sz w:val="24"/>
          <w:szCs w:val="24"/>
        </w:rPr>
        <w:t>Kristiansand</w:t>
      </w:r>
      <w:r w:rsidRPr="000B5664">
        <w:rPr>
          <w:rFonts w:ascii="Arial" w:hAnsi="Arial" w:cs="Arial"/>
          <w:sz w:val="24"/>
          <w:szCs w:val="24"/>
        </w:rPr>
        <w:t xml:space="preserve"> kommune</w:t>
      </w:r>
      <w:r w:rsidR="00875C24" w:rsidRPr="000B5664">
        <w:rPr>
          <w:rFonts w:ascii="Arial" w:hAnsi="Arial" w:cs="Arial"/>
          <w:sz w:val="24"/>
          <w:szCs w:val="24"/>
        </w:rPr>
        <w:t xml:space="preserve"> og</w:t>
      </w:r>
      <w:r w:rsidRPr="000B5664">
        <w:rPr>
          <w:rFonts w:ascii="Arial" w:hAnsi="Arial" w:cs="Arial"/>
          <w:sz w:val="24"/>
          <w:szCs w:val="24"/>
        </w:rPr>
        <w:t xml:space="preserve"> KS</w:t>
      </w:r>
      <w:r w:rsidR="00875C24" w:rsidRPr="000B5664">
        <w:rPr>
          <w:rFonts w:ascii="Arial" w:hAnsi="Arial" w:cs="Arial"/>
          <w:sz w:val="24"/>
          <w:szCs w:val="24"/>
        </w:rPr>
        <w:t>. Kristiansand kommunes utredning bygger på:</w:t>
      </w:r>
    </w:p>
    <w:p w:rsidR="004C12F2" w:rsidRPr="000B5664" w:rsidRDefault="004C12F2" w:rsidP="000B5664">
      <w:pPr>
        <w:tabs>
          <w:tab w:val="left" w:pos="3686"/>
        </w:tabs>
        <w:rPr>
          <w:rFonts w:ascii="Arial" w:hAnsi="Arial" w:cs="Arial"/>
          <w:sz w:val="24"/>
          <w:szCs w:val="24"/>
        </w:rPr>
      </w:pPr>
    </w:p>
    <w:p w:rsidR="004C12F2" w:rsidRPr="000B5664" w:rsidRDefault="004C12F2" w:rsidP="00CC714E">
      <w:pPr>
        <w:tabs>
          <w:tab w:val="left" w:pos="3402"/>
          <w:tab w:val="left" w:pos="3544"/>
        </w:tabs>
        <w:ind w:left="3402" w:hanging="3402"/>
        <w:rPr>
          <w:rFonts w:ascii="Arial" w:hAnsi="Arial" w:cs="Arial"/>
          <w:sz w:val="24"/>
          <w:szCs w:val="24"/>
        </w:rPr>
      </w:pPr>
      <w:r w:rsidRPr="000B5664">
        <w:rPr>
          <w:rFonts w:ascii="Arial" w:hAnsi="Arial" w:cs="Arial"/>
          <w:sz w:val="24"/>
          <w:szCs w:val="24"/>
        </w:rPr>
        <w:t>Bergen kommune</w:t>
      </w:r>
      <w:r w:rsidRPr="000B5664">
        <w:rPr>
          <w:rFonts w:ascii="Arial" w:hAnsi="Arial" w:cs="Arial"/>
          <w:sz w:val="24"/>
          <w:szCs w:val="24"/>
        </w:rPr>
        <w:tab/>
        <w:t>Revidert melding om eierskap i kommunens selskaper og foretak, våren 2007</w:t>
      </w:r>
    </w:p>
    <w:p w:rsidR="004C12F2" w:rsidRPr="000B5664" w:rsidRDefault="004C12F2" w:rsidP="00CC714E">
      <w:pPr>
        <w:pStyle w:val="NormalWeb"/>
        <w:tabs>
          <w:tab w:val="left" w:pos="3402"/>
          <w:tab w:val="left" w:pos="3544"/>
        </w:tabs>
        <w:spacing w:before="0" w:beforeAutospacing="0" w:after="0" w:afterAutospacing="0"/>
        <w:ind w:left="3402" w:hanging="3402"/>
        <w:jc w:val="left"/>
        <w:rPr>
          <w:rFonts w:ascii="Arial" w:eastAsia="Times New Roman" w:hAnsi="Arial" w:cs="Arial"/>
          <w:sz w:val="24"/>
          <w:szCs w:val="24"/>
        </w:rPr>
      </w:pPr>
      <w:r w:rsidRPr="000B5664">
        <w:rPr>
          <w:rFonts w:ascii="Arial" w:eastAsia="Times New Roman" w:hAnsi="Arial" w:cs="Arial"/>
          <w:sz w:val="24"/>
          <w:szCs w:val="24"/>
        </w:rPr>
        <w:t xml:space="preserve">Stavanger kommune: </w:t>
      </w:r>
      <w:r w:rsidRPr="000B5664">
        <w:rPr>
          <w:rFonts w:ascii="Arial" w:eastAsia="Times New Roman" w:hAnsi="Arial" w:cs="Arial"/>
          <w:sz w:val="24"/>
          <w:szCs w:val="24"/>
        </w:rPr>
        <w:tab/>
        <w:t>Utkast til eiermelding, versjon 071207</w:t>
      </w:r>
    </w:p>
    <w:p w:rsidR="004C12F2" w:rsidRPr="000B5664" w:rsidRDefault="004C12F2" w:rsidP="00CC714E">
      <w:pPr>
        <w:tabs>
          <w:tab w:val="left" w:pos="3402"/>
          <w:tab w:val="left" w:pos="3544"/>
        </w:tabs>
        <w:ind w:left="3402" w:hanging="3402"/>
        <w:rPr>
          <w:rFonts w:ascii="Arial" w:hAnsi="Arial" w:cs="Arial"/>
          <w:sz w:val="24"/>
          <w:szCs w:val="24"/>
        </w:rPr>
      </w:pPr>
      <w:r w:rsidRPr="000B5664">
        <w:rPr>
          <w:rFonts w:ascii="Arial" w:hAnsi="Arial" w:cs="Arial"/>
          <w:sz w:val="24"/>
          <w:szCs w:val="24"/>
        </w:rPr>
        <w:t>Stavanger kommune:</w:t>
      </w:r>
      <w:r w:rsidRPr="000B5664">
        <w:rPr>
          <w:rFonts w:ascii="Arial" w:hAnsi="Arial" w:cs="Arial"/>
          <w:sz w:val="24"/>
          <w:szCs w:val="24"/>
        </w:rPr>
        <w:tab/>
        <w:t>Sak til kommunalutvalget mars 2008, Kommunens overordnede prinsipper for eierstyring</w:t>
      </w:r>
    </w:p>
    <w:p w:rsidR="004C12F2" w:rsidRPr="000B5664" w:rsidRDefault="004C12F2" w:rsidP="00CC714E">
      <w:pPr>
        <w:tabs>
          <w:tab w:val="left" w:pos="3402"/>
          <w:tab w:val="left" w:pos="3544"/>
        </w:tabs>
        <w:ind w:left="3402" w:hanging="3402"/>
        <w:rPr>
          <w:rFonts w:ascii="Arial" w:hAnsi="Arial" w:cs="Arial"/>
          <w:sz w:val="24"/>
          <w:szCs w:val="24"/>
        </w:rPr>
      </w:pPr>
      <w:r w:rsidRPr="000B5664">
        <w:rPr>
          <w:rFonts w:ascii="Arial" w:hAnsi="Arial" w:cs="Arial"/>
          <w:sz w:val="24"/>
          <w:szCs w:val="24"/>
        </w:rPr>
        <w:t>Sandnes kommune</w:t>
      </w:r>
      <w:r w:rsidRPr="000B5664">
        <w:rPr>
          <w:rFonts w:ascii="Arial" w:hAnsi="Arial" w:cs="Arial"/>
          <w:sz w:val="24"/>
          <w:szCs w:val="24"/>
        </w:rPr>
        <w:tab/>
        <w:t>Eierskapsmelding for Sandnes kommune</w:t>
      </w:r>
    </w:p>
    <w:p w:rsidR="004C12F2" w:rsidRPr="000B5664" w:rsidRDefault="004C12F2" w:rsidP="00CC714E">
      <w:pPr>
        <w:tabs>
          <w:tab w:val="left" w:pos="3402"/>
          <w:tab w:val="left" w:pos="3544"/>
        </w:tabs>
        <w:ind w:left="3402" w:hanging="3402"/>
        <w:rPr>
          <w:rFonts w:ascii="Arial" w:hAnsi="Arial" w:cs="Arial"/>
          <w:sz w:val="24"/>
          <w:szCs w:val="24"/>
        </w:rPr>
      </w:pPr>
      <w:r w:rsidRPr="000B5664">
        <w:rPr>
          <w:rFonts w:ascii="Arial" w:hAnsi="Arial" w:cs="Arial"/>
          <w:sz w:val="24"/>
          <w:szCs w:val="24"/>
        </w:rPr>
        <w:t>Nærings- og handelsdep.</w:t>
      </w:r>
      <w:r w:rsidRPr="000B5664">
        <w:rPr>
          <w:rFonts w:ascii="Arial" w:hAnsi="Arial" w:cs="Arial"/>
          <w:sz w:val="24"/>
          <w:szCs w:val="24"/>
        </w:rPr>
        <w:tab/>
        <w:t>St.meld.nr 13. Et aktivt og langsiktig eierskap</w:t>
      </w:r>
    </w:p>
    <w:p w:rsidR="004C12F2" w:rsidRPr="000B5664" w:rsidRDefault="004C12F2" w:rsidP="00CC714E">
      <w:pPr>
        <w:tabs>
          <w:tab w:val="left" w:pos="3402"/>
          <w:tab w:val="left" w:pos="3544"/>
        </w:tabs>
        <w:ind w:left="3402" w:hanging="3402"/>
        <w:rPr>
          <w:rFonts w:ascii="Arial" w:hAnsi="Arial" w:cs="Arial"/>
          <w:sz w:val="24"/>
          <w:szCs w:val="24"/>
        </w:rPr>
      </w:pPr>
      <w:r w:rsidRPr="000B5664">
        <w:rPr>
          <w:rFonts w:ascii="Arial" w:hAnsi="Arial" w:cs="Arial"/>
          <w:sz w:val="24"/>
          <w:szCs w:val="24"/>
        </w:rPr>
        <w:t>Nærings- og handelsdep.</w:t>
      </w:r>
      <w:r w:rsidRPr="000B5664">
        <w:rPr>
          <w:rFonts w:ascii="Arial" w:hAnsi="Arial" w:cs="Arial"/>
          <w:sz w:val="24"/>
          <w:szCs w:val="24"/>
        </w:rPr>
        <w:tab/>
        <w:t>Statens eierberetning første halvår 2007</w:t>
      </w:r>
    </w:p>
    <w:p w:rsidR="004C12F2" w:rsidRPr="000B5664" w:rsidRDefault="004C12F2" w:rsidP="00CC714E">
      <w:pPr>
        <w:tabs>
          <w:tab w:val="left" w:pos="3402"/>
          <w:tab w:val="left" w:pos="3544"/>
        </w:tabs>
        <w:ind w:left="3402" w:hanging="3402"/>
        <w:rPr>
          <w:rFonts w:ascii="Arial" w:hAnsi="Arial" w:cs="Arial"/>
          <w:sz w:val="24"/>
          <w:szCs w:val="24"/>
        </w:rPr>
      </w:pPr>
      <w:r w:rsidRPr="000B5664">
        <w:rPr>
          <w:rFonts w:ascii="Arial" w:hAnsi="Arial" w:cs="Arial"/>
          <w:sz w:val="24"/>
          <w:szCs w:val="24"/>
        </w:rPr>
        <w:t>KS Eierforum</w:t>
      </w:r>
      <w:r w:rsidRPr="000B5664">
        <w:rPr>
          <w:rFonts w:ascii="Arial" w:hAnsi="Arial" w:cs="Arial"/>
          <w:sz w:val="24"/>
          <w:szCs w:val="24"/>
        </w:rPr>
        <w:tab/>
        <w:t>Anbefaling om eierskap, selskapsledelse og kontroll av kommunalt/fylkeskommunalt eide selskaper og foretak</w:t>
      </w:r>
    </w:p>
    <w:p w:rsidR="004C12F2" w:rsidRPr="000B5664" w:rsidRDefault="004C12F2" w:rsidP="00CC714E">
      <w:pPr>
        <w:tabs>
          <w:tab w:val="left" w:pos="3402"/>
          <w:tab w:val="left" w:pos="3544"/>
        </w:tabs>
        <w:ind w:left="3402" w:hanging="3402"/>
        <w:rPr>
          <w:rFonts w:ascii="Arial" w:hAnsi="Arial" w:cs="Arial"/>
          <w:sz w:val="24"/>
          <w:szCs w:val="24"/>
        </w:rPr>
      </w:pPr>
      <w:r w:rsidRPr="000B5664">
        <w:rPr>
          <w:rFonts w:ascii="Arial" w:hAnsi="Arial" w:cs="Arial"/>
          <w:sz w:val="24"/>
          <w:szCs w:val="24"/>
        </w:rPr>
        <w:t>KS Bedrift</w:t>
      </w:r>
      <w:r w:rsidRPr="000B5664">
        <w:rPr>
          <w:rFonts w:ascii="Arial" w:hAnsi="Arial" w:cs="Arial"/>
          <w:sz w:val="24"/>
          <w:szCs w:val="24"/>
        </w:rPr>
        <w:tab/>
        <w:t>Selskapsformer, styringsmuligheter og rollefordeling</w:t>
      </w:r>
    </w:p>
    <w:p w:rsidR="004C12F2" w:rsidRPr="000B5664" w:rsidRDefault="004C12F2" w:rsidP="00CC714E">
      <w:pPr>
        <w:tabs>
          <w:tab w:val="left" w:pos="3402"/>
          <w:tab w:val="left" w:pos="3544"/>
        </w:tabs>
        <w:ind w:left="3402" w:hanging="3402"/>
        <w:rPr>
          <w:rFonts w:ascii="Arial" w:hAnsi="Arial" w:cs="Arial"/>
          <w:sz w:val="24"/>
          <w:szCs w:val="24"/>
        </w:rPr>
      </w:pPr>
      <w:r w:rsidRPr="000B5664">
        <w:rPr>
          <w:rFonts w:ascii="Arial" w:hAnsi="Arial" w:cs="Arial"/>
          <w:sz w:val="24"/>
          <w:szCs w:val="24"/>
        </w:rPr>
        <w:t>KS Bedrift</w:t>
      </w:r>
      <w:r w:rsidRPr="000B5664">
        <w:rPr>
          <w:rFonts w:ascii="Arial" w:hAnsi="Arial" w:cs="Arial"/>
          <w:sz w:val="24"/>
          <w:szCs w:val="24"/>
        </w:rPr>
        <w:tab/>
        <w:t>Eierstrategi og andre forhold knyttet til kommunale selskap</w:t>
      </w:r>
    </w:p>
    <w:p w:rsidR="004C12F2" w:rsidRPr="000B5664" w:rsidRDefault="004C12F2" w:rsidP="00CC714E">
      <w:pPr>
        <w:tabs>
          <w:tab w:val="left" w:pos="3402"/>
          <w:tab w:val="left" w:pos="3544"/>
        </w:tabs>
        <w:ind w:left="3402" w:hanging="3402"/>
        <w:rPr>
          <w:rFonts w:ascii="Arial" w:hAnsi="Arial" w:cs="Arial"/>
          <w:sz w:val="24"/>
          <w:szCs w:val="24"/>
        </w:rPr>
      </w:pPr>
      <w:r w:rsidRPr="000B5664">
        <w:rPr>
          <w:rFonts w:ascii="Arial" w:hAnsi="Arial" w:cs="Arial"/>
          <w:sz w:val="24"/>
          <w:szCs w:val="24"/>
        </w:rPr>
        <w:t>Norsk anbefaling</w:t>
      </w:r>
      <w:r w:rsidRPr="000B5664">
        <w:rPr>
          <w:rFonts w:ascii="Arial" w:hAnsi="Arial" w:cs="Arial"/>
          <w:sz w:val="24"/>
          <w:szCs w:val="24"/>
        </w:rPr>
        <w:tab/>
        <w:t>Eierstyring og selskapsledelse, desember 2007</w:t>
      </w:r>
    </w:p>
    <w:p w:rsidR="00B750D1" w:rsidRDefault="004C12F2" w:rsidP="00CC714E">
      <w:pPr>
        <w:tabs>
          <w:tab w:val="left" w:pos="3402"/>
          <w:tab w:val="left" w:pos="3544"/>
        </w:tabs>
        <w:ind w:left="3402" w:hanging="3402"/>
        <w:rPr>
          <w:rFonts w:ascii="Arial" w:hAnsi="Arial" w:cs="Arial"/>
          <w:sz w:val="24"/>
          <w:szCs w:val="24"/>
        </w:rPr>
      </w:pPr>
      <w:r w:rsidRPr="000B5664">
        <w:rPr>
          <w:rFonts w:ascii="Arial" w:hAnsi="Arial" w:cs="Arial"/>
          <w:sz w:val="24"/>
          <w:szCs w:val="24"/>
        </w:rPr>
        <w:t>Kristiansand revisjonsdistrikt</w:t>
      </w:r>
      <w:r w:rsidRPr="000B5664">
        <w:rPr>
          <w:rFonts w:ascii="Arial" w:hAnsi="Arial" w:cs="Arial"/>
          <w:sz w:val="24"/>
          <w:szCs w:val="24"/>
        </w:rPr>
        <w:tab/>
        <w:t>Plan for selskapskontroll for Kristiansand kommune i valgperioden 2007-2011</w:t>
      </w:r>
    </w:p>
    <w:p w:rsidR="00E81DE0" w:rsidRDefault="00E81DE0" w:rsidP="00BF576E">
      <w:pPr>
        <w:tabs>
          <w:tab w:val="left" w:pos="3402"/>
          <w:tab w:val="left" w:pos="3544"/>
        </w:tabs>
        <w:ind w:left="3402" w:hanging="3402"/>
        <w:rPr>
          <w:rFonts w:ascii="Arial" w:hAnsi="Arial" w:cs="Arial"/>
          <w:sz w:val="24"/>
          <w:szCs w:val="24"/>
        </w:rPr>
      </w:pPr>
    </w:p>
    <w:p w:rsidR="001D23DD" w:rsidRDefault="001D23DD" w:rsidP="00BF576E">
      <w:pPr>
        <w:tabs>
          <w:tab w:val="left" w:pos="3402"/>
          <w:tab w:val="left" w:pos="3544"/>
        </w:tabs>
        <w:ind w:left="3402" w:hanging="3402"/>
        <w:rPr>
          <w:rFonts w:ascii="Arial" w:hAnsi="Arial" w:cs="Arial"/>
          <w:sz w:val="24"/>
          <w:szCs w:val="24"/>
        </w:rPr>
      </w:pPr>
    </w:p>
    <w:p w:rsidR="001D23DD" w:rsidRDefault="001D23DD" w:rsidP="00BF576E">
      <w:pPr>
        <w:tabs>
          <w:tab w:val="left" w:pos="3402"/>
          <w:tab w:val="left" w:pos="3544"/>
        </w:tabs>
        <w:ind w:left="3402" w:hanging="3402"/>
        <w:rPr>
          <w:rFonts w:ascii="Arial" w:hAnsi="Arial" w:cs="Arial"/>
          <w:sz w:val="24"/>
          <w:szCs w:val="24"/>
        </w:rPr>
      </w:pPr>
    </w:p>
    <w:p w:rsidR="001D23DD" w:rsidRDefault="001D23DD" w:rsidP="00BF576E">
      <w:pPr>
        <w:tabs>
          <w:tab w:val="left" w:pos="3402"/>
          <w:tab w:val="left" w:pos="3544"/>
        </w:tabs>
        <w:ind w:left="3402" w:hanging="3402"/>
        <w:rPr>
          <w:rFonts w:ascii="Arial" w:hAnsi="Arial" w:cs="Arial"/>
          <w:sz w:val="24"/>
          <w:szCs w:val="24"/>
        </w:rPr>
      </w:pPr>
    </w:p>
    <w:p w:rsidR="001D23DD" w:rsidRDefault="001D23DD" w:rsidP="00BF576E">
      <w:pPr>
        <w:tabs>
          <w:tab w:val="left" w:pos="3402"/>
          <w:tab w:val="left" w:pos="3544"/>
        </w:tabs>
        <w:ind w:left="3402" w:hanging="3402"/>
        <w:rPr>
          <w:rFonts w:ascii="Arial" w:hAnsi="Arial" w:cs="Arial"/>
          <w:sz w:val="24"/>
          <w:szCs w:val="24"/>
        </w:rPr>
      </w:pPr>
    </w:p>
    <w:p w:rsidR="001D23DD" w:rsidRDefault="001D23DD" w:rsidP="00BF576E">
      <w:pPr>
        <w:tabs>
          <w:tab w:val="left" w:pos="3402"/>
          <w:tab w:val="left" w:pos="3544"/>
        </w:tabs>
        <w:ind w:left="3402" w:hanging="3402"/>
        <w:rPr>
          <w:rFonts w:ascii="Arial" w:hAnsi="Arial" w:cs="Arial"/>
          <w:sz w:val="24"/>
          <w:szCs w:val="24"/>
        </w:rPr>
      </w:pPr>
    </w:p>
    <w:p w:rsidR="001D23DD" w:rsidRDefault="001D23DD" w:rsidP="00BF576E">
      <w:pPr>
        <w:tabs>
          <w:tab w:val="left" w:pos="3402"/>
          <w:tab w:val="left" w:pos="3544"/>
        </w:tabs>
        <w:ind w:left="3402" w:hanging="3402"/>
        <w:rPr>
          <w:rFonts w:ascii="Arial" w:hAnsi="Arial" w:cs="Arial"/>
          <w:sz w:val="24"/>
          <w:szCs w:val="24"/>
        </w:rPr>
      </w:pPr>
    </w:p>
    <w:p w:rsidR="001D23DD" w:rsidRDefault="001D23DD" w:rsidP="00BF576E">
      <w:pPr>
        <w:tabs>
          <w:tab w:val="left" w:pos="3402"/>
          <w:tab w:val="left" w:pos="3544"/>
        </w:tabs>
        <w:ind w:left="3402" w:hanging="3402"/>
        <w:rPr>
          <w:rFonts w:ascii="Arial" w:hAnsi="Arial" w:cs="Arial"/>
          <w:sz w:val="24"/>
          <w:szCs w:val="24"/>
        </w:rPr>
      </w:pPr>
    </w:p>
    <w:p w:rsidR="001D23DD" w:rsidRDefault="001D23DD" w:rsidP="00BF576E">
      <w:pPr>
        <w:tabs>
          <w:tab w:val="left" w:pos="3402"/>
          <w:tab w:val="left" w:pos="3544"/>
        </w:tabs>
        <w:ind w:left="3402" w:hanging="3402"/>
        <w:rPr>
          <w:rFonts w:ascii="Arial" w:hAnsi="Arial" w:cs="Arial"/>
          <w:sz w:val="24"/>
          <w:szCs w:val="24"/>
        </w:rPr>
      </w:pPr>
    </w:p>
    <w:p w:rsidR="001D23DD" w:rsidRDefault="001D23DD" w:rsidP="00BF576E">
      <w:pPr>
        <w:tabs>
          <w:tab w:val="left" w:pos="3402"/>
          <w:tab w:val="left" w:pos="3544"/>
        </w:tabs>
        <w:ind w:left="3402" w:hanging="3402"/>
        <w:rPr>
          <w:rFonts w:ascii="Arial" w:hAnsi="Arial" w:cs="Arial"/>
          <w:sz w:val="24"/>
          <w:szCs w:val="24"/>
        </w:rPr>
      </w:pPr>
    </w:p>
    <w:p w:rsidR="001D23DD" w:rsidRDefault="001D23DD" w:rsidP="00BF576E">
      <w:pPr>
        <w:tabs>
          <w:tab w:val="left" w:pos="3402"/>
          <w:tab w:val="left" w:pos="3544"/>
        </w:tabs>
        <w:ind w:left="3402" w:hanging="3402"/>
        <w:rPr>
          <w:rFonts w:ascii="Arial" w:hAnsi="Arial" w:cs="Arial"/>
          <w:sz w:val="24"/>
          <w:szCs w:val="24"/>
        </w:rPr>
      </w:pPr>
    </w:p>
    <w:p w:rsidR="001D23DD" w:rsidRDefault="001D23DD" w:rsidP="00BF576E">
      <w:pPr>
        <w:tabs>
          <w:tab w:val="left" w:pos="3402"/>
          <w:tab w:val="left" w:pos="3544"/>
        </w:tabs>
        <w:ind w:left="3402" w:hanging="3402"/>
        <w:rPr>
          <w:rFonts w:ascii="Arial" w:hAnsi="Arial" w:cs="Arial"/>
          <w:sz w:val="24"/>
          <w:szCs w:val="24"/>
        </w:rPr>
      </w:pPr>
    </w:p>
    <w:p w:rsidR="001D23DD" w:rsidRDefault="001D23DD" w:rsidP="00BF576E">
      <w:pPr>
        <w:tabs>
          <w:tab w:val="left" w:pos="3402"/>
          <w:tab w:val="left" w:pos="3544"/>
        </w:tabs>
        <w:ind w:left="3402" w:hanging="3402"/>
        <w:rPr>
          <w:rFonts w:ascii="Arial" w:hAnsi="Arial" w:cs="Arial"/>
          <w:sz w:val="24"/>
          <w:szCs w:val="24"/>
        </w:rPr>
      </w:pPr>
    </w:p>
    <w:p w:rsidR="001D23DD" w:rsidRDefault="001D23DD" w:rsidP="00BF576E">
      <w:pPr>
        <w:tabs>
          <w:tab w:val="left" w:pos="3402"/>
          <w:tab w:val="left" w:pos="3544"/>
        </w:tabs>
        <w:ind w:left="3402" w:hanging="3402"/>
        <w:rPr>
          <w:rFonts w:ascii="Arial" w:hAnsi="Arial" w:cs="Arial"/>
          <w:sz w:val="24"/>
          <w:szCs w:val="24"/>
        </w:rPr>
      </w:pPr>
    </w:p>
    <w:p w:rsidR="001D23DD" w:rsidRDefault="001D23DD" w:rsidP="00BF576E">
      <w:pPr>
        <w:tabs>
          <w:tab w:val="left" w:pos="3402"/>
          <w:tab w:val="left" w:pos="3544"/>
        </w:tabs>
        <w:ind w:left="3402" w:hanging="3402"/>
        <w:rPr>
          <w:rFonts w:ascii="Arial" w:hAnsi="Arial" w:cs="Arial"/>
          <w:sz w:val="24"/>
          <w:szCs w:val="24"/>
        </w:rPr>
      </w:pPr>
    </w:p>
    <w:p w:rsidR="001D23DD" w:rsidRDefault="001D23DD" w:rsidP="00BF576E">
      <w:pPr>
        <w:tabs>
          <w:tab w:val="left" w:pos="3402"/>
          <w:tab w:val="left" w:pos="3544"/>
        </w:tabs>
        <w:ind w:left="3402" w:hanging="3402"/>
        <w:rPr>
          <w:rFonts w:ascii="Arial" w:hAnsi="Arial" w:cs="Arial"/>
          <w:sz w:val="24"/>
          <w:szCs w:val="24"/>
        </w:rPr>
      </w:pPr>
    </w:p>
    <w:p w:rsidR="001D23DD" w:rsidRDefault="001D23DD" w:rsidP="00BF576E">
      <w:pPr>
        <w:tabs>
          <w:tab w:val="left" w:pos="3402"/>
          <w:tab w:val="left" w:pos="3544"/>
        </w:tabs>
        <w:ind w:left="3402" w:hanging="3402"/>
        <w:rPr>
          <w:rFonts w:ascii="Arial" w:hAnsi="Arial" w:cs="Arial"/>
          <w:sz w:val="24"/>
          <w:szCs w:val="24"/>
        </w:rPr>
      </w:pPr>
    </w:p>
    <w:p w:rsidR="001D23DD" w:rsidRDefault="001D23DD" w:rsidP="00BF576E">
      <w:pPr>
        <w:tabs>
          <w:tab w:val="left" w:pos="3402"/>
          <w:tab w:val="left" w:pos="3544"/>
        </w:tabs>
        <w:ind w:left="3402" w:hanging="3402"/>
        <w:rPr>
          <w:rFonts w:ascii="Arial" w:hAnsi="Arial" w:cs="Arial"/>
          <w:sz w:val="24"/>
          <w:szCs w:val="24"/>
        </w:rPr>
      </w:pPr>
    </w:p>
    <w:p w:rsidR="001D23DD" w:rsidRDefault="001D23DD" w:rsidP="00BF576E">
      <w:pPr>
        <w:tabs>
          <w:tab w:val="left" w:pos="3402"/>
          <w:tab w:val="left" w:pos="3544"/>
        </w:tabs>
        <w:ind w:left="3402" w:hanging="3402"/>
        <w:rPr>
          <w:rFonts w:ascii="Arial" w:hAnsi="Arial" w:cs="Arial"/>
          <w:sz w:val="24"/>
          <w:szCs w:val="24"/>
        </w:rPr>
      </w:pPr>
    </w:p>
    <w:p w:rsidR="001D23DD" w:rsidRDefault="001D23DD" w:rsidP="00BF576E">
      <w:pPr>
        <w:tabs>
          <w:tab w:val="left" w:pos="3402"/>
          <w:tab w:val="left" w:pos="3544"/>
        </w:tabs>
        <w:ind w:left="3402" w:hanging="3402"/>
        <w:rPr>
          <w:rFonts w:ascii="Arial" w:hAnsi="Arial" w:cs="Arial"/>
          <w:sz w:val="24"/>
          <w:szCs w:val="24"/>
        </w:rPr>
      </w:pPr>
    </w:p>
    <w:p w:rsidR="001D23DD" w:rsidRDefault="001D23DD" w:rsidP="00BF576E">
      <w:pPr>
        <w:tabs>
          <w:tab w:val="left" w:pos="3402"/>
          <w:tab w:val="left" w:pos="3544"/>
        </w:tabs>
        <w:ind w:left="3402" w:hanging="3402"/>
        <w:rPr>
          <w:rFonts w:ascii="Arial" w:hAnsi="Arial" w:cs="Arial"/>
          <w:sz w:val="24"/>
          <w:szCs w:val="24"/>
        </w:rPr>
      </w:pPr>
      <w:r>
        <w:rPr>
          <w:rFonts w:ascii="Arial" w:hAnsi="Arial" w:cs="Arial"/>
          <w:sz w:val="24"/>
          <w:szCs w:val="24"/>
        </w:rPr>
        <w:t>Vedlegg:</w:t>
      </w:r>
    </w:p>
    <w:p w:rsidR="001D23DD" w:rsidRDefault="001D23DD" w:rsidP="00BF576E">
      <w:pPr>
        <w:tabs>
          <w:tab w:val="left" w:pos="3402"/>
          <w:tab w:val="left" w:pos="3544"/>
        </w:tabs>
        <w:ind w:left="3402" w:hanging="3402"/>
        <w:rPr>
          <w:rFonts w:ascii="Arial" w:hAnsi="Arial" w:cs="Arial"/>
          <w:sz w:val="24"/>
          <w:szCs w:val="24"/>
        </w:rPr>
      </w:pPr>
      <w:r>
        <w:rPr>
          <w:rFonts w:ascii="Arial" w:hAnsi="Arial" w:cs="Arial"/>
          <w:sz w:val="24"/>
          <w:szCs w:val="24"/>
        </w:rPr>
        <w:t>Oversikt over fylkeskommunale hel-/deleide aksjeselskaper</w:t>
      </w:r>
    </w:p>
    <w:p w:rsidR="001D23DD" w:rsidRDefault="001D23DD" w:rsidP="00BF576E">
      <w:pPr>
        <w:tabs>
          <w:tab w:val="left" w:pos="3402"/>
          <w:tab w:val="left" w:pos="3544"/>
        </w:tabs>
        <w:ind w:left="3402" w:hanging="3402"/>
        <w:rPr>
          <w:rFonts w:ascii="Arial" w:hAnsi="Arial" w:cs="Arial"/>
          <w:sz w:val="24"/>
          <w:szCs w:val="24"/>
        </w:rPr>
      </w:pPr>
      <w:r>
        <w:rPr>
          <w:rFonts w:ascii="Arial" w:hAnsi="Arial" w:cs="Arial"/>
          <w:sz w:val="24"/>
          <w:szCs w:val="24"/>
        </w:rPr>
        <w:t>Oversikt over interkommunale selskaper</w:t>
      </w:r>
      <w:r w:rsidR="00EE235D">
        <w:rPr>
          <w:rFonts w:ascii="Arial" w:hAnsi="Arial" w:cs="Arial"/>
          <w:sz w:val="24"/>
          <w:szCs w:val="24"/>
        </w:rPr>
        <w:t xml:space="preserve"> med fylkeskommunal deltakelse</w:t>
      </w:r>
    </w:p>
    <w:p w:rsidR="001E6CE6" w:rsidRDefault="001E6CE6" w:rsidP="00BF576E">
      <w:pPr>
        <w:tabs>
          <w:tab w:val="left" w:pos="3402"/>
          <w:tab w:val="left" w:pos="3544"/>
        </w:tabs>
        <w:ind w:left="3402" w:hanging="3402"/>
        <w:rPr>
          <w:rFonts w:ascii="Arial" w:hAnsi="Arial" w:cs="Arial"/>
          <w:sz w:val="24"/>
          <w:szCs w:val="24"/>
        </w:rPr>
      </w:pPr>
      <w:r>
        <w:rPr>
          <w:rFonts w:ascii="Arial" w:hAnsi="Arial" w:cs="Arial"/>
          <w:sz w:val="24"/>
          <w:szCs w:val="24"/>
        </w:rPr>
        <w:t>Oversikt over stiftelser med fylkeskommunal deltakelse</w:t>
      </w:r>
    </w:p>
    <w:p w:rsidR="001E6CE6" w:rsidRDefault="001E6CE6" w:rsidP="00BF576E">
      <w:pPr>
        <w:tabs>
          <w:tab w:val="left" w:pos="3402"/>
          <w:tab w:val="left" w:pos="3544"/>
        </w:tabs>
        <w:ind w:left="3402" w:hanging="3402"/>
        <w:rPr>
          <w:rFonts w:ascii="Arial" w:hAnsi="Arial" w:cs="Arial"/>
          <w:sz w:val="24"/>
          <w:szCs w:val="24"/>
        </w:rPr>
      </w:pPr>
      <w:r>
        <w:rPr>
          <w:rFonts w:ascii="Arial" w:hAnsi="Arial" w:cs="Arial"/>
          <w:sz w:val="24"/>
          <w:szCs w:val="24"/>
        </w:rPr>
        <w:t>Oversikt over andre virksomheter som fylkeskommunen har interesser/styreverv i</w:t>
      </w:r>
    </w:p>
    <w:sectPr w:rsidR="001E6CE6" w:rsidSect="00621F3A">
      <w:headerReference w:type="default" r:id="rId9"/>
      <w:headerReference w:type="first" r:id="rId10"/>
      <w:pgSz w:w="11906" w:h="16838" w:code="9"/>
      <w:pgMar w:top="-1361" w:right="851" w:bottom="993" w:left="1134" w:header="567" w:footer="851"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35D" w:rsidRDefault="00EE235D">
      <w:r>
        <w:separator/>
      </w:r>
    </w:p>
  </w:endnote>
  <w:endnote w:type="continuationSeparator" w:id="1">
    <w:p w:rsidR="00EE235D" w:rsidRDefault="00EE23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35D" w:rsidRDefault="00EE235D">
      <w:r>
        <w:separator/>
      </w:r>
    </w:p>
  </w:footnote>
  <w:footnote w:type="continuationSeparator" w:id="1">
    <w:p w:rsidR="00EE235D" w:rsidRDefault="00EE235D">
      <w:r>
        <w:continuationSeparator/>
      </w:r>
    </w:p>
  </w:footnote>
  <w:footnote w:id="2">
    <w:p w:rsidR="00EE235D" w:rsidRDefault="00EE235D" w:rsidP="00ED44E8">
      <w:pPr>
        <w:pStyle w:val="Fotnotetekst"/>
      </w:pPr>
    </w:p>
  </w:footnote>
  <w:footnote w:id="3">
    <w:p w:rsidR="00EE235D" w:rsidRDefault="00EE235D" w:rsidP="00ED44E8">
      <w:pPr>
        <w:pStyle w:val="Fotnotetekst"/>
      </w:pPr>
      <w:r>
        <w:rPr>
          <w:rStyle w:val="Fotnotereferanse"/>
        </w:rPr>
        <w:footnoteRef/>
      </w:r>
      <w:r>
        <w:t xml:space="preserve"> Ansattes representanter i styre og bedriftsforsamling velges av og blant ansatte i henhold til lovverket.</w:t>
      </w:r>
    </w:p>
  </w:footnote>
  <w:footnote w:id="4">
    <w:p w:rsidR="00EE235D" w:rsidRDefault="00EE235D" w:rsidP="00ED44E8">
      <w:pPr>
        <w:pStyle w:val="Fotnotetekst"/>
      </w:pPr>
    </w:p>
  </w:footnote>
  <w:footnote w:id="5">
    <w:p w:rsidR="00EE235D" w:rsidRDefault="00EE235D" w:rsidP="00ED44E8">
      <w:pPr>
        <w:autoSpaceDE w:val="0"/>
        <w:autoSpaceDN w:val="0"/>
        <w:adjustRightInd w:val="0"/>
      </w:pPr>
      <w:r>
        <w:rPr>
          <w:rStyle w:val="Fotnotereferanse"/>
        </w:rPr>
        <w:footnoteRef/>
      </w:r>
      <w:r>
        <w:t xml:space="preserve"> NUES har deltakere fra blant annet Oslo Børs, NHO, Finansnæringens Hovedorganisasjon, Den norske Revisorforening og Aksjonærforeningen i Norge.</w:t>
      </w:r>
    </w:p>
    <w:p w:rsidR="00EE235D" w:rsidRDefault="00EE235D" w:rsidP="00ED44E8">
      <w:pPr>
        <w:pStyle w:val="Fotnotetekst"/>
        <w:rPr>
          <w:sz w:val="22"/>
        </w:rPr>
      </w:pPr>
    </w:p>
  </w:footnote>
  <w:footnote w:id="6">
    <w:p w:rsidR="00EE235D" w:rsidRDefault="00EE235D" w:rsidP="004D422A">
      <w:pPr>
        <w:pStyle w:val="Fotnotetekst"/>
      </w:pPr>
      <w:r>
        <w:rPr>
          <w:rStyle w:val="Fotnotereferanse"/>
        </w:rPr>
        <w:footnoteRef/>
      </w:r>
      <w:r>
        <w:t xml:space="preserve"> Når fylkesutvalget, valgkomiteen eller andre utvalg har valgt representanter til slike representantskap, oppfattes det slik at delegasjonen er gitt.</w:t>
      </w:r>
    </w:p>
  </w:footnote>
  <w:footnote w:id="7">
    <w:p w:rsidR="00EE235D" w:rsidRDefault="00EE235D" w:rsidP="004D422A">
      <w:pPr>
        <w:pStyle w:val="Fotnotetekst"/>
      </w:pPr>
      <w:r>
        <w:rPr>
          <w:rStyle w:val="Fotnotereferanse"/>
        </w:rPr>
        <w:footnoteRef/>
      </w:r>
      <w:r>
        <w:t xml:space="preserve"> Fylkesutvalget har samlet en stemme på generalforsamlingen. Ved uenighet stemmer flertallet for hele aksjekapitalen. Mindretallet blir ikke registrert.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81545"/>
      <w:docPartObj>
        <w:docPartGallery w:val="Page Numbers (Top of Page)"/>
        <w:docPartUnique/>
      </w:docPartObj>
    </w:sdtPr>
    <w:sdtContent>
      <w:p w:rsidR="00EE235D" w:rsidRDefault="00CD4567">
        <w:pPr>
          <w:pStyle w:val="Topptekst"/>
          <w:jc w:val="center"/>
        </w:pPr>
        <w:fldSimple w:instr=" PAGE   \* MERGEFORMAT ">
          <w:r w:rsidR="00927682">
            <w:rPr>
              <w:noProof/>
            </w:rPr>
            <w:t>2</w:t>
          </w:r>
        </w:fldSimple>
      </w:p>
    </w:sdtContent>
  </w:sdt>
  <w:p w:rsidR="00EE235D" w:rsidRDefault="00EE235D">
    <w:pPr>
      <w:pStyle w:val="Top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81541"/>
      <w:docPartObj>
        <w:docPartGallery w:val="Page Numbers (Top of Page)"/>
        <w:docPartUnique/>
      </w:docPartObj>
    </w:sdtPr>
    <w:sdtContent>
      <w:p w:rsidR="00EE235D" w:rsidRDefault="00CD4567">
        <w:pPr>
          <w:pStyle w:val="Topptekst"/>
          <w:jc w:val="center"/>
        </w:pPr>
        <w:fldSimple w:instr=" PAGE   \* MERGEFORMAT ">
          <w:r w:rsidR="005826DB">
            <w:rPr>
              <w:noProof/>
            </w:rPr>
            <w:t>1</w:t>
          </w:r>
        </w:fldSimple>
      </w:p>
    </w:sdtContent>
  </w:sdt>
  <w:p w:rsidR="00EE235D" w:rsidRDefault="00EE235D">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0E54"/>
    <w:multiLevelType w:val="hybridMultilevel"/>
    <w:tmpl w:val="B48252F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nsid w:val="034D5082"/>
    <w:multiLevelType w:val="multilevel"/>
    <w:tmpl w:val="ED56C0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47E1834"/>
    <w:multiLevelType w:val="hybridMultilevel"/>
    <w:tmpl w:val="50AAE71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nsid w:val="07305CE0"/>
    <w:multiLevelType w:val="hybridMultilevel"/>
    <w:tmpl w:val="6FF8DD08"/>
    <w:lvl w:ilvl="0" w:tplc="FBDE2F1A">
      <w:start w:val="1"/>
      <w:numFmt w:val="bullet"/>
      <w:lvlText w:val="-"/>
      <w:lvlJc w:val="left"/>
      <w:pPr>
        <w:tabs>
          <w:tab w:val="num" w:pos="720"/>
        </w:tabs>
        <w:ind w:left="720" w:hanging="360"/>
      </w:pPr>
      <w:rPr>
        <w:rFonts w:asci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nsid w:val="07737C1A"/>
    <w:multiLevelType w:val="hybridMultilevel"/>
    <w:tmpl w:val="5D8ADE84"/>
    <w:lvl w:ilvl="0" w:tplc="04140001">
      <w:start w:val="1"/>
      <w:numFmt w:val="bullet"/>
      <w:lvlText w:val=""/>
      <w:lvlJc w:val="left"/>
      <w:pPr>
        <w:ind w:left="1078" w:hanging="360"/>
      </w:pPr>
      <w:rPr>
        <w:rFonts w:ascii="Symbol" w:hAnsi="Symbol" w:hint="default"/>
      </w:rPr>
    </w:lvl>
    <w:lvl w:ilvl="1" w:tplc="04140003">
      <w:start w:val="1"/>
      <w:numFmt w:val="bullet"/>
      <w:lvlText w:val="o"/>
      <w:lvlJc w:val="left"/>
      <w:pPr>
        <w:ind w:left="1798" w:hanging="360"/>
      </w:pPr>
      <w:rPr>
        <w:rFonts w:ascii="Courier New" w:hAnsi="Courier New" w:cs="Courier New" w:hint="default"/>
      </w:rPr>
    </w:lvl>
    <w:lvl w:ilvl="2" w:tplc="04140005" w:tentative="1">
      <w:start w:val="1"/>
      <w:numFmt w:val="bullet"/>
      <w:lvlText w:val=""/>
      <w:lvlJc w:val="left"/>
      <w:pPr>
        <w:ind w:left="2518" w:hanging="360"/>
      </w:pPr>
      <w:rPr>
        <w:rFonts w:ascii="Wingdings" w:hAnsi="Wingdings" w:hint="default"/>
      </w:rPr>
    </w:lvl>
    <w:lvl w:ilvl="3" w:tplc="04140001" w:tentative="1">
      <w:start w:val="1"/>
      <w:numFmt w:val="bullet"/>
      <w:lvlText w:val=""/>
      <w:lvlJc w:val="left"/>
      <w:pPr>
        <w:ind w:left="3238" w:hanging="360"/>
      </w:pPr>
      <w:rPr>
        <w:rFonts w:ascii="Symbol" w:hAnsi="Symbol" w:hint="default"/>
      </w:rPr>
    </w:lvl>
    <w:lvl w:ilvl="4" w:tplc="04140003" w:tentative="1">
      <w:start w:val="1"/>
      <w:numFmt w:val="bullet"/>
      <w:lvlText w:val="o"/>
      <w:lvlJc w:val="left"/>
      <w:pPr>
        <w:ind w:left="3958" w:hanging="360"/>
      </w:pPr>
      <w:rPr>
        <w:rFonts w:ascii="Courier New" w:hAnsi="Courier New" w:cs="Courier New" w:hint="default"/>
      </w:rPr>
    </w:lvl>
    <w:lvl w:ilvl="5" w:tplc="04140005" w:tentative="1">
      <w:start w:val="1"/>
      <w:numFmt w:val="bullet"/>
      <w:lvlText w:val=""/>
      <w:lvlJc w:val="left"/>
      <w:pPr>
        <w:ind w:left="4678" w:hanging="360"/>
      </w:pPr>
      <w:rPr>
        <w:rFonts w:ascii="Wingdings" w:hAnsi="Wingdings" w:hint="default"/>
      </w:rPr>
    </w:lvl>
    <w:lvl w:ilvl="6" w:tplc="04140001" w:tentative="1">
      <w:start w:val="1"/>
      <w:numFmt w:val="bullet"/>
      <w:lvlText w:val=""/>
      <w:lvlJc w:val="left"/>
      <w:pPr>
        <w:ind w:left="5398" w:hanging="360"/>
      </w:pPr>
      <w:rPr>
        <w:rFonts w:ascii="Symbol" w:hAnsi="Symbol" w:hint="default"/>
      </w:rPr>
    </w:lvl>
    <w:lvl w:ilvl="7" w:tplc="04140003" w:tentative="1">
      <w:start w:val="1"/>
      <w:numFmt w:val="bullet"/>
      <w:lvlText w:val="o"/>
      <w:lvlJc w:val="left"/>
      <w:pPr>
        <w:ind w:left="6118" w:hanging="360"/>
      </w:pPr>
      <w:rPr>
        <w:rFonts w:ascii="Courier New" w:hAnsi="Courier New" w:cs="Courier New" w:hint="default"/>
      </w:rPr>
    </w:lvl>
    <w:lvl w:ilvl="8" w:tplc="04140005" w:tentative="1">
      <w:start w:val="1"/>
      <w:numFmt w:val="bullet"/>
      <w:lvlText w:val=""/>
      <w:lvlJc w:val="left"/>
      <w:pPr>
        <w:ind w:left="6838" w:hanging="360"/>
      </w:pPr>
      <w:rPr>
        <w:rFonts w:ascii="Wingdings" w:hAnsi="Wingdings" w:hint="default"/>
      </w:rPr>
    </w:lvl>
  </w:abstractNum>
  <w:abstractNum w:abstractNumId="5">
    <w:nsid w:val="0A51079B"/>
    <w:multiLevelType w:val="hybridMultilevel"/>
    <w:tmpl w:val="0FDA8720"/>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6">
    <w:nsid w:val="0A870DAE"/>
    <w:multiLevelType w:val="hybridMultilevel"/>
    <w:tmpl w:val="6E6E13E8"/>
    <w:lvl w:ilvl="0" w:tplc="04140019">
      <w:start w:val="1"/>
      <w:numFmt w:val="lowerLetter"/>
      <w:lvlText w:val="%1."/>
      <w:lvlJc w:val="left"/>
      <w:pPr>
        <w:tabs>
          <w:tab w:val="num" w:pos="720"/>
        </w:tabs>
        <w:ind w:left="720" w:hanging="360"/>
      </w:pPr>
    </w:lvl>
    <w:lvl w:ilvl="1" w:tplc="4350C114">
      <w:start w:val="1"/>
      <w:numFmt w:val="decimal"/>
      <w:lvlText w:val="%2."/>
      <w:lvlJc w:val="left"/>
      <w:pPr>
        <w:tabs>
          <w:tab w:val="num" w:pos="1440"/>
        </w:tabs>
        <w:ind w:left="1440" w:hanging="360"/>
      </w:pPr>
      <w:rPr>
        <w:rFonts w:hint="default"/>
      </w:rPr>
    </w:lvl>
    <w:lvl w:ilvl="2" w:tplc="2D348B4E">
      <w:start w:val="1"/>
      <w:numFmt w:val="decimal"/>
      <w:lvlText w:val="%3"/>
      <w:lvlJc w:val="left"/>
      <w:pPr>
        <w:tabs>
          <w:tab w:val="num" w:pos="2340"/>
        </w:tabs>
        <w:ind w:left="2340" w:hanging="360"/>
      </w:pPr>
      <w:rPr>
        <w:rFonts w:hint="default"/>
      </w:r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7">
    <w:nsid w:val="0D436B40"/>
    <w:multiLevelType w:val="hybridMultilevel"/>
    <w:tmpl w:val="0ED682CA"/>
    <w:lvl w:ilvl="0" w:tplc="87309E44">
      <w:start w:val="4"/>
      <w:numFmt w:val="bullet"/>
      <w:lvlText w:val="-"/>
      <w:lvlJc w:val="left"/>
      <w:pPr>
        <w:tabs>
          <w:tab w:val="num" w:pos="1065"/>
        </w:tabs>
        <w:ind w:left="1065" w:hanging="360"/>
      </w:pPr>
      <w:rPr>
        <w:rFonts w:ascii="Times New Roman" w:eastAsia="Times New Roman" w:hAnsi="Times New Roman" w:cs="Times New Roman" w:hint="default"/>
      </w:rPr>
    </w:lvl>
    <w:lvl w:ilvl="1" w:tplc="04140003" w:tentative="1">
      <w:start w:val="1"/>
      <w:numFmt w:val="bullet"/>
      <w:lvlText w:val="o"/>
      <w:lvlJc w:val="left"/>
      <w:pPr>
        <w:tabs>
          <w:tab w:val="num" w:pos="1785"/>
        </w:tabs>
        <w:ind w:left="1785" w:hanging="360"/>
      </w:pPr>
      <w:rPr>
        <w:rFonts w:ascii="Courier New" w:hAnsi="Courier New" w:cs="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cs="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cs="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8">
    <w:nsid w:val="0F596AC1"/>
    <w:multiLevelType w:val="hybridMultilevel"/>
    <w:tmpl w:val="7946FAE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nsid w:val="140E0A63"/>
    <w:multiLevelType w:val="hybridMultilevel"/>
    <w:tmpl w:val="C56EA970"/>
    <w:lvl w:ilvl="0" w:tplc="04140019">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nsid w:val="1892440B"/>
    <w:multiLevelType w:val="hybridMultilevel"/>
    <w:tmpl w:val="5B4A9D4E"/>
    <w:lvl w:ilvl="0" w:tplc="63588320">
      <w:start w:val="1"/>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nsid w:val="21A319A6"/>
    <w:multiLevelType w:val="hybridMultilevel"/>
    <w:tmpl w:val="311A0EF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nsid w:val="225D05F7"/>
    <w:multiLevelType w:val="hybridMultilevel"/>
    <w:tmpl w:val="CAFE1FAE"/>
    <w:lvl w:ilvl="0" w:tplc="04140019">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3">
    <w:nsid w:val="24C13316"/>
    <w:multiLevelType w:val="multilevel"/>
    <w:tmpl w:val="3DFEC8C0"/>
    <w:lvl w:ilvl="0">
      <w:start w:val="1"/>
      <w:numFmt w:val="decimalZero"/>
      <w:lvlText w:val="%1"/>
      <w:lvlJc w:val="left"/>
      <w:pPr>
        <w:tabs>
          <w:tab w:val="num" w:pos="1740"/>
        </w:tabs>
        <w:ind w:left="1740" w:hanging="1740"/>
      </w:pPr>
      <w:rPr>
        <w:rFonts w:hint="default"/>
      </w:rPr>
    </w:lvl>
    <w:lvl w:ilvl="1">
      <w:start w:val="4"/>
      <w:numFmt w:val="decimalZero"/>
      <w:lvlText w:val="%1.%2"/>
      <w:lvlJc w:val="left"/>
      <w:pPr>
        <w:tabs>
          <w:tab w:val="num" w:pos="4770"/>
        </w:tabs>
        <w:ind w:left="4770" w:hanging="1740"/>
      </w:pPr>
      <w:rPr>
        <w:rFonts w:hint="default"/>
      </w:rPr>
    </w:lvl>
    <w:lvl w:ilvl="2">
      <w:start w:val="99"/>
      <w:numFmt w:val="decimal"/>
      <w:lvlText w:val="%1.%2-%3"/>
      <w:lvlJc w:val="left"/>
      <w:pPr>
        <w:tabs>
          <w:tab w:val="num" w:pos="7800"/>
        </w:tabs>
        <w:ind w:left="7800" w:hanging="1740"/>
      </w:pPr>
      <w:rPr>
        <w:rFonts w:hint="default"/>
      </w:rPr>
    </w:lvl>
    <w:lvl w:ilvl="3">
      <w:start w:val="1"/>
      <w:numFmt w:val="decimal"/>
      <w:lvlText w:val="%1.%2-%3.%4"/>
      <w:lvlJc w:val="left"/>
      <w:pPr>
        <w:tabs>
          <w:tab w:val="num" w:pos="10830"/>
        </w:tabs>
        <w:ind w:left="10830" w:hanging="1740"/>
      </w:pPr>
      <w:rPr>
        <w:rFonts w:hint="default"/>
      </w:rPr>
    </w:lvl>
    <w:lvl w:ilvl="4">
      <w:start w:val="1"/>
      <w:numFmt w:val="decimal"/>
      <w:lvlText w:val="%1.%2-%3.%4.%5"/>
      <w:lvlJc w:val="left"/>
      <w:pPr>
        <w:tabs>
          <w:tab w:val="num" w:pos="13860"/>
        </w:tabs>
        <w:ind w:left="13860" w:hanging="1740"/>
      </w:pPr>
      <w:rPr>
        <w:rFonts w:hint="default"/>
      </w:rPr>
    </w:lvl>
    <w:lvl w:ilvl="5">
      <w:start w:val="1"/>
      <w:numFmt w:val="decimal"/>
      <w:lvlText w:val="%1.%2-%3.%4.%5.%6"/>
      <w:lvlJc w:val="left"/>
      <w:pPr>
        <w:tabs>
          <w:tab w:val="num" w:pos="16890"/>
        </w:tabs>
        <w:ind w:left="16890" w:hanging="1740"/>
      </w:pPr>
      <w:rPr>
        <w:rFonts w:hint="default"/>
      </w:rPr>
    </w:lvl>
    <w:lvl w:ilvl="6">
      <w:start w:val="1"/>
      <w:numFmt w:val="decimal"/>
      <w:lvlText w:val="%1.%2-%3.%4.%5.%6.%7"/>
      <w:lvlJc w:val="left"/>
      <w:pPr>
        <w:tabs>
          <w:tab w:val="num" w:pos="19920"/>
        </w:tabs>
        <w:ind w:left="19920" w:hanging="1740"/>
      </w:pPr>
      <w:rPr>
        <w:rFonts w:hint="default"/>
      </w:rPr>
    </w:lvl>
    <w:lvl w:ilvl="7">
      <w:start w:val="1"/>
      <w:numFmt w:val="decimal"/>
      <w:lvlText w:val="%1.%2-%3.%4.%5.%6.%7.%8"/>
      <w:lvlJc w:val="left"/>
      <w:pPr>
        <w:tabs>
          <w:tab w:val="num" w:pos="22950"/>
        </w:tabs>
        <w:ind w:left="22950" w:hanging="1740"/>
      </w:pPr>
      <w:rPr>
        <w:rFonts w:hint="default"/>
      </w:rPr>
    </w:lvl>
    <w:lvl w:ilvl="8">
      <w:start w:val="1"/>
      <w:numFmt w:val="decimal"/>
      <w:lvlText w:val="%1.%2-%3.%4.%5.%6.%7.%8.%9"/>
      <w:lvlJc w:val="left"/>
      <w:pPr>
        <w:tabs>
          <w:tab w:val="num" w:pos="26040"/>
        </w:tabs>
        <w:ind w:left="26040" w:hanging="1800"/>
      </w:pPr>
      <w:rPr>
        <w:rFonts w:hint="default"/>
      </w:rPr>
    </w:lvl>
  </w:abstractNum>
  <w:abstractNum w:abstractNumId="14">
    <w:nsid w:val="27D605BE"/>
    <w:multiLevelType w:val="multilevel"/>
    <w:tmpl w:val="54B408B6"/>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1146"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nsid w:val="29AA1CE9"/>
    <w:multiLevelType w:val="hybridMultilevel"/>
    <w:tmpl w:val="9246F828"/>
    <w:lvl w:ilvl="0" w:tplc="04140001">
      <w:start w:val="1"/>
      <w:numFmt w:val="decimal"/>
      <w:lvlText w:val="%1."/>
      <w:lvlJc w:val="left"/>
      <w:pPr>
        <w:tabs>
          <w:tab w:val="num" w:pos="720"/>
        </w:tabs>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nsid w:val="29AF549C"/>
    <w:multiLevelType w:val="hybridMultilevel"/>
    <w:tmpl w:val="4A1807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nsid w:val="310C640B"/>
    <w:multiLevelType w:val="hybridMultilevel"/>
    <w:tmpl w:val="181C4F56"/>
    <w:lvl w:ilvl="0" w:tplc="61F20680">
      <w:start w:val="1"/>
      <w:numFmt w:val="decimal"/>
      <w:lvlText w:val="%1."/>
      <w:lvlJc w:val="left"/>
      <w:pPr>
        <w:tabs>
          <w:tab w:val="num" w:pos="720"/>
        </w:tabs>
        <w:ind w:left="720" w:hanging="360"/>
      </w:pPr>
    </w:lvl>
    <w:lvl w:ilvl="1" w:tplc="B94E5BF0">
      <w:start w:val="1"/>
      <w:numFmt w:val="lowerLetter"/>
      <w:lvlText w:val="%2."/>
      <w:lvlJc w:val="left"/>
      <w:pPr>
        <w:tabs>
          <w:tab w:val="num" w:pos="1440"/>
        </w:tabs>
        <w:ind w:left="1440" w:hanging="360"/>
      </w:pPr>
      <w:rPr>
        <w:rFonts w:hint="default"/>
      </w:rPr>
    </w:lvl>
    <w:lvl w:ilvl="2" w:tplc="8F38E544" w:tentative="1">
      <w:start w:val="1"/>
      <w:numFmt w:val="lowerRoman"/>
      <w:lvlText w:val="%3."/>
      <w:lvlJc w:val="right"/>
      <w:pPr>
        <w:tabs>
          <w:tab w:val="num" w:pos="2160"/>
        </w:tabs>
        <w:ind w:left="2160" w:hanging="180"/>
      </w:pPr>
    </w:lvl>
    <w:lvl w:ilvl="3" w:tplc="EA08F8E6" w:tentative="1">
      <w:start w:val="1"/>
      <w:numFmt w:val="decimal"/>
      <w:lvlText w:val="%4."/>
      <w:lvlJc w:val="left"/>
      <w:pPr>
        <w:tabs>
          <w:tab w:val="num" w:pos="2880"/>
        </w:tabs>
        <w:ind w:left="2880" w:hanging="360"/>
      </w:pPr>
    </w:lvl>
    <w:lvl w:ilvl="4" w:tplc="5AECA410" w:tentative="1">
      <w:start w:val="1"/>
      <w:numFmt w:val="lowerLetter"/>
      <w:lvlText w:val="%5."/>
      <w:lvlJc w:val="left"/>
      <w:pPr>
        <w:tabs>
          <w:tab w:val="num" w:pos="3600"/>
        </w:tabs>
        <w:ind w:left="3600" w:hanging="360"/>
      </w:pPr>
    </w:lvl>
    <w:lvl w:ilvl="5" w:tplc="ACB89778" w:tentative="1">
      <w:start w:val="1"/>
      <w:numFmt w:val="lowerRoman"/>
      <w:lvlText w:val="%6."/>
      <w:lvlJc w:val="right"/>
      <w:pPr>
        <w:tabs>
          <w:tab w:val="num" w:pos="4320"/>
        </w:tabs>
        <w:ind w:left="4320" w:hanging="180"/>
      </w:pPr>
    </w:lvl>
    <w:lvl w:ilvl="6" w:tplc="618E1BC2" w:tentative="1">
      <w:start w:val="1"/>
      <w:numFmt w:val="decimal"/>
      <w:lvlText w:val="%7."/>
      <w:lvlJc w:val="left"/>
      <w:pPr>
        <w:tabs>
          <w:tab w:val="num" w:pos="5040"/>
        </w:tabs>
        <w:ind w:left="5040" w:hanging="360"/>
      </w:pPr>
    </w:lvl>
    <w:lvl w:ilvl="7" w:tplc="413C2BBA" w:tentative="1">
      <w:start w:val="1"/>
      <w:numFmt w:val="lowerLetter"/>
      <w:lvlText w:val="%8."/>
      <w:lvlJc w:val="left"/>
      <w:pPr>
        <w:tabs>
          <w:tab w:val="num" w:pos="5760"/>
        </w:tabs>
        <w:ind w:left="5760" w:hanging="360"/>
      </w:pPr>
    </w:lvl>
    <w:lvl w:ilvl="8" w:tplc="C30EA24A" w:tentative="1">
      <w:start w:val="1"/>
      <w:numFmt w:val="lowerRoman"/>
      <w:lvlText w:val="%9."/>
      <w:lvlJc w:val="right"/>
      <w:pPr>
        <w:tabs>
          <w:tab w:val="num" w:pos="6480"/>
        </w:tabs>
        <w:ind w:left="6480" w:hanging="180"/>
      </w:pPr>
    </w:lvl>
  </w:abstractNum>
  <w:abstractNum w:abstractNumId="18">
    <w:nsid w:val="34A311B9"/>
    <w:multiLevelType w:val="hybridMultilevel"/>
    <w:tmpl w:val="4B22D346"/>
    <w:lvl w:ilvl="0" w:tplc="1FD20DCE">
      <w:start w:val="1"/>
      <w:numFmt w:val="bullet"/>
      <w:lvlText w:val=""/>
      <w:lvlJc w:val="left"/>
      <w:pPr>
        <w:tabs>
          <w:tab w:val="num" w:pos="720"/>
        </w:tabs>
        <w:ind w:left="720" w:hanging="360"/>
      </w:pPr>
      <w:rPr>
        <w:rFonts w:ascii="Symbol" w:hAnsi="Symbol" w:hint="default"/>
      </w:rPr>
    </w:lvl>
    <w:lvl w:ilvl="1" w:tplc="1B9ED2C0" w:tentative="1">
      <w:start w:val="1"/>
      <w:numFmt w:val="bullet"/>
      <w:lvlText w:val="o"/>
      <w:lvlJc w:val="left"/>
      <w:pPr>
        <w:tabs>
          <w:tab w:val="num" w:pos="1440"/>
        </w:tabs>
        <w:ind w:left="1440" w:hanging="360"/>
      </w:pPr>
      <w:rPr>
        <w:rFonts w:ascii="Courier New" w:hAnsi="Courier New" w:hint="default"/>
      </w:rPr>
    </w:lvl>
    <w:lvl w:ilvl="2" w:tplc="8E083EB6" w:tentative="1">
      <w:start w:val="1"/>
      <w:numFmt w:val="bullet"/>
      <w:lvlText w:val=""/>
      <w:lvlJc w:val="left"/>
      <w:pPr>
        <w:tabs>
          <w:tab w:val="num" w:pos="2160"/>
        </w:tabs>
        <w:ind w:left="2160" w:hanging="360"/>
      </w:pPr>
      <w:rPr>
        <w:rFonts w:ascii="Wingdings" w:hAnsi="Wingdings" w:hint="default"/>
      </w:rPr>
    </w:lvl>
    <w:lvl w:ilvl="3" w:tplc="5562EB3A" w:tentative="1">
      <w:start w:val="1"/>
      <w:numFmt w:val="bullet"/>
      <w:lvlText w:val=""/>
      <w:lvlJc w:val="left"/>
      <w:pPr>
        <w:tabs>
          <w:tab w:val="num" w:pos="2880"/>
        </w:tabs>
        <w:ind w:left="2880" w:hanging="360"/>
      </w:pPr>
      <w:rPr>
        <w:rFonts w:ascii="Symbol" w:hAnsi="Symbol" w:hint="default"/>
      </w:rPr>
    </w:lvl>
    <w:lvl w:ilvl="4" w:tplc="C848EDE6" w:tentative="1">
      <w:start w:val="1"/>
      <w:numFmt w:val="bullet"/>
      <w:lvlText w:val="o"/>
      <w:lvlJc w:val="left"/>
      <w:pPr>
        <w:tabs>
          <w:tab w:val="num" w:pos="3600"/>
        </w:tabs>
        <w:ind w:left="3600" w:hanging="360"/>
      </w:pPr>
      <w:rPr>
        <w:rFonts w:ascii="Courier New" w:hAnsi="Courier New" w:hint="default"/>
      </w:rPr>
    </w:lvl>
    <w:lvl w:ilvl="5" w:tplc="22580EF0" w:tentative="1">
      <w:start w:val="1"/>
      <w:numFmt w:val="bullet"/>
      <w:lvlText w:val=""/>
      <w:lvlJc w:val="left"/>
      <w:pPr>
        <w:tabs>
          <w:tab w:val="num" w:pos="4320"/>
        </w:tabs>
        <w:ind w:left="4320" w:hanging="360"/>
      </w:pPr>
      <w:rPr>
        <w:rFonts w:ascii="Wingdings" w:hAnsi="Wingdings" w:hint="default"/>
      </w:rPr>
    </w:lvl>
    <w:lvl w:ilvl="6" w:tplc="5158161E" w:tentative="1">
      <w:start w:val="1"/>
      <w:numFmt w:val="bullet"/>
      <w:lvlText w:val=""/>
      <w:lvlJc w:val="left"/>
      <w:pPr>
        <w:tabs>
          <w:tab w:val="num" w:pos="5040"/>
        </w:tabs>
        <w:ind w:left="5040" w:hanging="360"/>
      </w:pPr>
      <w:rPr>
        <w:rFonts w:ascii="Symbol" w:hAnsi="Symbol" w:hint="default"/>
      </w:rPr>
    </w:lvl>
    <w:lvl w:ilvl="7" w:tplc="BF941A56" w:tentative="1">
      <w:start w:val="1"/>
      <w:numFmt w:val="bullet"/>
      <w:lvlText w:val="o"/>
      <w:lvlJc w:val="left"/>
      <w:pPr>
        <w:tabs>
          <w:tab w:val="num" w:pos="5760"/>
        </w:tabs>
        <w:ind w:left="5760" w:hanging="360"/>
      </w:pPr>
      <w:rPr>
        <w:rFonts w:ascii="Courier New" w:hAnsi="Courier New" w:hint="default"/>
      </w:rPr>
    </w:lvl>
    <w:lvl w:ilvl="8" w:tplc="C576FDDC" w:tentative="1">
      <w:start w:val="1"/>
      <w:numFmt w:val="bullet"/>
      <w:lvlText w:val=""/>
      <w:lvlJc w:val="left"/>
      <w:pPr>
        <w:tabs>
          <w:tab w:val="num" w:pos="6480"/>
        </w:tabs>
        <w:ind w:left="6480" w:hanging="360"/>
      </w:pPr>
      <w:rPr>
        <w:rFonts w:ascii="Wingdings" w:hAnsi="Wingdings" w:hint="default"/>
      </w:rPr>
    </w:lvl>
  </w:abstractNum>
  <w:abstractNum w:abstractNumId="19">
    <w:nsid w:val="36C85C41"/>
    <w:multiLevelType w:val="hybridMultilevel"/>
    <w:tmpl w:val="D96A58A4"/>
    <w:lvl w:ilvl="0" w:tplc="6A70D8AE">
      <w:start w:val="1"/>
      <w:numFmt w:val="bullet"/>
      <w:lvlText w:val=""/>
      <w:lvlJc w:val="left"/>
      <w:pPr>
        <w:tabs>
          <w:tab w:val="num" w:pos="720"/>
        </w:tabs>
        <w:ind w:left="720" w:hanging="360"/>
      </w:pPr>
      <w:rPr>
        <w:rFonts w:ascii="Symbol" w:hAnsi="Symbol" w:hint="default"/>
      </w:rPr>
    </w:lvl>
    <w:lvl w:ilvl="1" w:tplc="027E1AB2" w:tentative="1">
      <w:start w:val="1"/>
      <w:numFmt w:val="bullet"/>
      <w:lvlText w:val="o"/>
      <w:lvlJc w:val="left"/>
      <w:pPr>
        <w:tabs>
          <w:tab w:val="num" w:pos="1440"/>
        </w:tabs>
        <w:ind w:left="1440" w:hanging="360"/>
      </w:pPr>
      <w:rPr>
        <w:rFonts w:ascii="Courier New" w:hAnsi="Courier New" w:hint="default"/>
      </w:rPr>
    </w:lvl>
    <w:lvl w:ilvl="2" w:tplc="9790FA66" w:tentative="1">
      <w:start w:val="1"/>
      <w:numFmt w:val="bullet"/>
      <w:lvlText w:val=""/>
      <w:lvlJc w:val="left"/>
      <w:pPr>
        <w:tabs>
          <w:tab w:val="num" w:pos="2160"/>
        </w:tabs>
        <w:ind w:left="2160" w:hanging="360"/>
      </w:pPr>
      <w:rPr>
        <w:rFonts w:ascii="Wingdings" w:hAnsi="Wingdings" w:hint="default"/>
      </w:rPr>
    </w:lvl>
    <w:lvl w:ilvl="3" w:tplc="A6629DA8" w:tentative="1">
      <w:start w:val="1"/>
      <w:numFmt w:val="bullet"/>
      <w:lvlText w:val=""/>
      <w:lvlJc w:val="left"/>
      <w:pPr>
        <w:tabs>
          <w:tab w:val="num" w:pos="2880"/>
        </w:tabs>
        <w:ind w:left="2880" w:hanging="360"/>
      </w:pPr>
      <w:rPr>
        <w:rFonts w:ascii="Symbol" w:hAnsi="Symbol" w:hint="default"/>
      </w:rPr>
    </w:lvl>
    <w:lvl w:ilvl="4" w:tplc="C9D47788" w:tentative="1">
      <w:start w:val="1"/>
      <w:numFmt w:val="bullet"/>
      <w:lvlText w:val="o"/>
      <w:lvlJc w:val="left"/>
      <w:pPr>
        <w:tabs>
          <w:tab w:val="num" w:pos="3600"/>
        </w:tabs>
        <w:ind w:left="3600" w:hanging="360"/>
      </w:pPr>
      <w:rPr>
        <w:rFonts w:ascii="Courier New" w:hAnsi="Courier New" w:hint="default"/>
      </w:rPr>
    </w:lvl>
    <w:lvl w:ilvl="5" w:tplc="076C09F8" w:tentative="1">
      <w:start w:val="1"/>
      <w:numFmt w:val="bullet"/>
      <w:lvlText w:val=""/>
      <w:lvlJc w:val="left"/>
      <w:pPr>
        <w:tabs>
          <w:tab w:val="num" w:pos="4320"/>
        </w:tabs>
        <w:ind w:left="4320" w:hanging="360"/>
      </w:pPr>
      <w:rPr>
        <w:rFonts w:ascii="Wingdings" w:hAnsi="Wingdings" w:hint="default"/>
      </w:rPr>
    </w:lvl>
    <w:lvl w:ilvl="6" w:tplc="B7FAAA4E" w:tentative="1">
      <w:start w:val="1"/>
      <w:numFmt w:val="bullet"/>
      <w:lvlText w:val=""/>
      <w:lvlJc w:val="left"/>
      <w:pPr>
        <w:tabs>
          <w:tab w:val="num" w:pos="5040"/>
        </w:tabs>
        <w:ind w:left="5040" w:hanging="360"/>
      </w:pPr>
      <w:rPr>
        <w:rFonts w:ascii="Symbol" w:hAnsi="Symbol" w:hint="default"/>
      </w:rPr>
    </w:lvl>
    <w:lvl w:ilvl="7" w:tplc="1C7033CE" w:tentative="1">
      <w:start w:val="1"/>
      <w:numFmt w:val="bullet"/>
      <w:lvlText w:val="o"/>
      <w:lvlJc w:val="left"/>
      <w:pPr>
        <w:tabs>
          <w:tab w:val="num" w:pos="5760"/>
        </w:tabs>
        <w:ind w:left="5760" w:hanging="360"/>
      </w:pPr>
      <w:rPr>
        <w:rFonts w:ascii="Courier New" w:hAnsi="Courier New" w:hint="default"/>
      </w:rPr>
    </w:lvl>
    <w:lvl w:ilvl="8" w:tplc="D22212D2" w:tentative="1">
      <w:start w:val="1"/>
      <w:numFmt w:val="bullet"/>
      <w:lvlText w:val=""/>
      <w:lvlJc w:val="left"/>
      <w:pPr>
        <w:tabs>
          <w:tab w:val="num" w:pos="6480"/>
        </w:tabs>
        <w:ind w:left="6480" w:hanging="360"/>
      </w:pPr>
      <w:rPr>
        <w:rFonts w:ascii="Wingdings" w:hAnsi="Wingdings" w:hint="default"/>
      </w:rPr>
    </w:lvl>
  </w:abstractNum>
  <w:abstractNum w:abstractNumId="20">
    <w:nsid w:val="38555CC9"/>
    <w:multiLevelType w:val="hybridMultilevel"/>
    <w:tmpl w:val="5FAA8B62"/>
    <w:lvl w:ilvl="0" w:tplc="04140001">
      <w:start w:val="1"/>
      <w:numFmt w:val="bullet"/>
      <w:lvlText w:val=""/>
      <w:lvlJc w:val="left"/>
      <w:pPr>
        <w:ind w:left="718" w:hanging="360"/>
      </w:pPr>
      <w:rPr>
        <w:rFonts w:ascii="Symbol" w:hAnsi="Symbol" w:hint="default"/>
      </w:rPr>
    </w:lvl>
    <w:lvl w:ilvl="1" w:tplc="04140003">
      <w:start w:val="1"/>
      <w:numFmt w:val="bullet"/>
      <w:lvlText w:val="o"/>
      <w:lvlJc w:val="left"/>
      <w:pPr>
        <w:ind w:left="1438" w:hanging="360"/>
      </w:pPr>
      <w:rPr>
        <w:rFonts w:ascii="Courier New" w:hAnsi="Courier New" w:cs="Courier New" w:hint="default"/>
      </w:rPr>
    </w:lvl>
    <w:lvl w:ilvl="2" w:tplc="04140005" w:tentative="1">
      <w:start w:val="1"/>
      <w:numFmt w:val="bullet"/>
      <w:lvlText w:val=""/>
      <w:lvlJc w:val="left"/>
      <w:pPr>
        <w:ind w:left="2158" w:hanging="360"/>
      </w:pPr>
      <w:rPr>
        <w:rFonts w:ascii="Wingdings" w:hAnsi="Wingdings" w:hint="default"/>
      </w:rPr>
    </w:lvl>
    <w:lvl w:ilvl="3" w:tplc="04140001" w:tentative="1">
      <w:start w:val="1"/>
      <w:numFmt w:val="bullet"/>
      <w:lvlText w:val=""/>
      <w:lvlJc w:val="left"/>
      <w:pPr>
        <w:ind w:left="2878" w:hanging="360"/>
      </w:pPr>
      <w:rPr>
        <w:rFonts w:ascii="Symbol" w:hAnsi="Symbol" w:hint="default"/>
      </w:rPr>
    </w:lvl>
    <w:lvl w:ilvl="4" w:tplc="04140003" w:tentative="1">
      <w:start w:val="1"/>
      <w:numFmt w:val="bullet"/>
      <w:lvlText w:val="o"/>
      <w:lvlJc w:val="left"/>
      <w:pPr>
        <w:ind w:left="3598" w:hanging="360"/>
      </w:pPr>
      <w:rPr>
        <w:rFonts w:ascii="Courier New" w:hAnsi="Courier New" w:cs="Courier New" w:hint="default"/>
      </w:rPr>
    </w:lvl>
    <w:lvl w:ilvl="5" w:tplc="04140005" w:tentative="1">
      <w:start w:val="1"/>
      <w:numFmt w:val="bullet"/>
      <w:lvlText w:val=""/>
      <w:lvlJc w:val="left"/>
      <w:pPr>
        <w:ind w:left="4318" w:hanging="360"/>
      </w:pPr>
      <w:rPr>
        <w:rFonts w:ascii="Wingdings" w:hAnsi="Wingdings" w:hint="default"/>
      </w:rPr>
    </w:lvl>
    <w:lvl w:ilvl="6" w:tplc="04140001" w:tentative="1">
      <w:start w:val="1"/>
      <w:numFmt w:val="bullet"/>
      <w:lvlText w:val=""/>
      <w:lvlJc w:val="left"/>
      <w:pPr>
        <w:ind w:left="5038" w:hanging="360"/>
      </w:pPr>
      <w:rPr>
        <w:rFonts w:ascii="Symbol" w:hAnsi="Symbol" w:hint="default"/>
      </w:rPr>
    </w:lvl>
    <w:lvl w:ilvl="7" w:tplc="04140003" w:tentative="1">
      <w:start w:val="1"/>
      <w:numFmt w:val="bullet"/>
      <w:lvlText w:val="o"/>
      <w:lvlJc w:val="left"/>
      <w:pPr>
        <w:ind w:left="5758" w:hanging="360"/>
      </w:pPr>
      <w:rPr>
        <w:rFonts w:ascii="Courier New" w:hAnsi="Courier New" w:cs="Courier New" w:hint="default"/>
      </w:rPr>
    </w:lvl>
    <w:lvl w:ilvl="8" w:tplc="04140005" w:tentative="1">
      <w:start w:val="1"/>
      <w:numFmt w:val="bullet"/>
      <w:lvlText w:val=""/>
      <w:lvlJc w:val="left"/>
      <w:pPr>
        <w:ind w:left="6478" w:hanging="360"/>
      </w:pPr>
      <w:rPr>
        <w:rFonts w:ascii="Wingdings" w:hAnsi="Wingdings" w:hint="default"/>
      </w:rPr>
    </w:lvl>
  </w:abstractNum>
  <w:abstractNum w:abstractNumId="21">
    <w:nsid w:val="39B512B0"/>
    <w:multiLevelType w:val="hybridMultilevel"/>
    <w:tmpl w:val="7A5488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nsid w:val="3B986623"/>
    <w:multiLevelType w:val="hybridMultilevel"/>
    <w:tmpl w:val="2250E234"/>
    <w:lvl w:ilvl="0" w:tplc="53CAEB0A">
      <w:start w:val="1"/>
      <w:numFmt w:val="bullet"/>
      <w:lvlText w:val=""/>
      <w:lvlJc w:val="left"/>
      <w:pPr>
        <w:tabs>
          <w:tab w:val="num" w:pos="720"/>
        </w:tabs>
        <w:ind w:left="720" w:hanging="360"/>
      </w:pPr>
      <w:rPr>
        <w:rFonts w:ascii="Symbol" w:hAnsi="Symbol" w:hint="default"/>
      </w:rPr>
    </w:lvl>
    <w:lvl w:ilvl="1" w:tplc="905C90F8" w:tentative="1">
      <w:start w:val="1"/>
      <w:numFmt w:val="bullet"/>
      <w:lvlText w:val="o"/>
      <w:lvlJc w:val="left"/>
      <w:pPr>
        <w:tabs>
          <w:tab w:val="num" w:pos="1440"/>
        </w:tabs>
        <w:ind w:left="1440" w:hanging="360"/>
      </w:pPr>
      <w:rPr>
        <w:rFonts w:ascii="Courier New" w:hAnsi="Courier New" w:cs="Courier New" w:hint="default"/>
      </w:rPr>
    </w:lvl>
    <w:lvl w:ilvl="2" w:tplc="2294DAC8" w:tentative="1">
      <w:start w:val="1"/>
      <w:numFmt w:val="bullet"/>
      <w:lvlText w:val=""/>
      <w:lvlJc w:val="left"/>
      <w:pPr>
        <w:tabs>
          <w:tab w:val="num" w:pos="2160"/>
        </w:tabs>
        <w:ind w:left="2160" w:hanging="360"/>
      </w:pPr>
      <w:rPr>
        <w:rFonts w:ascii="Wingdings" w:hAnsi="Wingdings" w:hint="default"/>
      </w:rPr>
    </w:lvl>
    <w:lvl w:ilvl="3" w:tplc="C3B6B16E" w:tentative="1">
      <w:start w:val="1"/>
      <w:numFmt w:val="bullet"/>
      <w:lvlText w:val=""/>
      <w:lvlJc w:val="left"/>
      <w:pPr>
        <w:tabs>
          <w:tab w:val="num" w:pos="2880"/>
        </w:tabs>
        <w:ind w:left="2880" w:hanging="360"/>
      </w:pPr>
      <w:rPr>
        <w:rFonts w:ascii="Symbol" w:hAnsi="Symbol" w:hint="default"/>
      </w:rPr>
    </w:lvl>
    <w:lvl w:ilvl="4" w:tplc="6B5E7036" w:tentative="1">
      <w:start w:val="1"/>
      <w:numFmt w:val="bullet"/>
      <w:lvlText w:val="o"/>
      <w:lvlJc w:val="left"/>
      <w:pPr>
        <w:tabs>
          <w:tab w:val="num" w:pos="3600"/>
        </w:tabs>
        <w:ind w:left="3600" w:hanging="360"/>
      </w:pPr>
      <w:rPr>
        <w:rFonts w:ascii="Courier New" w:hAnsi="Courier New" w:cs="Courier New" w:hint="default"/>
      </w:rPr>
    </w:lvl>
    <w:lvl w:ilvl="5" w:tplc="34749106" w:tentative="1">
      <w:start w:val="1"/>
      <w:numFmt w:val="bullet"/>
      <w:lvlText w:val=""/>
      <w:lvlJc w:val="left"/>
      <w:pPr>
        <w:tabs>
          <w:tab w:val="num" w:pos="4320"/>
        </w:tabs>
        <w:ind w:left="4320" w:hanging="360"/>
      </w:pPr>
      <w:rPr>
        <w:rFonts w:ascii="Wingdings" w:hAnsi="Wingdings" w:hint="default"/>
      </w:rPr>
    </w:lvl>
    <w:lvl w:ilvl="6" w:tplc="FEC2EF68" w:tentative="1">
      <w:start w:val="1"/>
      <w:numFmt w:val="bullet"/>
      <w:lvlText w:val=""/>
      <w:lvlJc w:val="left"/>
      <w:pPr>
        <w:tabs>
          <w:tab w:val="num" w:pos="5040"/>
        </w:tabs>
        <w:ind w:left="5040" w:hanging="360"/>
      </w:pPr>
      <w:rPr>
        <w:rFonts w:ascii="Symbol" w:hAnsi="Symbol" w:hint="default"/>
      </w:rPr>
    </w:lvl>
    <w:lvl w:ilvl="7" w:tplc="1B4A485E" w:tentative="1">
      <w:start w:val="1"/>
      <w:numFmt w:val="bullet"/>
      <w:lvlText w:val="o"/>
      <w:lvlJc w:val="left"/>
      <w:pPr>
        <w:tabs>
          <w:tab w:val="num" w:pos="5760"/>
        </w:tabs>
        <w:ind w:left="5760" w:hanging="360"/>
      </w:pPr>
      <w:rPr>
        <w:rFonts w:ascii="Courier New" w:hAnsi="Courier New" w:cs="Courier New" w:hint="default"/>
      </w:rPr>
    </w:lvl>
    <w:lvl w:ilvl="8" w:tplc="C9CE6B2A" w:tentative="1">
      <w:start w:val="1"/>
      <w:numFmt w:val="bullet"/>
      <w:lvlText w:val=""/>
      <w:lvlJc w:val="left"/>
      <w:pPr>
        <w:tabs>
          <w:tab w:val="num" w:pos="6480"/>
        </w:tabs>
        <w:ind w:left="6480" w:hanging="360"/>
      </w:pPr>
      <w:rPr>
        <w:rFonts w:ascii="Wingdings" w:hAnsi="Wingdings" w:hint="default"/>
      </w:rPr>
    </w:lvl>
  </w:abstractNum>
  <w:abstractNum w:abstractNumId="23">
    <w:nsid w:val="3FA43F7B"/>
    <w:multiLevelType w:val="hybridMultilevel"/>
    <w:tmpl w:val="3906295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42D827A4"/>
    <w:multiLevelType w:val="hybridMultilevel"/>
    <w:tmpl w:val="99861E9A"/>
    <w:lvl w:ilvl="0" w:tplc="0414000F">
      <w:start w:val="1"/>
      <w:numFmt w:val="decimal"/>
      <w:lvlText w:val="%1"/>
      <w:lvlJc w:val="left"/>
      <w:pPr>
        <w:tabs>
          <w:tab w:val="num" w:pos="1065"/>
        </w:tabs>
        <w:ind w:left="1065" w:hanging="705"/>
      </w:pPr>
      <w:rPr>
        <w:rFonts w:hint="default"/>
      </w:rPr>
    </w:lvl>
    <w:lvl w:ilvl="1" w:tplc="1B3C2E6C">
      <w:numFmt w:val="none"/>
      <w:lvlText w:val=""/>
      <w:lvlJc w:val="left"/>
      <w:pPr>
        <w:tabs>
          <w:tab w:val="num" w:pos="360"/>
        </w:tabs>
      </w:pPr>
    </w:lvl>
    <w:lvl w:ilvl="2" w:tplc="0414001B">
      <w:numFmt w:val="none"/>
      <w:lvlText w:val=""/>
      <w:lvlJc w:val="left"/>
      <w:pPr>
        <w:tabs>
          <w:tab w:val="num" w:pos="360"/>
        </w:tabs>
      </w:pPr>
    </w:lvl>
    <w:lvl w:ilvl="3" w:tplc="0414000F">
      <w:numFmt w:val="none"/>
      <w:lvlText w:val=""/>
      <w:lvlJc w:val="left"/>
      <w:pPr>
        <w:tabs>
          <w:tab w:val="num" w:pos="360"/>
        </w:tabs>
      </w:pPr>
    </w:lvl>
    <w:lvl w:ilvl="4" w:tplc="04140019">
      <w:numFmt w:val="none"/>
      <w:lvlText w:val=""/>
      <w:lvlJc w:val="left"/>
      <w:pPr>
        <w:tabs>
          <w:tab w:val="num" w:pos="360"/>
        </w:tabs>
      </w:pPr>
    </w:lvl>
    <w:lvl w:ilvl="5" w:tplc="0414001B">
      <w:numFmt w:val="none"/>
      <w:lvlText w:val=""/>
      <w:lvlJc w:val="left"/>
      <w:pPr>
        <w:tabs>
          <w:tab w:val="num" w:pos="360"/>
        </w:tabs>
      </w:pPr>
    </w:lvl>
    <w:lvl w:ilvl="6" w:tplc="0414000F">
      <w:numFmt w:val="none"/>
      <w:lvlText w:val=""/>
      <w:lvlJc w:val="left"/>
      <w:pPr>
        <w:tabs>
          <w:tab w:val="num" w:pos="360"/>
        </w:tabs>
      </w:pPr>
    </w:lvl>
    <w:lvl w:ilvl="7" w:tplc="04140019">
      <w:numFmt w:val="none"/>
      <w:lvlText w:val=""/>
      <w:lvlJc w:val="left"/>
      <w:pPr>
        <w:tabs>
          <w:tab w:val="num" w:pos="360"/>
        </w:tabs>
      </w:pPr>
    </w:lvl>
    <w:lvl w:ilvl="8" w:tplc="0414001B">
      <w:numFmt w:val="none"/>
      <w:lvlText w:val=""/>
      <w:lvlJc w:val="left"/>
      <w:pPr>
        <w:tabs>
          <w:tab w:val="num" w:pos="360"/>
        </w:tabs>
      </w:pPr>
    </w:lvl>
  </w:abstractNum>
  <w:abstractNum w:abstractNumId="25">
    <w:nsid w:val="449F55D3"/>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C3B4819"/>
    <w:multiLevelType w:val="hybridMultilevel"/>
    <w:tmpl w:val="26C82542"/>
    <w:lvl w:ilvl="0" w:tplc="04140001">
      <w:start w:val="1"/>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nsid w:val="4CED6B51"/>
    <w:multiLevelType w:val="hybridMultilevel"/>
    <w:tmpl w:val="BE9AC54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nsid w:val="4DDD4D29"/>
    <w:multiLevelType w:val="hybridMultilevel"/>
    <w:tmpl w:val="BC6AE34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9">
    <w:nsid w:val="4DFB586D"/>
    <w:multiLevelType w:val="hybridMultilevel"/>
    <w:tmpl w:val="3A5A0EB8"/>
    <w:lvl w:ilvl="0" w:tplc="04140001">
      <w:start w:val="1"/>
      <w:numFmt w:val="lowerLetter"/>
      <w:lvlText w:val="%1."/>
      <w:lvlJc w:val="left"/>
      <w:pPr>
        <w:tabs>
          <w:tab w:val="num" w:pos="720"/>
        </w:tabs>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nsid w:val="4E7A70EF"/>
    <w:multiLevelType w:val="hybridMultilevel"/>
    <w:tmpl w:val="9946930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nsid w:val="4EEA1E6D"/>
    <w:multiLevelType w:val="hybridMultilevel"/>
    <w:tmpl w:val="EF8A40B4"/>
    <w:lvl w:ilvl="0" w:tplc="04140019">
      <w:start w:val="1"/>
      <w:numFmt w:val="lowerLetter"/>
      <w:lvlText w:val="%1."/>
      <w:lvlJc w:val="left"/>
      <w:pPr>
        <w:tabs>
          <w:tab w:val="num" w:pos="720"/>
        </w:tabs>
        <w:ind w:left="720" w:hanging="360"/>
      </w:pPr>
      <w:rPr>
        <w:rFonts w:hint="default"/>
      </w:rPr>
    </w:lvl>
    <w:lvl w:ilvl="1" w:tplc="CD0CC140" w:tentative="1">
      <w:start w:val="1"/>
      <w:numFmt w:val="lowerLetter"/>
      <w:lvlText w:val="%2."/>
      <w:lvlJc w:val="left"/>
      <w:pPr>
        <w:tabs>
          <w:tab w:val="num" w:pos="1440"/>
        </w:tabs>
        <w:ind w:left="1440" w:hanging="360"/>
      </w:pPr>
    </w:lvl>
    <w:lvl w:ilvl="2" w:tplc="3B580314" w:tentative="1">
      <w:start w:val="1"/>
      <w:numFmt w:val="lowerRoman"/>
      <w:lvlText w:val="%3."/>
      <w:lvlJc w:val="right"/>
      <w:pPr>
        <w:tabs>
          <w:tab w:val="num" w:pos="2160"/>
        </w:tabs>
        <w:ind w:left="2160" w:hanging="180"/>
      </w:pPr>
    </w:lvl>
    <w:lvl w:ilvl="3" w:tplc="6DB096BE" w:tentative="1">
      <w:start w:val="1"/>
      <w:numFmt w:val="decimal"/>
      <w:lvlText w:val="%4."/>
      <w:lvlJc w:val="left"/>
      <w:pPr>
        <w:tabs>
          <w:tab w:val="num" w:pos="2880"/>
        </w:tabs>
        <w:ind w:left="2880" w:hanging="360"/>
      </w:pPr>
    </w:lvl>
    <w:lvl w:ilvl="4" w:tplc="72EE8BCE" w:tentative="1">
      <w:start w:val="1"/>
      <w:numFmt w:val="lowerLetter"/>
      <w:lvlText w:val="%5."/>
      <w:lvlJc w:val="left"/>
      <w:pPr>
        <w:tabs>
          <w:tab w:val="num" w:pos="3600"/>
        </w:tabs>
        <w:ind w:left="3600" w:hanging="360"/>
      </w:pPr>
    </w:lvl>
    <w:lvl w:ilvl="5" w:tplc="E0CCB5E4" w:tentative="1">
      <w:start w:val="1"/>
      <w:numFmt w:val="lowerRoman"/>
      <w:lvlText w:val="%6."/>
      <w:lvlJc w:val="right"/>
      <w:pPr>
        <w:tabs>
          <w:tab w:val="num" w:pos="4320"/>
        </w:tabs>
        <w:ind w:left="4320" w:hanging="180"/>
      </w:pPr>
    </w:lvl>
    <w:lvl w:ilvl="6" w:tplc="91D6284C" w:tentative="1">
      <w:start w:val="1"/>
      <w:numFmt w:val="decimal"/>
      <w:lvlText w:val="%7."/>
      <w:lvlJc w:val="left"/>
      <w:pPr>
        <w:tabs>
          <w:tab w:val="num" w:pos="5040"/>
        </w:tabs>
        <w:ind w:left="5040" w:hanging="360"/>
      </w:pPr>
    </w:lvl>
    <w:lvl w:ilvl="7" w:tplc="389C0722" w:tentative="1">
      <w:start w:val="1"/>
      <w:numFmt w:val="lowerLetter"/>
      <w:lvlText w:val="%8."/>
      <w:lvlJc w:val="left"/>
      <w:pPr>
        <w:tabs>
          <w:tab w:val="num" w:pos="5760"/>
        </w:tabs>
        <w:ind w:left="5760" w:hanging="360"/>
      </w:pPr>
    </w:lvl>
    <w:lvl w:ilvl="8" w:tplc="203AC01E" w:tentative="1">
      <w:start w:val="1"/>
      <w:numFmt w:val="lowerRoman"/>
      <w:lvlText w:val="%9."/>
      <w:lvlJc w:val="right"/>
      <w:pPr>
        <w:tabs>
          <w:tab w:val="num" w:pos="6480"/>
        </w:tabs>
        <w:ind w:left="6480" w:hanging="180"/>
      </w:pPr>
    </w:lvl>
  </w:abstractNum>
  <w:abstractNum w:abstractNumId="32">
    <w:nsid w:val="519D3578"/>
    <w:multiLevelType w:val="hybridMultilevel"/>
    <w:tmpl w:val="9D7C149A"/>
    <w:lvl w:ilvl="0" w:tplc="04140001">
      <w:start w:val="1"/>
      <w:numFmt w:val="lowerLetter"/>
      <w:lvlText w:val="%1."/>
      <w:lvlJc w:val="left"/>
      <w:pPr>
        <w:tabs>
          <w:tab w:val="num" w:pos="720"/>
        </w:tabs>
        <w:ind w:left="720" w:hanging="360"/>
      </w:pPr>
      <w:rPr>
        <w:rFonts w:hint="default"/>
      </w:rPr>
    </w:lvl>
    <w:lvl w:ilvl="1" w:tplc="04140003">
      <w:start w:val="4"/>
      <w:numFmt w:val="decimal"/>
      <w:lvlText w:val="%2."/>
      <w:lvlJc w:val="left"/>
      <w:pPr>
        <w:tabs>
          <w:tab w:val="num" w:pos="1440"/>
        </w:tabs>
        <w:ind w:left="1440" w:hanging="360"/>
      </w:pPr>
      <w:rPr>
        <w:rFonts w:hint="default"/>
      </w:rPr>
    </w:lvl>
    <w:lvl w:ilvl="2" w:tplc="04140005">
      <w:start w:val="2"/>
      <w:numFmt w:val="decimal"/>
      <w:lvlText w:val="%3"/>
      <w:lvlJc w:val="left"/>
      <w:pPr>
        <w:tabs>
          <w:tab w:val="num" w:pos="2340"/>
        </w:tabs>
        <w:ind w:left="2340" w:hanging="360"/>
      </w:pPr>
      <w:rPr>
        <w:rFonts w:hint="default"/>
      </w:rPr>
    </w:lvl>
    <w:lvl w:ilvl="3" w:tplc="04140001" w:tentative="1">
      <w:start w:val="1"/>
      <w:numFmt w:val="decimal"/>
      <w:lvlText w:val="%4."/>
      <w:lvlJc w:val="left"/>
      <w:pPr>
        <w:tabs>
          <w:tab w:val="num" w:pos="2880"/>
        </w:tabs>
        <w:ind w:left="2880" w:hanging="360"/>
      </w:pPr>
    </w:lvl>
    <w:lvl w:ilvl="4" w:tplc="04140003" w:tentative="1">
      <w:start w:val="1"/>
      <w:numFmt w:val="lowerLetter"/>
      <w:lvlText w:val="%5."/>
      <w:lvlJc w:val="left"/>
      <w:pPr>
        <w:tabs>
          <w:tab w:val="num" w:pos="3600"/>
        </w:tabs>
        <w:ind w:left="3600" w:hanging="360"/>
      </w:pPr>
    </w:lvl>
    <w:lvl w:ilvl="5" w:tplc="04140005" w:tentative="1">
      <w:start w:val="1"/>
      <w:numFmt w:val="lowerRoman"/>
      <w:lvlText w:val="%6."/>
      <w:lvlJc w:val="right"/>
      <w:pPr>
        <w:tabs>
          <w:tab w:val="num" w:pos="4320"/>
        </w:tabs>
        <w:ind w:left="4320" w:hanging="180"/>
      </w:pPr>
    </w:lvl>
    <w:lvl w:ilvl="6" w:tplc="04140001" w:tentative="1">
      <w:start w:val="1"/>
      <w:numFmt w:val="decimal"/>
      <w:lvlText w:val="%7."/>
      <w:lvlJc w:val="left"/>
      <w:pPr>
        <w:tabs>
          <w:tab w:val="num" w:pos="5040"/>
        </w:tabs>
        <w:ind w:left="5040" w:hanging="360"/>
      </w:pPr>
    </w:lvl>
    <w:lvl w:ilvl="7" w:tplc="04140003" w:tentative="1">
      <w:start w:val="1"/>
      <w:numFmt w:val="lowerLetter"/>
      <w:lvlText w:val="%8."/>
      <w:lvlJc w:val="left"/>
      <w:pPr>
        <w:tabs>
          <w:tab w:val="num" w:pos="5760"/>
        </w:tabs>
        <w:ind w:left="5760" w:hanging="360"/>
      </w:pPr>
    </w:lvl>
    <w:lvl w:ilvl="8" w:tplc="04140005" w:tentative="1">
      <w:start w:val="1"/>
      <w:numFmt w:val="lowerRoman"/>
      <w:lvlText w:val="%9."/>
      <w:lvlJc w:val="right"/>
      <w:pPr>
        <w:tabs>
          <w:tab w:val="num" w:pos="6480"/>
        </w:tabs>
        <w:ind w:left="6480" w:hanging="180"/>
      </w:pPr>
    </w:lvl>
  </w:abstractNum>
  <w:abstractNum w:abstractNumId="33">
    <w:nsid w:val="51F97323"/>
    <w:multiLevelType w:val="hybridMultilevel"/>
    <w:tmpl w:val="EF8A40B4"/>
    <w:lvl w:ilvl="0" w:tplc="04140019">
      <w:start w:val="1"/>
      <w:numFmt w:val="lowerLetter"/>
      <w:lvlText w:val="%1."/>
      <w:lvlJc w:val="left"/>
      <w:pPr>
        <w:tabs>
          <w:tab w:val="num" w:pos="720"/>
        </w:tabs>
        <w:ind w:left="720" w:hanging="360"/>
      </w:pPr>
      <w:rPr>
        <w:rFonts w:hint="default"/>
      </w:rPr>
    </w:lvl>
    <w:lvl w:ilvl="1" w:tplc="CD0CC140" w:tentative="1">
      <w:start w:val="1"/>
      <w:numFmt w:val="lowerLetter"/>
      <w:lvlText w:val="%2."/>
      <w:lvlJc w:val="left"/>
      <w:pPr>
        <w:tabs>
          <w:tab w:val="num" w:pos="1440"/>
        </w:tabs>
        <w:ind w:left="1440" w:hanging="360"/>
      </w:pPr>
    </w:lvl>
    <w:lvl w:ilvl="2" w:tplc="3B580314" w:tentative="1">
      <w:start w:val="1"/>
      <w:numFmt w:val="lowerRoman"/>
      <w:lvlText w:val="%3."/>
      <w:lvlJc w:val="right"/>
      <w:pPr>
        <w:tabs>
          <w:tab w:val="num" w:pos="2160"/>
        </w:tabs>
        <w:ind w:left="2160" w:hanging="180"/>
      </w:pPr>
    </w:lvl>
    <w:lvl w:ilvl="3" w:tplc="6DB096BE" w:tentative="1">
      <w:start w:val="1"/>
      <w:numFmt w:val="decimal"/>
      <w:lvlText w:val="%4."/>
      <w:lvlJc w:val="left"/>
      <w:pPr>
        <w:tabs>
          <w:tab w:val="num" w:pos="2880"/>
        </w:tabs>
        <w:ind w:left="2880" w:hanging="360"/>
      </w:pPr>
    </w:lvl>
    <w:lvl w:ilvl="4" w:tplc="72EE8BCE" w:tentative="1">
      <w:start w:val="1"/>
      <w:numFmt w:val="lowerLetter"/>
      <w:lvlText w:val="%5."/>
      <w:lvlJc w:val="left"/>
      <w:pPr>
        <w:tabs>
          <w:tab w:val="num" w:pos="3600"/>
        </w:tabs>
        <w:ind w:left="3600" w:hanging="360"/>
      </w:pPr>
    </w:lvl>
    <w:lvl w:ilvl="5" w:tplc="E0CCB5E4" w:tentative="1">
      <w:start w:val="1"/>
      <w:numFmt w:val="lowerRoman"/>
      <w:lvlText w:val="%6."/>
      <w:lvlJc w:val="right"/>
      <w:pPr>
        <w:tabs>
          <w:tab w:val="num" w:pos="4320"/>
        </w:tabs>
        <w:ind w:left="4320" w:hanging="180"/>
      </w:pPr>
    </w:lvl>
    <w:lvl w:ilvl="6" w:tplc="91D6284C" w:tentative="1">
      <w:start w:val="1"/>
      <w:numFmt w:val="decimal"/>
      <w:lvlText w:val="%7."/>
      <w:lvlJc w:val="left"/>
      <w:pPr>
        <w:tabs>
          <w:tab w:val="num" w:pos="5040"/>
        </w:tabs>
        <w:ind w:left="5040" w:hanging="360"/>
      </w:pPr>
    </w:lvl>
    <w:lvl w:ilvl="7" w:tplc="389C0722" w:tentative="1">
      <w:start w:val="1"/>
      <w:numFmt w:val="lowerLetter"/>
      <w:lvlText w:val="%8."/>
      <w:lvlJc w:val="left"/>
      <w:pPr>
        <w:tabs>
          <w:tab w:val="num" w:pos="5760"/>
        </w:tabs>
        <w:ind w:left="5760" w:hanging="360"/>
      </w:pPr>
    </w:lvl>
    <w:lvl w:ilvl="8" w:tplc="203AC01E" w:tentative="1">
      <w:start w:val="1"/>
      <w:numFmt w:val="lowerRoman"/>
      <w:lvlText w:val="%9."/>
      <w:lvlJc w:val="right"/>
      <w:pPr>
        <w:tabs>
          <w:tab w:val="num" w:pos="6480"/>
        </w:tabs>
        <w:ind w:left="6480" w:hanging="180"/>
      </w:pPr>
    </w:lvl>
  </w:abstractNum>
  <w:abstractNum w:abstractNumId="34">
    <w:nsid w:val="53245C39"/>
    <w:multiLevelType w:val="hybridMultilevel"/>
    <w:tmpl w:val="78B41B5A"/>
    <w:lvl w:ilvl="0" w:tplc="3726FCE8">
      <w:start w:val="1"/>
      <w:numFmt w:val="bullet"/>
      <w:lvlText w:val=""/>
      <w:lvlJc w:val="left"/>
      <w:pPr>
        <w:tabs>
          <w:tab w:val="num" w:pos="1080"/>
        </w:tabs>
        <w:ind w:left="1080" w:hanging="360"/>
      </w:pPr>
      <w:rPr>
        <w:rFonts w:ascii="Symbol" w:hAnsi="Symbol" w:hint="default"/>
      </w:rPr>
    </w:lvl>
    <w:lvl w:ilvl="1" w:tplc="F34E912C" w:tentative="1">
      <w:start w:val="1"/>
      <w:numFmt w:val="bullet"/>
      <w:lvlText w:val="o"/>
      <w:lvlJc w:val="left"/>
      <w:pPr>
        <w:tabs>
          <w:tab w:val="num" w:pos="1800"/>
        </w:tabs>
        <w:ind w:left="1800" w:hanging="360"/>
      </w:pPr>
      <w:rPr>
        <w:rFonts w:ascii="Courier New" w:hAnsi="Courier New" w:hint="default"/>
      </w:rPr>
    </w:lvl>
    <w:lvl w:ilvl="2" w:tplc="E7D43B52" w:tentative="1">
      <w:start w:val="1"/>
      <w:numFmt w:val="bullet"/>
      <w:lvlText w:val=""/>
      <w:lvlJc w:val="left"/>
      <w:pPr>
        <w:tabs>
          <w:tab w:val="num" w:pos="2520"/>
        </w:tabs>
        <w:ind w:left="2520" w:hanging="360"/>
      </w:pPr>
      <w:rPr>
        <w:rFonts w:ascii="Wingdings" w:hAnsi="Wingdings" w:hint="default"/>
      </w:rPr>
    </w:lvl>
    <w:lvl w:ilvl="3" w:tplc="40C430B8" w:tentative="1">
      <w:start w:val="1"/>
      <w:numFmt w:val="bullet"/>
      <w:lvlText w:val=""/>
      <w:lvlJc w:val="left"/>
      <w:pPr>
        <w:tabs>
          <w:tab w:val="num" w:pos="3240"/>
        </w:tabs>
        <w:ind w:left="3240" w:hanging="360"/>
      </w:pPr>
      <w:rPr>
        <w:rFonts w:ascii="Symbol" w:hAnsi="Symbol" w:hint="default"/>
      </w:rPr>
    </w:lvl>
    <w:lvl w:ilvl="4" w:tplc="8F486088" w:tentative="1">
      <w:start w:val="1"/>
      <w:numFmt w:val="bullet"/>
      <w:lvlText w:val="o"/>
      <w:lvlJc w:val="left"/>
      <w:pPr>
        <w:tabs>
          <w:tab w:val="num" w:pos="3960"/>
        </w:tabs>
        <w:ind w:left="3960" w:hanging="360"/>
      </w:pPr>
      <w:rPr>
        <w:rFonts w:ascii="Courier New" w:hAnsi="Courier New" w:hint="default"/>
      </w:rPr>
    </w:lvl>
    <w:lvl w:ilvl="5" w:tplc="BEE25E26" w:tentative="1">
      <w:start w:val="1"/>
      <w:numFmt w:val="bullet"/>
      <w:lvlText w:val=""/>
      <w:lvlJc w:val="left"/>
      <w:pPr>
        <w:tabs>
          <w:tab w:val="num" w:pos="4680"/>
        </w:tabs>
        <w:ind w:left="4680" w:hanging="360"/>
      </w:pPr>
      <w:rPr>
        <w:rFonts w:ascii="Wingdings" w:hAnsi="Wingdings" w:hint="default"/>
      </w:rPr>
    </w:lvl>
    <w:lvl w:ilvl="6" w:tplc="52448E4C" w:tentative="1">
      <w:start w:val="1"/>
      <w:numFmt w:val="bullet"/>
      <w:lvlText w:val=""/>
      <w:lvlJc w:val="left"/>
      <w:pPr>
        <w:tabs>
          <w:tab w:val="num" w:pos="5400"/>
        </w:tabs>
        <w:ind w:left="5400" w:hanging="360"/>
      </w:pPr>
      <w:rPr>
        <w:rFonts w:ascii="Symbol" w:hAnsi="Symbol" w:hint="default"/>
      </w:rPr>
    </w:lvl>
    <w:lvl w:ilvl="7" w:tplc="937C929C" w:tentative="1">
      <w:start w:val="1"/>
      <w:numFmt w:val="bullet"/>
      <w:lvlText w:val="o"/>
      <w:lvlJc w:val="left"/>
      <w:pPr>
        <w:tabs>
          <w:tab w:val="num" w:pos="6120"/>
        </w:tabs>
        <w:ind w:left="6120" w:hanging="360"/>
      </w:pPr>
      <w:rPr>
        <w:rFonts w:ascii="Courier New" w:hAnsi="Courier New" w:hint="default"/>
      </w:rPr>
    </w:lvl>
    <w:lvl w:ilvl="8" w:tplc="DAD23250" w:tentative="1">
      <w:start w:val="1"/>
      <w:numFmt w:val="bullet"/>
      <w:lvlText w:val=""/>
      <w:lvlJc w:val="left"/>
      <w:pPr>
        <w:tabs>
          <w:tab w:val="num" w:pos="6840"/>
        </w:tabs>
        <w:ind w:left="6840" w:hanging="360"/>
      </w:pPr>
      <w:rPr>
        <w:rFonts w:ascii="Wingdings" w:hAnsi="Wingdings" w:hint="default"/>
      </w:rPr>
    </w:lvl>
  </w:abstractNum>
  <w:abstractNum w:abstractNumId="35">
    <w:nsid w:val="57505C24"/>
    <w:multiLevelType w:val="hybridMultilevel"/>
    <w:tmpl w:val="B396FB90"/>
    <w:lvl w:ilvl="0" w:tplc="04140001">
      <w:start w:val="1"/>
      <w:numFmt w:val="decimal"/>
      <w:lvlText w:val="%1."/>
      <w:lvlJc w:val="left"/>
      <w:pPr>
        <w:tabs>
          <w:tab w:val="num" w:pos="718"/>
        </w:tabs>
        <w:ind w:left="718" w:hanging="360"/>
      </w:pPr>
    </w:lvl>
    <w:lvl w:ilvl="1" w:tplc="04140019" w:tentative="1">
      <w:start w:val="1"/>
      <w:numFmt w:val="lowerLetter"/>
      <w:lvlText w:val="%2."/>
      <w:lvlJc w:val="left"/>
      <w:pPr>
        <w:ind w:left="1438" w:hanging="360"/>
      </w:pPr>
    </w:lvl>
    <w:lvl w:ilvl="2" w:tplc="0414001B" w:tentative="1">
      <w:start w:val="1"/>
      <w:numFmt w:val="lowerRoman"/>
      <w:lvlText w:val="%3."/>
      <w:lvlJc w:val="right"/>
      <w:pPr>
        <w:ind w:left="2158" w:hanging="180"/>
      </w:pPr>
    </w:lvl>
    <w:lvl w:ilvl="3" w:tplc="0414000F" w:tentative="1">
      <w:start w:val="1"/>
      <w:numFmt w:val="decimal"/>
      <w:lvlText w:val="%4."/>
      <w:lvlJc w:val="left"/>
      <w:pPr>
        <w:ind w:left="2878" w:hanging="360"/>
      </w:pPr>
    </w:lvl>
    <w:lvl w:ilvl="4" w:tplc="04140019" w:tentative="1">
      <w:start w:val="1"/>
      <w:numFmt w:val="lowerLetter"/>
      <w:lvlText w:val="%5."/>
      <w:lvlJc w:val="left"/>
      <w:pPr>
        <w:ind w:left="3598" w:hanging="360"/>
      </w:pPr>
    </w:lvl>
    <w:lvl w:ilvl="5" w:tplc="0414001B" w:tentative="1">
      <w:start w:val="1"/>
      <w:numFmt w:val="lowerRoman"/>
      <w:lvlText w:val="%6."/>
      <w:lvlJc w:val="right"/>
      <w:pPr>
        <w:ind w:left="4318" w:hanging="180"/>
      </w:pPr>
    </w:lvl>
    <w:lvl w:ilvl="6" w:tplc="0414000F" w:tentative="1">
      <w:start w:val="1"/>
      <w:numFmt w:val="decimal"/>
      <w:lvlText w:val="%7."/>
      <w:lvlJc w:val="left"/>
      <w:pPr>
        <w:ind w:left="5038" w:hanging="360"/>
      </w:pPr>
    </w:lvl>
    <w:lvl w:ilvl="7" w:tplc="04140019" w:tentative="1">
      <w:start w:val="1"/>
      <w:numFmt w:val="lowerLetter"/>
      <w:lvlText w:val="%8."/>
      <w:lvlJc w:val="left"/>
      <w:pPr>
        <w:ind w:left="5758" w:hanging="360"/>
      </w:pPr>
    </w:lvl>
    <w:lvl w:ilvl="8" w:tplc="0414001B" w:tentative="1">
      <w:start w:val="1"/>
      <w:numFmt w:val="lowerRoman"/>
      <w:lvlText w:val="%9."/>
      <w:lvlJc w:val="right"/>
      <w:pPr>
        <w:ind w:left="6478" w:hanging="180"/>
      </w:pPr>
    </w:lvl>
  </w:abstractNum>
  <w:abstractNum w:abstractNumId="36">
    <w:nsid w:val="5C917B8E"/>
    <w:multiLevelType w:val="multilevel"/>
    <w:tmpl w:val="6FA69088"/>
    <w:lvl w:ilvl="0">
      <w:start w:val="5"/>
      <w:numFmt w:val="decimalZero"/>
      <w:lvlText w:val="%1"/>
      <w:lvlJc w:val="left"/>
      <w:pPr>
        <w:tabs>
          <w:tab w:val="num" w:pos="1740"/>
        </w:tabs>
        <w:ind w:left="1740" w:hanging="1740"/>
      </w:pPr>
      <w:rPr>
        <w:rFonts w:hint="default"/>
      </w:rPr>
    </w:lvl>
    <w:lvl w:ilvl="1">
      <w:start w:val="4"/>
      <w:numFmt w:val="decimalZero"/>
      <w:lvlText w:val="%1.%2"/>
      <w:lvlJc w:val="left"/>
      <w:pPr>
        <w:tabs>
          <w:tab w:val="num" w:pos="4770"/>
        </w:tabs>
        <w:ind w:left="4770" w:hanging="1740"/>
      </w:pPr>
      <w:rPr>
        <w:rFonts w:hint="default"/>
      </w:rPr>
    </w:lvl>
    <w:lvl w:ilvl="2">
      <w:start w:val="99"/>
      <w:numFmt w:val="decimal"/>
      <w:lvlText w:val="%1.%2-%3"/>
      <w:lvlJc w:val="left"/>
      <w:pPr>
        <w:tabs>
          <w:tab w:val="num" w:pos="7800"/>
        </w:tabs>
        <w:ind w:left="7800" w:hanging="1740"/>
      </w:pPr>
      <w:rPr>
        <w:rFonts w:hint="default"/>
      </w:rPr>
    </w:lvl>
    <w:lvl w:ilvl="3">
      <w:start w:val="1"/>
      <w:numFmt w:val="decimal"/>
      <w:lvlText w:val="%1.%2-%3.%4"/>
      <w:lvlJc w:val="left"/>
      <w:pPr>
        <w:tabs>
          <w:tab w:val="num" w:pos="10830"/>
        </w:tabs>
        <w:ind w:left="10830" w:hanging="1740"/>
      </w:pPr>
      <w:rPr>
        <w:rFonts w:hint="default"/>
      </w:rPr>
    </w:lvl>
    <w:lvl w:ilvl="4">
      <w:start w:val="1"/>
      <w:numFmt w:val="decimal"/>
      <w:lvlText w:val="%1.%2-%3.%4.%5"/>
      <w:lvlJc w:val="left"/>
      <w:pPr>
        <w:tabs>
          <w:tab w:val="num" w:pos="13860"/>
        </w:tabs>
        <w:ind w:left="13860" w:hanging="1740"/>
      </w:pPr>
      <w:rPr>
        <w:rFonts w:hint="default"/>
      </w:rPr>
    </w:lvl>
    <w:lvl w:ilvl="5">
      <w:start w:val="1"/>
      <w:numFmt w:val="decimal"/>
      <w:lvlText w:val="%1.%2-%3.%4.%5.%6"/>
      <w:lvlJc w:val="left"/>
      <w:pPr>
        <w:tabs>
          <w:tab w:val="num" w:pos="16890"/>
        </w:tabs>
        <w:ind w:left="16890" w:hanging="1740"/>
      </w:pPr>
      <w:rPr>
        <w:rFonts w:hint="default"/>
      </w:rPr>
    </w:lvl>
    <w:lvl w:ilvl="6">
      <w:start w:val="1"/>
      <w:numFmt w:val="decimal"/>
      <w:lvlText w:val="%1.%2-%3.%4.%5.%6.%7"/>
      <w:lvlJc w:val="left"/>
      <w:pPr>
        <w:tabs>
          <w:tab w:val="num" w:pos="19920"/>
        </w:tabs>
        <w:ind w:left="19920" w:hanging="1740"/>
      </w:pPr>
      <w:rPr>
        <w:rFonts w:hint="default"/>
      </w:rPr>
    </w:lvl>
    <w:lvl w:ilvl="7">
      <w:start w:val="1"/>
      <w:numFmt w:val="decimal"/>
      <w:lvlText w:val="%1.%2-%3.%4.%5.%6.%7.%8"/>
      <w:lvlJc w:val="left"/>
      <w:pPr>
        <w:tabs>
          <w:tab w:val="num" w:pos="22950"/>
        </w:tabs>
        <w:ind w:left="22950" w:hanging="1740"/>
      </w:pPr>
      <w:rPr>
        <w:rFonts w:hint="default"/>
      </w:rPr>
    </w:lvl>
    <w:lvl w:ilvl="8">
      <w:start w:val="1"/>
      <w:numFmt w:val="decimal"/>
      <w:lvlText w:val="%1.%2-%3.%4.%5.%6.%7.%8.%9"/>
      <w:lvlJc w:val="left"/>
      <w:pPr>
        <w:tabs>
          <w:tab w:val="num" w:pos="26040"/>
        </w:tabs>
        <w:ind w:left="26040" w:hanging="1800"/>
      </w:pPr>
      <w:rPr>
        <w:rFonts w:hint="default"/>
      </w:rPr>
    </w:lvl>
  </w:abstractNum>
  <w:abstractNum w:abstractNumId="37">
    <w:nsid w:val="6AC7308E"/>
    <w:multiLevelType w:val="hybridMultilevel"/>
    <w:tmpl w:val="E866242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nsid w:val="6E9C1CE8"/>
    <w:multiLevelType w:val="multilevel"/>
    <w:tmpl w:val="4288F140"/>
    <w:lvl w:ilvl="0">
      <w:start w:val="4"/>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6"/>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0C33740"/>
    <w:multiLevelType w:val="singleLevel"/>
    <w:tmpl w:val="C78A7DF2"/>
    <w:lvl w:ilvl="0">
      <w:start w:val="1"/>
      <w:numFmt w:val="decimal"/>
      <w:lvlText w:val="%1."/>
      <w:lvlJc w:val="left"/>
      <w:pPr>
        <w:tabs>
          <w:tab w:val="num" w:pos="360"/>
        </w:tabs>
        <w:ind w:left="360" w:hanging="360"/>
      </w:pPr>
      <w:rPr>
        <w:rFonts w:hint="default"/>
      </w:rPr>
    </w:lvl>
  </w:abstractNum>
  <w:abstractNum w:abstractNumId="40">
    <w:nsid w:val="70DE56CF"/>
    <w:multiLevelType w:val="hybridMultilevel"/>
    <w:tmpl w:val="037CEB92"/>
    <w:lvl w:ilvl="0" w:tplc="04140001">
      <w:start w:val="1"/>
      <w:numFmt w:val="bullet"/>
      <w:lvlText w:val=""/>
      <w:lvlJc w:val="left"/>
      <w:pPr>
        <w:tabs>
          <w:tab w:val="num" w:pos="1425"/>
        </w:tabs>
        <w:ind w:left="1425" w:hanging="360"/>
      </w:pPr>
      <w:rPr>
        <w:rFonts w:ascii="Symbol" w:hAnsi="Symbol" w:hint="default"/>
      </w:rPr>
    </w:lvl>
    <w:lvl w:ilvl="1" w:tplc="04140003" w:tentative="1">
      <w:start w:val="1"/>
      <w:numFmt w:val="bullet"/>
      <w:lvlText w:val="o"/>
      <w:lvlJc w:val="left"/>
      <w:pPr>
        <w:tabs>
          <w:tab w:val="num" w:pos="2145"/>
        </w:tabs>
        <w:ind w:left="2145" w:hanging="360"/>
      </w:pPr>
      <w:rPr>
        <w:rFonts w:ascii="Courier New" w:hAnsi="Courier New" w:cs="Courier New" w:hint="default"/>
      </w:rPr>
    </w:lvl>
    <w:lvl w:ilvl="2" w:tplc="04140005" w:tentative="1">
      <w:start w:val="1"/>
      <w:numFmt w:val="bullet"/>
      <w:lvlText w:val=""/>
      <w:lvlJc w:val="left"/>
      <w:pPr>
        <w:tabs>
          <w:tab w:val="num" w:pos="2865"/>
        </w:tabs>
        <w:ind w:left="2865" w:hanging="360"/>
      </w:pPr>
      <w:rPr>
        <w:rFonts w:ascii="Wingdings" w:hAnsi="Wingdings" w:hint="default"/>
      </w:rPr>
    </w:lvl>
    <w:lvl w:ilvl="3" w:tplc="04140001" w:tentative="1">
      <w:start w:val="1"/>
      <w:numFmt w:val="bullet"/>
      <w:lvlText w:val=""/>
      <w:lvlJc w:val="left"/>
      <w:pPr>
        <w:tabs>
          <w:tab w:val="num" w:pos="3585"/>
        </w:tabs>
        <w:ind w:left="3585" w:hanging="360"/>
      </w:pPr>
      <w:rPr>
        <w:rFonts w:ascii="Symbol" w:hAnsi="Symbol" w:hint="default"/>
      </w:rPr>
    </w:lvl>
    <w:lvl w:ilvl="4" w:tplc="04140003" w:tentative="1">
      <w:start w:val="1"/>
      <w:numFmt w:val="bullet"/>
      <w:lvlText w:val="o"/>
      <w:lvlJc w:val="left"/>
      <w:pPr>
        <w:tabs>
          <w:tab w:val="num" w:pos="4305"/>
        </w:tabs>
        <w:ind w:left="4305" w:hanging="360"/>
      </w:pPr>
      <w:rPr>
        <w:rFonts w:ascii="Courier New" w:hAnsi="Courier New" w:cs="Courier New" w:hint="default"/>
      </w:rPr>
    </w:lvl>
    <w:lvl w:ilvl="5" w:tplc="04140005" w:tentative="1">
      <w:start w:val="1"/>
      <w:numFmt w:val="bullet"/>
      <w:lvlText w:val=""/>
      <w:lvlJc w:val="left"/>
      <w:pPr>
        <w:tabs>
          <w:tab w:val="num" w:pos="5025"/>
        </w:tabs>
        <w:ind w:left="5025" w:hanging="360"/>
      </w:pPr>
      <w:rPr>
        <w:rFonts w:ascii="Wingdings" w:hAnsi="Wingdings" w:hint="default"/>
      </w:rPr>
    </w:lvl>
    <w:lvl w:ilvl="6" w:tplc="04140001" w:tentative="1">
      <w:start w:val="1"/>
      <w:numFmt w:val="bullet"/>
      <w:lvlText w:val=""/>
      <w:lvlJc w:val="left"/>
      <w:pPr>
        <w:tabs>
          <w:tab w:val="num" w:pos="5745"/>
        </w:tabs>
        <w:ind w:left="5745" w:hanging="360"/>
      </w:pPr>
      <w:rPr>
        <w:rFonts w:ascii="Symbol" w:hAnsi="Symbol" w:hint="default"/>
      </w:rPr>
    </w:lvl>
    <w:lvl w:ilvl="7" w:tplc="04140003" w:tentative="1">
      <w:start w:val="1"/>
      <w:numFmt w:val="bullet"/>
      <w:lvlText w:val="o"/>
      <w:lvlJc w:val="left"/>
      <w:pPr>
        <w:tabs>
          <w:tab w:val="num" w:pos="6465"/>
        </w:tabs>
        <w:ind w:left="6465" w:hanging="360"/>
      </w:pPr>
      <w:rPr>
        <w:rFonts w:ascii="Courier New" w:hAnsi="Courier New" w:cs="Courier New" w:hint="default"/>
      </w:rPr>
    </w:lvl>
    <w:lvl w:ilvl="8" w:tplc="04140005" w:tentative="1">
      <w:start w:val="1"/>
      <w:numFmt w:val="bullet"/>
      <w:lvlText w:val=""/>
      <w:lvlJc w:val="left"/>
      <w:pPr>
        <w:tabs>
          <w:tab w:val="num" w:pos="7185"/>
        </w:tabs>
        <w:ind w:left="7185" w:hanging="360"/>
      </w:pPr>
      <w:rPr>
        <w:rFonts w:ascii="Wingdings" w:hAnsi="Wingdings" w:hint="default"/>
      </w:rPr>
    </w:lvl>
  </w:abstractNum>
  <w:abstractNum w:abstractNumId="41">
    <w:nsid w:val="71B86437"/>
    <w:multiLevelType w:val="hybridMultilevel"/>
    <w:tmpl w:val="AA4E12D2"/>
    <w:lvl w:ilvl="0" w:tplc="04140001">
      <w:start w:val="1"/>
      <w:numFmt w:val="decimal"/>
      <w:lvlText w:val="%1."/>
      <w:lvlJc w:val="left"/>
      <w:pPr>
        <w:tabs>
          <w:tab w:val="num" w:pos="720"/>
        </w:tabs>
        <w:ind w:left="720" w:hanging="360"/>
      </w:pPr>
    </w:lvl>
    <w:lvl w:ilvl="1" w:tplc="7E445FA4">
      <w:start w:val="1"/>
      <w:numFmt w:val="decimal"/>
      <w:lvlText w:val="%2"/>
      <w:lvlJc w:val="left"/>
      <w:pPr>
        <w:ind w:left="1800" w:hanging="720"/>
      </w:pPr>
      <w:rPr>
        <w:rFonts w:hint="default"/>
      </w:rPr>
    </w:lvl>
    <w:lvl w:ilvl="2" w:tplc="04140005" w:tentative="1">
      <w:start w:val="1"/>
      <w:numFmt w:val="lowerRoman"/>
      <w:lvlText w:val="%3."/>
      <w:lvlJc w:val="right"/>
      <w:pPr>
        <w:tabs>
          <w:tab w:val="num" w:pos="2160"/>
        </w:tabs>
        <w:ind w:left="2160" w:hanging="180"/>
      </w:pPr>
    </w:lvl>
    <w:lvl w:ilvl="3" w:tplc="04140001" w:tentative="1">
      <w:start w:val="1"/>
      <w:numFmt w:val="decimal"/>
      <w:lvlText w:val="%4."/>
      <w:lvlJc w:val="left"/>
      <w:pPr>
        <w:tabs>
          <w:tab w:val="num" w:pos="2880"/>
        </w:tabs>
        <w:ind w:left="2880" w:hanging="360"/>
      </w:pPr>
    </w:lvl>
    <w:lvl w:ilvl="4" w:tplc="04140003" w:tentative="1">
      <w:start w:val="1"/>
      <w:numFmt w:val="lowerLetter"/>
      <w:lvlText w:val="%5."/>
      <w:lvlJc w:val="left"/>
      <w:pPr>
        <w:tabs>
          <w:tab w:val="num" w:pos="3600"/>
        </w:tabs>
        <w:ind w:left="3600" w:hanging="360"/>
      </w:pPr>
    </w:lvl>
    <w:lvl w:ilvl="5" w:tplc="04140005" w:tentative="1">
      <w:start w:val="1"/>
      <w:numFmt w:val="lowerRoman"/>
      <w:lvlText w:val="%6."/>
      <w:lvlJc w:val="right"/>
      <w:pPr>
        <w:tabs>
          <w:tab w:val="num" w:pos="4320"/>
        </w:tabs>
        <w:ind w:left="4320" w:hanging="180"/>
      </w:pPr>
    </w:lvl>
    <w:lvl w:ilvl="6" w:tplc="04140001" w:tentative="1">
      <w:start w:val="1"/>
      <w:numFmt w:val="decimal"/>
      <w:lvlText w:val="%7."/>
      <w:lvlJc w:val="left"/>
      <w:pPr>
        <w:tabs>
          <w:tab w:val="num" w:pos="5040"/>
        </w:tabs>
        <w:ind w:left="5040" w:hanging="360"/>
      </w:pPr>
    </w:lvl>
    <w:lvl w:ilvl="7" w:tplc="04140003" w:tentative="1">
      <w:start w:val="1"/>
      <w:numFmt w:val="lowerLetter"/>
      <w:lvlText w:val="%8."/>
      <w:lvlJc w:val="left"/>
      <w:pPr>
        <w:tabs>
          <w:tab w:val="num" w:pos="5760"/>
        </w:tabs>
        <w:ind w:left="5760" w:hanging="360"/>
      </w:pPr>
    </w:lvl>
    <w:lvl w:ilvl="8" w:tplc="04140005" w:tentative="1">
      <w:start w:val="1"/>
      <w:numFmt w:val="lowerRoman"/>
      <w:lvlText w:val="%9."/>
      <w:lvlJc w:val="right"/>
      <w:pPr>
        <w:tabs>
          <w:tab w:val="num" w:pos="6480"/>
        </w:tabs>
        <w:ind w:left="6480" w:hanging="180"/>
      </w:pPr>
    </w:lvl>
  </w:abstractNum>
  <w:abstractNum w:abstractNumId="42">
    <w:nsid w:val="7283592C"/>
    <w:multiLevelType w:val="multilevel"/>
    <w:tmpl w:val="CAFE1FA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3DE6469"/>
    <w:multiLevelType w:val="hybridMultilevel"/>
    <w:tmpl w:val="843085D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nsid w:val="74C61779"/>
    <w:multiLevelType w:val="hybridMultilevel"/>
    <w:tmpl w:val="2E2CA370"/>
    <w:lvl w:ilvl="0" w:tplc="04140001">
      <w:start w:val="1"/>
      <w:numFmt w:val="bullet"/>
      <w:lvlText w:val=""/>
      <w:lvlJc w:val="left"/>
      <w:pPr>
        <w:ind w:left="718" w:hanging="360"/>
      </w:pPr>
      <w:rPr>
        <w:rFonts w:ascii="Symbol" w:hAnsi="Symbol" w:hint="default"/>
      </w:rPr>
    </w:lvl>
    <w:lvl w:ilvl="1" w:tplc="04140003">
      <w:start w:val="1"/>
      <w:numFmt w:val="bullet"/>
      <w:lvlText w:val="o"/>
      <w:lvlJc w:val="left"/>
      <w:pPr>
        <w:ind w:left="1438" w:hanging="360"/>
      </w:pPr>
      <w:rPr>
        <w:rFonts w:ascii="Courier New" w:hAnsi="Courier New" w:cs="Courier New" w:hint="default"/>
      </w:rPr>
    </w:lvl>
    <w:lvl w:ilvl="2" w:tplc="04140005" w:tentative="1">
      <w:start w:val="1"/>
      <w:numFmt w:val="bullet"/>
      <w:lvlText w:val=""/>
      <w:lvlJc w:val="left"/>
      <w:pPr>
        <w:ind w:left="2158" w:hanging="360"/>
      </w:pPr>
      <w:rPr>
        <w:rFonts w:ascii="Wingdings" w:hAnsi="Wingdings" w:hint="default"/>
      </w:rPr>
    </w:lvl>
    <w:lvl w:ilvl="3" w:tplc="04140001" w:tentative="1">
      <w:start w:val="1"/>
      <w:numFmt w:val="bullet"/>
      <w:lvlText w:val=""/>
      <w:lvlJc w:val="left"/>
      <w:pPr>
        <w:ind w:left="2878" w:hanging="360"/>
      </w:pPr>
      <w:rPr>
        <w:rFonts w:ascii="Symbol" w:hAnsi="Symbol" w:hint="default"/>
      </w:rPr>
    </w:lvl>
    <w:lvl w:ilvl="4" w:tplc="04140003" w:tentative="1">
      <w:start w:val="1"/>
      <w:numFmt w:val="bullet"/>
      <w:lvlText w:val="o"/>
      <w:lvlJc w:val="left"/>
      <w:pPr>
        <w:ind w:left="3598" w:hanging="360"/>
      </w:pPr>
      <w:rPr>
        <w:rFonts w:ascii="Courier New" w:hAnsi="Courier New" w:cs="Courier New" w:hint="default"/>
      </w:rPr>
    </w:lvl>
    <w:lvl w:ilvl="5" w:tplc="04140005" w:tentative="1">
      <w:start w:val="1"/>
      <w:numFmt w:val="bullet"/>
      <w:lvlText w:val=""/>
      <w:lvlJc w:val="left"/>
      <w:pPr>
        <w:ind w:left="4318" w:hanging="360"/>
      </w:pPr>
      <w:rPr>
        <w:rFonts w:ascii="Wingdings" w:hAnsi="Wingdings" w:hint="default"/>
      </w:rPr>
    </w:lvl>
    <w:lvl w:ilvl="6" w:tplc="04140001" w:tentative="1">
      <w:start w:val="1"/>
      <w:numFmt w:val="bullet"/>
      <w:lvlText w:val=""/>
      <w:lvlJc w:val="left"/>
      <w:pPr>
        <w:ind w:left="5038" w:hanging="360"/>
      </w:pPr>
      <w:rPr>
        <w:rFonts w:ascii="Symbol" w:hAnsi="Symbol" w:hint="default"/>
      </w:rPr>
    </w:lvl>
    <w:lvl w:ilvl="7" w:tplc="04140003" w:tentative="1">
      <w:start w:val="1"/>
      <w:numFmt w:val="bullet"/>
      <w:lvlText w:val="o"/>
      <w:lvlJc w:val="left"/>
      <w:pPr>
        <w:ind w:left="5758" w:hanging="360"/>
      </w:pPr>
      <w:rPr>
        <w:rFonts w:ascii="Courier New" w:hAnsi="Courier New" w:cs="Courier New" w:hint="default"/>
      </w:rPr>
    </w:lvl>
    <w:lvl w:ilvl="8" w:tplc="04140005" w:tentative="1">
      <w:start w:val="1"/>
      <w:numFmt w:val="bullet"/>
      <w:lvlText w:val=""/>
      <w:lvlJc w:val="left"/>
      <w:pPr>
        <w:ind w:left="6478" w:hanging="360"/>
      </w:pPr>
      <w:rPr>
        <w:rFonts w:ascii="Wingdings" w:hAnsi="Wingdings" w:hint="default"/>
      </w:rPr>
    </w:lvl>
  </w:abstractNum>
  <w:abstractNum w:abstractNumId="45">
    <w:nsid w:val="7BFE0A5B"/>
    <w:multiLevelType w:val="hybridMultilevel"/>
    <w:tmpl w:val="D6645BE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3"/>
  </w:num>
  <w:num w:numId="3">
    <w:abstractNumId w:val="39"/>
  </w:num>
  <w:num w:numId="4">
    <w:abstractNumId w:val="12"/>
  </w:num>
  <w:num w:numId="5">
    <w:abstractNumId w:val="26"/>
  </w:num>
  <w:num w:numId="6">
    <w:abstractNumId w:val="10"/>
  </w:num>
  <w:num w:numId="7">
    <w:abstractNumId w:val="3"/>
  </w:num>
  <w:num w:numId="8">
    <w:abstractNumId w:val="6"/>
  </w:num>
  <w:num w:numId="9">
    <w:abstractNumId w:val="25"/>
  </w:num>
  <w:num w:numId="10">
    <w:abstractNumId w:val="27"/>
  </w:num>
  <w:num w:numId="11">
    <w:abstractNumId w:val="18"/>
  </w:num>
  <w:num w:numId="12">
    <w:abstractNumId w:val="32"/>
  </w:num>
  <w:num w:numId="13">
    <w:abstractNumId w:val="9"/>
  </w:num>
  <w:num w:numId="14">
    <w:abstractNumId w:val="31"/>
  </w:num>
  <w:num w:numId="15">
    <w:abstractNumId w:val="24"/>
  </w:num>
  <w:num w:numId="16">
    <w:abstractNumId w:val="0"/>
  </w:num>
  <w:num w:numId="17">
    <w:abstractNumId w:val="5"/>
  </w:num>
  <w:num w:numId="18">
    <w:abstractNumId w:val="17"/>
  </w:num>
  <w:num w:numId="19">
    <w:abstractNumId w:val="41"/>
  </w:num>
  <w:num w:numId="20">
    <w:abstractNumId w:val="8"/>
  </w:num>
  <w:num w:numId="21">
    <w:abstractNumId w:val="11"/>
  </w:num>
  <w:num w:numId="22">
    <w:abstractNumId w:val="19"/>
  </w:num>
  <w:num w:numId="23">
    <w:abstractNumId w:val="34"/>
  </w:num>
  <w:num w:numId="24">
    <w:abstractNumId w:val="42"/>
  </w:num>
  <w:num w:numId="25">
    <w:abstractNumId w:val="2"/>
  </w:num>
  <w:num w:numId="26">
    <w:abstractNumId w:val="7"/>
  </w:num>
  <w:num w:numId="27">
    <w:abstractNumId w:val="38"/>
  </w:num>
  <w:num w:numId="28">
    <w:abstractNumId w:val="22"/>
  </w:num>
  <w:num w:numId="29">
    <w:abstractNumId w:val="45"/>
  </w:num>
  <w:num w:numId="30">
    <w:abstractNumId w:val="40"/>
  </w:num>
  <w:num w:numId="31">
    <w:abstractNumId w:val="1"/>
  </w:num>
  <w:num w:numId="32">
    <w:abstractNumId w:val="14"/>
  </w:num>
  <w:num w:numId="33">
    <w:abstractNumId w:val="14"/>
  </w:num>
  <w:num w:numId="34">
    <w:abstractNumId w:val="14"/>
  </w:num>
  <w:num w:numId="35">
    <w:abstractNumId w:val="14"/>
  </w:num>
  <w:num w:numId="36">
    <w:abstractNumId w:val="33"/>
  </w:num>
  <w:num w:numId="37">
    <w:abstractNumId w:val="37"/>
  </w:num>
  <w:num w:numId="38">
    <w:abstractNumId w:val="29"/>
  </w:num>
  <w:num w:numId="39">
    <w:abstractNumId w:val="20"/>
  </w:num>
  <w:num w:numId="40">
    <w:abstractNumId w:val="23"/>
  </w:num>
  <w:num w:numId="41">
    <w:abstractNumId w:val="43"/>
  </w:num>
  <w:num w:numId="42">
    <w:abstractNumId w:val="16"/>
  </w:num>
  <w:num w:numId="43">
    <w:abstractNumId w:val="44"/>
  </w:num>
  <w:num w:numId="44">
    <w:abstractNumId w:val="30"/>
  </w:num>
  <w:num w:numId="45">
    <w:abstractNumId w:val="4"/>
  </w:num>
  <w:num w:numId="46">
    <w:abstractNumId w:val="28"/>
  </w:num>
  <w:num w:numId="47">
    <w:abstractNumId w:val="15"/>
  </w:num>
  <w:num w:numId="48">
    <w:abstractNumId w:val="35"/>
  </w:num>
  <w:num w:numId="49">
    <w:abstractNumId w:val="21"/>
  </w:num>
  <w:num w:numId="5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readOnly" w:enforcement="0"/>
  <w:defaultTabStop w:val="0"/>
  <w:hyphenationZone w:val="425"/>
  <w:drawingGridHorizontalSpacing w:val="110"/>
  <w:displayHorizontalDrawingGridEvery w:val="0"/>
  <w:displayVerticalDrawingGridEvery w:val="0"/>
  <w:noPunctuationKerning/>
  <w:characterSpacingControl w:val="doNotCompress"/>
  <w:hdrShapeDefaults>
    <o:shapedefaults v:ext="edit" spidmax="50177" fillcolor="white" stroke="f">
      <v:fill color="white"/>
      <v:stroke on="f"/>
    </o:shapedefaults>
  </w:hdrShapeDefaults>
  <w:footnotePr>
    <w:footnote w:id="0"/>
    <w:footnote w:id="1"/>
  </w:footnotePr>
  <w:endnotePr>
    <w:endnote w:id="0"/>
    <w:endnote w:id="1"/>
  </w:endnotePr>
  <w:compat/>
  <w:rsids>
    <w:rsidRoot w:val="006D678D"/>
    <w:rsid w:val="00006E33"/>
    <w:rsid w:val="000123E4"/>
    <w:rsid w:val="00083224"/>
    <w:rsid w:val="000B51F7"/>
    <w:rsid w:val="000B5664"/>
    <w:rsid w:val="000D0838"/>
    <w:rsid w:val="000E426E"/>
    <w:rsid w:val="000F27B9"/>
    <w:rsid w:val="00113732"/>
    <w:rsid w:val="00113747"/>
    <w:rsid w:val="00115322"/>
    <w:rsid w:val="0011748B"/>
    <w:rsid w:val="0012406B"/>
    <w:rsid w:val="00154546"/>
    <w:rsid w:val="0018185B"/>
    <w:rsid w:val="001A1CAC"/>
    <w:rsid w:val="001A287A"/>
    <w:rsid w:val="001C5D14"/>
    <w:rsid w:val="001D23DD"/>
    <w:rsid w:val="001E6CE6"/>
    <w:rsid w:val="00213FF4"/>
    <w:rsid w:val="00223D56"/>
    <w:rsid w:val="002539F9"/>
    <w:rsid w:val="002631AB"/>
    <w:rsid w:val="00263A89"/>
    <w:rsid w:val="00274E38"/>
    <w:rsid w:val="00285868"/>
    <w:rsid w:val="002934DC"/>
    <w:rsid w:val="002946A7"/>
    <w:rsid w:val="002A3415"/>
    <w:rsid w:val="002A56D6"/>
    <w:rsid w:val="002B4342"/>
    <w:rsid w:val="002B732B"/>
    <w:rsid w:val="002C14DF"/>
    <w:rsid w:val="002D298E"/>
    <w:rsid w:val="00331BF8"/>
    <w:rsid w:val="00353794"/>
    <w:rsid w:val="003545E4"/>
    <w:rsid w:val="00373D2D"/>
    <w:rsid w:val="003D4657"/>
    <w:rsid w:val="003D486E"/>
    <w:rsid w:val="003E34DB"/>
    <w:rsid w:val="003E4553"/>
    <w:rsid w:val="00412BE4"/>
    <w:rsid w:val="00413DD1"/>
    <w:rsid w:val="004249C9"/>
    <w:rsid w:val="004614A2"/>
    <w:rsid w:val="0048462A"/>
    <w:rsid w:val="004C0AEB"/>
    <w:rsid w:val="004C12F2"/>
    <w:rsid w:val="004C199F"/>
    <w:rsid w:val="004D3094"/>
    <w:rsid w:val="004D422A"/>
    <w:rsid w:val="004E120E"/>
    <w:rsid w:val="004F684A"/>
    <w:rsid w:val="004F6DAF"/>
    <w:rsid w:val="0050034F"/>
    <w:rsid w:val="005229C0"/>
    <w:rsid w:val="0056719F"/>
    <w:rsid w:val="00567711"/>
    <w:rsid w:val="00577120"/>
    <w:rsid w:val="005814F6"/>
    <w:rsid w:val="005826DB"/>
    <w:rsid w:val="00594FB6"/>
    <w:rsid w:val="005A6CC5"/>
    <w:rsid w:val="005B615D"/>
    <w:rsid w:val="005C3CCC"/>
    <w:rsid w:val="005D3808"/>
    <w:rsid w:val="005E3603"/>
    <w:rsid w:val="005E509D"/>
    <w:rsid w:val="00621F3A"/>
    <w:rsid w:val="00622825"/>
    <w:rsid w:val="00635C07"/>
    <w:rsid w:val="00643C61"/>
    <w:rsid w:val="00645778"/>
    <w:rsid w:val="00661DFC"/>
    <w:rsid w:val="006766CF"/>
    <w:rsid w:val="00682647"/>
    <w:rsid w:val="00687C0F"/>
    <w:rsid w:val="006913EB"/>
    <w:rsid w:val="006C285A"/>
    <w:rsid w:val="006D45BF"/>
    <w:rsid w:val="006D678D"/>
    <w:rsid w:val="00705D52"/>
    <w:rsid w:val="00713193"/>
    <w:rsid w:val="00724FBD"/>
    <w:rsid w:val="0073020A"/>
    <w:rsid w:val="00741726"/>
    <w:rsid w:val="0076111B"/>
    <w:rsid w:val="00771D7F"/>
    <w:rsid w:val="00815C48"/>
    <w:rsid w:val="00823CE0"/>
    <w:rsid w:val="00834688"/>
    <w:rsid w:val="0085368B"/>
    <w:rsid w:val="008634C1"/>
    <w:rsid w:val="00870BA0"/>
    <w:rsid w:val="00875C24"/>
    <w:rsid w:val="00876D61"/>
    <w:rsid w:val="008A7F74"/>
    <w:rsid w:val="008F463D"/>
    <w:rsid w:val="00900F04"/>
    <w:rsid w:val="009173A0"/>
    <w:rsid w:val="00927682"/>
    <w:rsid w:val="009438FA"/>
    <w:rsid w:val="0095484C"/>
    <w:rsid w:val="009563DD"/>
    <w:rsid w:val="00973253"/>
    <w:rsid w:val="00973D7E"/>
    <w:rsid w:val="00985348"/>
    <w:rsid w:val="009871BA"/>
    <w:rsid w:val="00987F13"/>
    <w:rsid w:val="009937C9"/>
    <w:rsid w:val="009D6991"/>
    <w:rsid w:val="009E5631"/>
    <w:rsid w:val="009E5CC5"/>
    <w:rsid w:val="009F38C0"/>
    <w:rsid w:val="009F7CA2"/>
    <w:rsid w:val="00A208AD"/>
    <w:rsid w:val="00A32B57"/>
    <w:rsid w:val="00A60A11"/>
    <w:rsid w:val="00A7332A"/>
    <w:rsid w:val="00AB2B46"/>
    <w:rsid w:val="00AB66E9"/>
    <w:rsid w:val="00B574A8"/>
    <w:rsid w:val="00B65BF5"/>
    <w:rsid w:val="00B750D1"/>
    <w:rsid w:val="00B7582F"/>
    <w:rsid w:val="00B9690E"/>
    <w:rsid w:val="00B97EAA"/>
    <w:rsid w:val="00BA1851"/>
    <w:rsid w:val="00BB3B2B"/>
    <w:rsid w:val="00BD58EB"/>
    <w:rsid w:val="00BE1133"/>
    <w:rsid w:val="00BF576E"/>
    <w:rsid w:val="00C10638"/>
    <w:rsid w:val="00C2690D"/>
    <w:rsid w:val="00C4611C"/>
    <w:rsid w:val="00C556EA"/>
    <w:rsid w:val="00C65CDB"/>
    <w:rsid w:val="00CA6EEF"/>
    <w:rsid w:val="00CB2F02"/>
    <w:rsid w:val="00CC714E"/>
    <w:rsid w:val="00CD4567"/>
    <w:rsid w:val="00D06B70"/>
    <w:rsid w:val="00D366C9"/>
    <w:rsid w:val="00D45647"/>
    <w:rsid w:val="00D71A9F"/>
    <w:rsid w:val="00D91386"/>
    <w:rsid w:val="00D91A44"/>
    <w:rsid w:val="00D92E32"/>
    <w:rsid w:val="00DD33B1"/>
    <w:rsid w:val="00DE4725"/>
    <w:rsid w:val="00DF1940"/>
    <w:rsid w:val="00E02ADD"/>
    <w:rsid w:val="00E03C1B"/>
    <w:rsid w:val="00E11A9A"/>
    <w:rsid w:val="00E350A7"/>
    <w:rsid w:val="00E41AF5"/>
    <w:rsid w:val="00E57794"/>
    <w:rsid w:val="00E63210"/>
    <w:rsid w:val="00E66A45"/>
    <w:rsid w:val="00E80375"/>
    <w:rsid w:val="00E81DE0"/>
    <w:rsid w:val="00E918D0"/>
    <w:rsid w:val="00EA3A6D"/>
    <w:rsid w:val="00ED44E8"/>
    <w:rsid w:val="00ED4939"/>
    <w:rsid w:val="00EE235D"/>
    <w:rsid w:val="00F16D28"/>
    <w:rsid w:val="00F2297A"/>
    <w:rsid w:val="00F3395B"/>
    <w:rsid w:val="00F403D0"/>
    <w:rsid w:val="00F449D8"/>
    <w:rsid w:val="00F56744"/>
    <w:rsid w:val="00F7430E"/>
    <w:rsid w:val="00F869B6"/>
    <w:rsid w:val="00FA0C84"/>
    <w:rsid w:val="00FA778B"/>
    <w:rsid w:val="00FC2DD7"/>
    <w:rsid w:val="00FC3B13"/>
    <w:rsid w:val="00FC4362"/>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0177"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46A7"/>
    <w:rPr>
      <w:sz w:val="22"/>
    </w:rPr>
  </w:style>
  <w:style w:type="paragraph" w:styleId="Overskrift1">
    <w:name w:val="heading 1"/>
    <w:aliases w:val="TF-Overskrift 1,Arial 14 Fett,Arial 14 Fett1,Arial 14 Fett2,Hovedinndeling"/>
    <w:basedOn w:val="Normal"/>
    <w:next w:val="Normal"/>
    <w:qFormat/>
    <w:rsid w:val="00E918D0"/>
    <w:pPr>
      <w:keepNext/>
      <w:numPr>
        <w:numId w:val="32"/>
      </w:numPr>
      <w:tabs>
        <w:tab w:val="left" w:pos="2268"/>
        <w:tab w:val="left" w:pos="6067"/>
        <w:tab w:val="left" w:pos="7825"/>
      </w:tabs>
      <w:spacing w:before="480" w:after="480" w:line="160" w:lineRule="exact"/>
      <w:outlineLvl w:val="0"/>
    </w:pPr>
    <w:rPr>
      <w:rFonts w:ascii="Arial" w:hAnsi="Arial"/>
      <w:sz w:val="28"/>
    </w:rPr>
  </w:style>
  <w:style w:type="paragraph" w:styleId="Overskrift2">
    <w:name w:val="heading 2"/>
    <w:aliases w:val="Arial 12 Fett Kursiv,TF-Overskrit 2"/>
    <w:basedOn w:val="Normal"/>
    <w:next w:val="Normal"/>
    <w:qFormat/>
    <w:rsid w:val="002946A7"/>
    <w:pPr>
      <w:keepNext/>
      <w:numPr>
        <w:ilvl w:val="1"/>
        <w:numId w:val="32"/>
      </w:numPr>
      <w:spacing w:before="240" w:after="60"/>
      <w:outlineLvl w:val="1"/>
    </w:pPr>
    <w:rPr>
      <w:rFonts w:ascii="Arial" w:hAnsi="Arial"/>
      <w:b/>
    </w:rPr>
  </w:style>
  <w:style w:type="paragraph" w:styleId="Overskrift3">
    <w:name w:val="heading 3"/>
    <w:aliases w:val="TF-Overskrift 3,Underkap.,Arial 12 Fett"/>
    <w:basedOn w:val="Normal"/>
    <w:next w:val="Normal"/>
    <w:qFormat/>
    <w:rsid w:val="002946A7"/>
    <w:pPr>
      <w:keepNext/>
      <w:numPr>
        <w:ilvl w:val="2"/>
        <w:numId w:val="32"/>
      </w:numPr>
      <w:spacing w:before="240" w:after="60"/>
      <w:ind w:left="720"/>
      <w:outlineLvl w:val="2"/>
    </w:pPr>
    <w:rPr>
      <w:rFonts w:ascii="Arial" w:hAnsi="Arial"/>
      <w:sz w:val="24"/>
    </w:rPr>
  </w:style>
  <w:style w:type="paragraph" w:styleId="Overskrift4">
    <w:name w:val="heading 4"/>
    <w:aliases w:val="H4,Avsnitt"/>
    <w:basedOn w:val="Normal"/>
    <w:next w:val="Normal"/>
    <w:link w:val="Overskrift4Tegn"/>
    <w:semiHidden/>
    <w:unhideWhenUsed/>
    <w:qFormat/>
    <w:rsid w:val="004C12F2"/>
    <w:pPr>
      <w:keepNext/>
      <w:keepLines/>
      <w:numPr>
        <w:ilvl w:val="3"/>
        <w:numId w:val="32"/>
      </w:numPr>
      <w:spacing w:before="200"/>
      <w:outlineLvl w:val="3"/>
    </w:pPr>
    <w:rPr>
      <w:rFonts w:ascii="Cambria" w:hAnsi="Cambria"/>
      <w:b/>
      <w:bCs/>
      <w:i/>
      <w:iCs/>
      <w:color w:val="4F81BD"/>
    </w:rPr>
  </w:style>
  <w:style w:type="paragraph" w:styleId="Overskrift5">
    <w:name w:val="heading 5"/>
    <w:aliases w:val="Underavsnitt,H5,i innholdsfortegnelsen,Underavsnitt1,H51,Underavsnitt2,H52,Underavsnitt3,H53,Underavsnitt4,H54,Underavsnitt5,H55,Underavsnitt6,H56,Underavsnitt7,H57,Underavsnitt8,H58,Underavsnitt11,H511,Underavsnitt21,H521,Underavsnitt31"/>
    <w:basedOn w:val="Normal"/>
    <w:next w:val="Normal"/>
    <w:link w:val="Overskrift5Tegn"/>
    <w:semiHidden/>
    <w:unhideWhenUsed/>
    <w:qFormat/>
    <w:rsid w:val="004C12F2"/>
    <w:pPr>
      <w:keepNext/>
      <w:keepLines/>
      <w:numPr>
        <w:ilvl w:val="4"/>
        <w:numId w:val="32"/>
      </w:numPr>
      <w:spacing w:before="200"/>
      <w:outlineLvl w:val="4"/>
    </w:pPr>
    <w:rPr>
      <w:rFonts w:ascii="Cambria" w:hAnsi="Cambria"/>
      <w:color w:val="243F60"/>
    </w:rPr>
  </w:style>
  <w:style w:type="paragraph" w:styleId="Overskrift6">
    <w:name w:val="heading 6"/>
    <w:basedOn w:val="Normal"/>
    <w:next w:val="Normal"/>
    <w:link w:val="Overskrift6Tegn"/>
    <w:semiHidden/>
    <w:unhideWhenUsed/>
    <w:qFormat/>
    <w:rsid w:val="004C12F2"/>
    <w:pPr>
      <w:keepNext/>
      <w:keepLines/>
      <w:numPr>
        <w:ilvl w:val="5"/>
        <w:numId w:val="32"/>
      </w:numPr>
      <w:spacing w:before="200"/>
      <w:outlineLvl w:val="5"/>
    </w:pPr>
    <w:rPr>
      <w:rFonts w:ascii="Cambria" w:hAnsi="Cambria"/>
      <w:i/>
      <w:iCs/>
      <w:color w:val="243F60"/>
    </w:rPr>
  </w:style>
  <w:style w:type="paragraph" w:styleId="Overskrift7">
    <w:name w:val="heading 7"/>
    <w:basedOn w:val="Normal"/>
    <w:next w:val="Normal"/>
    <w:link w:val="Overskrift7Tegn"/>
    <w:semiHidden/>
    <w:unhideWhenUsed/>
    <w:qFormat/>
    <w:rsid w:val="004C12F2"/>
    <w:pPr>
      <w:keepNext/>
      <w:keepLines/>
      <w:numPr>
        <w:ilvl w:val="6"/>
        <w:numId w:val="32"/>
      </w:numPr>
      <w:spacing w:before="200"/>
      <w:outlineLvl w:val="6"/>
    </w:pPr>
    <w:rPr>
      <w:rFonts w:ascii="Cambria" w:hAnsi="Cambria"/>
      <w:i/>
      <w:iCs/>
      <w:color w:val="404040"/>
    </w:rPr>
  </w:style>
  <w:style w:type="paragraph" w:styleId="Overskrift8">
    <w:name w:val="heading 8"/>
    <w:basedOn w:val="Normal"/>
    <w:next w:val="Normal"/>
    <w:link w:val="Overskrift8Tegn"/>
    <w:semiHidden/>
    <w:unhideWhenUsed/>
    <w:qFormat/>
    <w:rsid w:val="004C12F2"/>
    <w:pPr>
      <w:keepNext/>
      <w:keepLines/>
      <w:numPr>
        <w:ilvl w:val="7"/>
        <w:numId w:val="32"/>
      </w:numPr>
      <w:spacing w:before="200"/>
      <w:outlineLvl w:val="7"/>
    </w:pPr>
    <w:rPr>
      <w:rFonts w:ascii="Cambria" w:hAnsi="Cambria"/>
      <w:color w:val="404040"/>
      <w:sz w:val="20"/>
    </w:rPr>
  </w:style>
  <w:style w:type="paragraph" w:styleId="Overskrift9">
    <w:name w:val="heading 9"/>
    <w:basedOn w:val="Normal"/>
    <w:next w:val="Normal"/>
    <w:link w:val="Overskrift9Tegn"/>
    <w:semiHidden/>
    <w:unhideWhenUsed/>
    <w:qFormat/>
    <w:rsid w:val="004C12F2"/>
    <w:pPr>
      <w:keepNext/>
      <w:keepLines/>
      <w:numPr>
        <w:ilvl w:val="8"/>
        <w:numId w:val="32"/>
      </w:numPr>
      <w:spacing w:before="200"/>
      <w:outlineLvl w:val="8"/>
    </w:pPr>
    <w:rPr>
      <w:rFonts w:ascii="Cambria" w:hAnsi="Cambria"/>
      <w:i/>
      <w:iCs/>
      <w:color w:val="404040"/>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aliases w:val="H4 Tegn,Avsnitt Tegn"/>
    <w:basedOn w:val="Standardskriftforavsnitt"/>
    <w:link w:val="Overskrift4"/>
    <w:semiHidden/>
    <w:rsid w:val="004C12F2"/>
    <w:rPr>
      <w:rFonts w:ascii="Cambria" w:hAnsi="Cambria"/>
      <w:b/>
      <w:bCs/>
      <w:i/>
      <w:iCs/>
      <w:color w:val="4F81BD"/>
      <w:sz w:val="22"/>
    </w:rPr>
  </w:style>
  <w:style w:type="character" w:customStyle="1" w:styleId="Overskrift5Tegn">
    <w:name w:val="Overskrift 5 Tegn"/>
    <w:aliases w:val="Underavsnitt Tegn,H5 Tegn,i innholdsfortegnelsen Tegn,Underavsnitt1 Tegn,H51 Tegn,Underavsnitt2 Tegn,H52 Tegn,Underavsnitt3 Tegn,H53 Tegn,Underavsnitt4 Tegn,H54 Tegn,Underavsnitt5 Tegn,H55 Tegn,Underavsnitt6 Tegn,H56 Tegn,H57 Tegn"/>
    <w:basedOn w:val="Standardskriftforavsnitt"/>
    <w:link w:val="Overskrift5"/>
    <w:semiHidden/>
    <w:rsid w:val="004C12F2"/>
    <w:rPr>
      <w:rFonts w:ascii="Cambria" w:hAnsi="Cambria"/>
      <w:color w:val="243F60"/>
      <w:sz w:val="22"/>
    </w:rPr>
  </w:style>
  <w:style w:type="character" w:customStyle="1" w:styleId="Overskrift6Tegn">
    <w:name w:val="Overskrift 6 Tegn"/>
    <w:basedOn w:val="Standardskriftforavsnitt"/>
    <w:link w:val="Overskrift6"/>
    <w:semiHidden/>
    <w:rsid w:val="004C12F2"/>
    <w:rPr>
      <w:rFonts w:ascii="Cambria" w:hAnsi="Cambria"/>
      <w:i/>
      <w:iCs/>
      <w:color w:val="243F60"/>
      <w:sz w:val="22"/>
    </w:rPr>
  </w:style>
  <w:style w:type="character" w:customStyle="1" w:styleId="Overskrift7Tegn">
    <w:name w:val="Overskrift 7 Tegn"/>
    <w:basedOn w:val="Standardskriftforavsnitt"/>
    <w:link w:val="Overskrift7"/>
    <w:semiHidden/>
    <w:rsid w:val="004C12F2"/>
    <w:rPr>
      <w:rFonts w:ascii="Cambria" w:hAnsi="Cambria"/>
      <w:i/>
      <w:iCs/>
      <w:color w:val="404040"/>
      <w:sz w:val="22"/>
    </w:rPr>
  </w:style>
  <w:style w:type="character" w:customStyle="1" w:styleId="Overskrift8Tegn">
    <w:name w:val="Overskrift 8 Tegn"/>
    <w:basedOn w:val="Standardskriftforavsnitt"/>
    <w:link w:val="Overskrift8"/>
    <w:semiHidden/>
    <w:rsid w:val="004C12F2"/>
    <w:rPr>
      <w:rFonts w:ascii="Cambria" w:hAnsi="Cambria"/>
      <w:color w:val="404040"/>
    </w:rPr>
  </w:style>
  <w:style w:type="character" w:customStyle="1" w:styleId="Overskrift9Tegn">
    <w:name w:val="Overskrift 9 Tegn"/>
    <w:basedOn w:val="Standardskriftforavsnitt"/>
    <w:link w:val="Overskrift9"/>
    <w:semiHidden/>
    <w:rsid w:val="004C12F2"/>
    <w:rPr>
      <w:rFonts w:ascii="Cambria" w:hAnsi="Cambria"/>
      <w:i/>
      <w:iCs/>
      <w:color w:val="404040"/>
    </w:rPr>
  </w:style>
  <w:style w:type="paragraph" w:customStyle="1" w:styleId="TopptekstVAF">
    <w:name w:val="Topptekst VAF"/>
    <w:basedOn w:val="Normal"/>
    <w:rsid w:val="00A32B57"/>
    <w:rPr>
      <w:rFonts w:ascii="Arial" w:hAnsi="Arial"/>
      <w:sz w:val="12"/>
    </w:rPr>
  </w:style>
  <w:style w:type="paragraph" w:customStyle="1" w:styleId="NavnefeltVAF">
    <w:name w:val="Navnefelt VAF"/>
    <w:basedOn w:val="TopptekstVAF"/>
    <w:rsid w:val="00A32B57"/>
    <w:rPr>
      <w:rFonts w:ascii="Arial Black" w:hAnsi="Arial Black"/>
      <w:sz w:val="14"/>
    </w:rPr>
  </w:style>
  <w:style w:type="paragraph" w:customStyle="1" w:styleId="AdressefeltVAF">
    <w:name w:val="Adressefelt VAF"/>
    <w:basedOn w:val="Normal"/>
    <w:rsid w:val="00A32B57"/>
  </w:style>
  <w:style w:type="paragraph" w:styleId="Topptekst">
    <w:name w:val="header"/>
    <w:basedOn w:val="Normal"/>
    <w:link w:val="TopptekstTegn"/>
    <w:uiPriority w:val="99"/>
    <w:rsid w:val="00A32B57"/>
    <w:pPr>
      <w:tabs>
        <w:tab w:val="center" w:pos="4153"/>
        <w:tab w:val="right" w:pos="8306"/>
      </w:tabs>
    </w:pPr>
  </w:style>
  <w:style w:type="character" w:customStyle="1" w:styleId="TopptekstTegn">
    <w:name w:val="Topptekst Tegn"/>
    <w:basedOn w:val="Standardskriftforavsnitt"/>
    <w:link w:val="Topptekst"/>
    <w:uiPriority w:val="99"/>
    <w:rsid w:val="004C12F2"/>
    <w:rPr>
      <w:sz w:val="24"/>
      <w:szCs w:val="24"/>
    </w:rPr>
  </w:style>
  <w:style w:type="paragraph" w:styleId="Bunntekst">
    <w:name w:val="footer"/>
    <w:basedOn w:val="Normal"/>
    <w:rsid w:val="00A32B57"/>
    <w:pPr>
      <w:tabs>
        <w:tab w:val="center" w:pos="4153"/>
        <w:tab w:val="right" w:pos="8306"/>
      </w:tabs>
    </w:pPr>
  </w:style>
  <w:style w:type="paragraph" w:customStyle="1" w:styleId="Brdtekst21">
    <w:name w:val="Brødtekst 21"/>
    <w:basedOn w:val="Normal"/>
    <w:rsid w:val="004C12F2"/>
    <w:pPr>
      <w:tabs>
        <w:tab w:val="left" w:pos="1068"/>
      </w:tabs>
      <w:overflowPunct w:val="0"/>
      <w:autoSpaceDE w:val="0"/>
      <w:autoSpaceDN w:val="0"/>
      <w:adjustRightInd w:val="0"/>
      <w:ind w:left="709"/>
      <w:jc w:val="both"/>
      <w:textAlignment w:val="baseline"/>
    </w:pPr>
  </w:style>
  <w:style w:type="character" w:customStyle="1" w:styleId="tekst1">
    <w:name w:val="tekst1"/>
    <w:basedOn w:val="Standardskriftforavsnitt"/>
    <w:rsid w:val="004C12F2"/>
    <w:rPr>
      <w:rFonts w:ascii="Verdana" w:hAnsi="Verdana" w:hint="default"/>
      <w:color w:val="000000"/>
      <w:sz w:val="13"/>
      <w:szCs w:val="13"/>
    </w:rPr>
  </w:style>
  <w:style w:type="character" w:customStyle="1" w:styleId="headingsmall1">
    <w:name w:val="headingsmall1"/>
    <w:basedOn w:val="Standardskriftforavsnitt"/>
    <w:rsid w:val="004C12F2"/>
    <w:rPr>
      <w:b/>
      <w:bCs/>
      <w:color w:val="333333"/>
      <w:sz w:val="14"/>
      <w:szCs w:val="14"/>
    </w:rPr>
  </w:style>
  <w:style w:type="character" w:customStyle="1" w:styleId="tittel1">
    <w:name w:val="tittel1"/>
    <w:basedOn w:val="Standardskriftforavsnitt"/>
    <w:rsid w:val="004C12F2"/>
  </w:style>
  <w:style w:type="character" w:customStyle="1" w:styleId="innholdtekst">
    <w:name w:val="innholdtekst"/>
    <w:basedOn w:val="Standardskriftforavsnitt"/>
    <w:rsid w:val="004C12F2"/>
  </w:style>
  <w:style w:type="paragraph" w:customStyle="1" w:styleId="litenavstand">
    <w:name w:val="liten avstand"/>
    <w:basedOn w:val="Normal"/>
    <w:rsid w:val="004C12F2"/>
    <w:pPr>
      <w:autoSpaceDE w:val="0"/>
      <w:autoSpaceDN w:val="0"/>
      <w:adjustRightInd w:val="0"/>
      <w:spacing w:line="288" w:lineRule="auto"/>
      <w:ind w:left="57"/>
      <w:jc w:val="both"/>
      <w:textAlignment w:val="center"/>
    </w:pPr>
    <w:rPr>
      <w:rFonts w:ascii="Arial" w:hAnsi="Arial" w:cs="Arial"/>
      <w:color w:val="000000"/>
      <w:sz w:val="6"/>
      <w:szCs w:val="6"/>
    </w:rPr>
  </w:style>
  <w:style w:type="paragraph" w:customStyle="1" w:styleId="Normalinnrykk">
    <w:name w:val="Normal innrykk"/>
    <w:basedOn w:val="Normal"/>
    <w:rsid w:val="004C12F2"/>
    <w:pPr>
      <w:autoSpaceDE w:val="0"/>
      <w:autoSpaceDN w:val="0"/>
      <w:adjustRightInd w:val="0"/>
      <w:spacing w:line="289" w:lineRule="auto"/>
      <w:ind w:left="737"/>
      <w:jc w:val="both"/>
      <w:textAlignment w:val="baseline"/>
    </w:pPr>
    <w:rPr>
      <w:rFonts w:ascii="Garamond" w:hAnsi="Garamond"/>
      <w:color w:val="000000"/>
    </w:rPr>
  </w:style>
  <w:style w:type="paragraph" w:customStyle="1" w:styleId="Overskrift1under">
    <w:name w:val="Overskrift 1 under"/>
    <w:basedOn w:val="Overskrift1"/>
    <w:rsid w:val="004C12F2"/>
    <w:pPr>
      <w:tabs>
        <w:tab w:val="clear" w:pos="2268"/>
        <w:tab w:val="clear" w:pos="6067"/>
        <w:tab w:val="clear" w:pos="7825"/>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s>
      <w:autoSpaceDE w:val="0"/>
      <w:autoSpaceDN w:val="0"/>
      <w:adjustRightInd w:val="0"/>
      <w:spacing w:after="113" w:line="240" w:lineRule="atLeast"/>
      <w:ind w:firstLine="397"/>
      <w:textAlignment w:val="baseline"/>
      <w:outlineLvl w:val="9"/>
    </w:pPr>
    <w:rPr>
      <w:rFonts w:ascii="Garamond" w:hAnsi="Garamond"/>
      <w:color w:val="000000"/>
      <w:sz w:val="30"/>
      <w:szCs w:val="30"/>
    </w:rPr>
  </w:style>
  <w:style w:type="paragraph" w:customStyle="1" w:styleId="Standardtekst1">
    <w:name w:val="Standardtekst:1"/>
    <w:basedOn w:val="Normal"/>
    <w:rsid w:val="004C12F2"/>
    <w:pPr>
      <w:overflowPunct w:val="0"/>
      <w:autoSpaceDE w:val="0"/>
      <w:autoSpaceDN w:val="0"/>
      <w:adjustRightInd w:val="0"/>
      <w:textAlignment w:val="baseline"/>
    </w:pPr>
  </w:style>
  <w:style w:type="paragraph" w:customStyle="1" w:styleId="Style0">
    <w:name w:val="Style0"/>
    <w:basedOn w:val="Normal"/>
    <w:rsid w:val="004C12F2"/>
    <w:pPr>
      <w:overflowPunct w:val="0"/>
      <w:autoSpaceDE w:val="0"/>
      <w:autoSpaceDN w:val="0"/>
      <w:adjustRightInd w:val="0"/>
      <w:textAlignment w:val="baseline"/>
    </w:pPr>
    <w:rPr>
      <w:rFonts w:ascii="Arial" w:hAnsi="Arial"/>
      <w:sz w:val="20"/>
      <w:lang w:val="en-US"/>
    </w:rPr>
  </w:style>
  <w:style w:type="paragraph" w:customStyle="1" w:styleId="Sign">
    <w:name w:val="Sign"/>
    <w:basedOn w:val="Normal"/>
    <w:next w:val="Normal"/>
    <w:rsid w:val="004C12F2"/>
    <w:pPr>
      <w:tabs>
        <w:tab w:val="left" w:pos="6237"/>
      </w:tabs>
    </w:pPr>
    <w:rPr>
      <w:sz w:val="23"/>
    </w:rPr>
  </w:style>
  <w:style w:type="paragraph" w:customStyle="1" w:styleId="Enkeltlinje">
    <w:name w:val="Enkeltlinje"/>
    <w:basedOn w:val="Normal"/>
    <w:rsid w:val="004C12F2"/>
    <w:pPr>
      <w:tabs>
        <w:tab w:val="left" w:pos="1701"/>
        <w:tab w:val="left" w:pos="5670"/>
        <w:tab w:val="left" w:pos="7371"/>
      </w:tabs>
    </w:pPr>
  </w:style>
  <w:style w:type="character" w:customStyle="1" w:styleId="brodtekst">
    <w:name w:val="brodtekst"/>
    <w:basedOn w:val="Standardskriftforavsnitt"/>
    <w:rsid w:val="004C12F2"/>
  </w:style>
  <w:style w:type="character" w:customStyle="1" w:styleId="overskrift">
    <w:name w:val="overskrift"/>
    <w:basedOn w:val="Standardskriftforavsnitt"/>
    <w:rsid w:val="004C12F2"/>
  </w:style>
  <w:style w:type="paragraph" w:customStyle="1" w:styleId="Stil1">
    <w:name w:val="Stil1"/>
    <w:basedOn w:val="Overskrift5"/>
    <w:rsid w:val="004C12F2"/>
    <w:pPr>
      <w:keepNext w:val="0"/>
      <w:numPr>
        <w:ilvl w:val="0"/>
        <w:numId w:val="0"/>
      </w:numPr>
      <w:spacing w:before="240" w:after="60"/>
    </w:pPr>
    <w:rPr>
      <w:i/>
      <w:iCs/>
    </w:rPr>
  </w:style>
  <w:style w:type="paragraph" w:customStyle="1" w:styleId="Overskrift0">
    <w:name w:val="Overskrift"/>
    <w:basedOn w:val="Normal"/>
    <w:next w:val="Normal"/>
    <w:rsid w:val="004C12F2"/>
    <w:pPr>
      <w:keepNext/>
      <w:autoSpaceDE w:val="0"/>
      <w:autoSpaceDN w:val="0"/>
      <w:adjustRightInd w:val="0"/>
      <w:spacing w:line="288" w:lineRule="auto"/>
      <w:textAlignment w:val="baseline"/>
    </w:pPr>
    <w:rPr>
      <w:rFonts w:ascii="Arial" w:hAnsi="Arial" w:cs="Arial"/>
      <w:b/>
      <w:bCs/>
      <w:color w:val="000000"/>
      <w:szCs w:val="22"/>
    </w:rPr>
  </w:style>
  <w:style w:type="character" w:customStyle="1" w:styleId="bold1">
    <w:name w:val="bold1"/>
    <w:basedOn w:val="Standardskriftforavsnitt"/>
    <w:rsid w:val="004C12F2"/>
    <w:rPr>
      <w:b/>
      <w:bCs/>
    </w:rPr>
  </w:style>
  <w:style w:type="character" w:customStyle="1" w:styleId="bluesmallheading1">
    <w:name w:val="bluesmallheading1"/>
    <w:basedOn w:val="Standardskriftforavsnitt"/>
    <w:rsid w:val="004C12F2"/>
    <w:rPr>
      <w:b/>
      <w:bCs/>
      <w:color w:val="558BC4"/>
    </w:rPr>
  </w:style>
  <w:style w:type="paragraph" w:styleId="NormalWeb">
    <w:name w:val="Normal (Web)"/>
    <w:basedOn w:val="Normal"/>
    <w:rsid w:val="004C12F2"/>
    <w:pPr>
      <w:spacing w:before="100" w:beforeAutospacing="1" w:after="100" w:afterAutospacing="1"/>
      <w:jc w:val="both"/>
    </w:pPr>
    <w:rPr>
      <w:rFonts w:ascii="Arial Unicode MS" w:eastAsia="Arial Unicode MS" w:hAnsi="Arial Unicode MS" w:cs="Arial Unicode MS"/>
    </w:rPr>
  </w:style>
  <w:style w:type="paragraph" w:styleId="Brdtekst">
    <w:name w:val="Body Text"/>
    <w:basedOn w:val="Normal"/>
    <w:link w:val="BrdtekstTegn"/>
    <w:rsid w:val="004C12F2"/>
    <w:pPr>
      <w:jc w:val="both"/>
    </w:pPr>
    <w:rPr>
      <w:b/>
      <w:bCs/>
    </w:rPr>
  </w:style>
  <w:style w:type="character" w:customStyle="1" w:styleId="BrdtekstTegn">
    <w:name w:val="Brødtekst Tegn"/>
    <w:basedOn w:val="Standardskriftforavsnitt"/>
    <w:link w:val="Brdtekst"/>
    <w:rsid w:val="004C12F2"/>
    <w:rPr>
      <w:b/>
      <w:bCs/>
      <w:sz w:val="22"/>
      <w:szCs w:val="24"/>
    </w:rPr>
  </w:style>
  <w:style w:type="paragraph" w:styleId="Bildetekst">
    <w:name w:val="caption"/>
    <w:basedOn w:val="Normal"/>
    <w:next w:val="Normal"/>
    <w:semiHidden/>
    <w:unhideWhenUsed/>
    <w:qFormat/>
    <w:rsid w:val="004C12F2"/>
    <w:pPr>
      <w:spacing w:after="200"/>
    </w:pPr>
    <w:rPr>
      <w:b/>
      <w:bCs/>
      <w:color w:val="4F81BD"/>
      <w:sz w:val="18"/>
      <w:szCs w:val="18"/>
    </w:rPr>
  </w:style>
  <w:style w:type="paragraph" w:styleId="Brdtekst2">
    <w:name w:val="Body Text 2"/>
    <w:basedOn w:val="Normal"/>
    <w:link w:val="Brdtekst2Tegn"/>
    <w:rsid w:val="004C12F2"/>
    <w:pPr>
      <w:jc w:val="both"/>
    </w:pPr>
    <w:rPr>
      <w:i/>
      <w:iCs/>
    </w:rPr>
  </w:style>
  <w:style w:type="character" w:customStyle="1" w:styleId="Brdtekst2Tegn">
    <w:name w:val="Brødtekst 2 Tegn"/>
    <w:basedOn w:val="Standardskriftforavsnitt"/>
    <w:link w:val="Brdtekst2"/>
    <w:rsid w:val="004C12F2"/>
    <w:rPr>
      <w:i/>
      <w:iCs/>
      <w:sz w:val="22"/>
      <w:szCs w:val="24"/>
    </w:rPr>
  </w:style>
  <w:style w:type="paragraph" w:styleId="Brdtekstinnrykk2">
    <w:name w:val="Body Text Indent 2"/>
    <w:basedOn w:val="Normal"/>
    <w:link w:val="Brdtekstinnrykk2Tegn"/>
    <w:rsid w:val="004C12F2"/>
    <w:pPr>
      <w:ind w:left="708"/>
      <w:jc w:val="both"/>
    </w:pPr>
  </w:style>
  <w:style w:type="character" w:customStyle="1" w:styleId="Brdtekstinnrykk2Tegn">
    <w:name w:val="Brødtekstinnrykk 2 Tegn"/>
    <w:basedOn w:val="Standardskriftforavsnitt"/>
    <w:link w:val="Brdtekstinnrykk2"/>
    <w:rsid w:val="004C12F2"/>
    <w:rPr>
      <w:sz w:val="22"/>
      <w:szCs w:val="24"/>
    </w:rPr>
  </w:style>
  <w:style w:type="character" w:styleId="Fotnotereferanse">
    <w:name w:val="footnote reference"/>
    <w:basedOn w:val="Standardskriftforavsnitt"/>
    <w:rsid w:val="004C12F2"/>
    <w:rPr>
      <w:vertAlign w:val="superscript"/>
    </w:rPr>
  </w:style>
  <w:style w:type="paragraph" w:styleId="Brdtekstinnrykk3">
    <w:name w:val="Body Text Indent 3"/>
    <w:basedOn w:val="Normal"/>
    <w:link w:val="Brdtekstinnrykk3Tegn"/>
    <w:rsid w:val="004C12F2"/>
    <w:pPr>
      <w:ind w:left="360"/>
      <w:jc w:val="both"/>
    </w:pPr>
  </w:style>
  <w:style w:type="character" w:customStyle="1" w:styleId="Brdtekstinnrykk3Tegn">
    <w:name w:val="Brødtekstinnrykk 3 Tegn"/>
    <w:basedOn w:val="Standardskriftforavsnitt"/>
    <w:link w:val="Brdtekstinnrykk3"/>
    <w:rsid w:val="004C12F2"/>
    <w:rPr>
      <w:sz w:val="22"/>
      <w:szCs w:val="24"/>
    </w:rPr>
  </w:style>
  <w:style w:type="paragraph" w:styleId="Brdtekstinnrykk">
    <w:name w:val="Body Text Indent"/>
    <w:basedOn w:val="Normal"/>
    <w:link w:val="BrdtekstinnrykkTegn"/>
    <w:rsid w:val="004C12F2"/>
    <w:pPr>
      <w:ind w:left="360"/>
      <w:jc w:val="both"/>
    </w:pPr>
    <w:rPr>
      <w:color w:val="FF6600"/>
    </w:rPr>
  </w:style>
  <w:style w:type="character" w:customStyle="1" w:styleId="BrdtekstinnrykkTegn">
    <w:name w:val="Brødtekstinnrykk Tegn"/>
    <w:basedOn w:val="Standardskriftforavsnitt"/>
    <w:link w:val="Brdtekstinnrykk"/>
    <w:rsid w:val="004C12F2"/>
    <w:rPr>
      <w:color w:val="FF6600"/>
      <w:sz w:val="22"/>
      <w:szCs w:val="24"/>
    </w:rPr>
  </w:style>
  <w:style w:type="paragraph" w:styleId="INNH4">
    <w:name w:val="toc 4"/>
    <w:basedOn w:val="Normal"/>
    <w:next w:val="Normal"/>
    <w:autoRedefine/>
    <w:uiPriority w:val="39"/>
    <w:rsid w:val="000B5664"/>
    <w:pPr>
      <w:tabs>
        <w:tab w:val="left" w:pos="540"/>
      </w:tabs>
      <w:autoSpaceDE w:val="0"/>
      <w:autoSpaceDN w:val="0"/>
      <w:adjustRightInd w:val="0"/>
      <w:ind w:left="1080"/>
    </w:pPr>
    <w:rPr>
      <w:szCs w:val="26"/>
    </w:rPr>
  </w:style>
  <w:style w:type="paragraph" w:styleId="Fotnotetekst">
    <w:name w:val="footnote text"/>
    <w:basedOn w:val="Normal"/>
    <w:link w:val="FotnotetekstTegn"/>
    <w:rsid w:val="004C12F2"/>
    <w:pPr>
      <w:jc w:val="both"/>
    </w:pPr>
    <w:rPr>
      <w:sz w:val="20"/>
    </w:rPr>
  </w:style>
  <w:style w:type="character" w:customStyle="1" w:styleId="FotnotetekstTegn">
    <w:name w:val="Fotnotetekst Tegn"/>
    <w:basedOn w:val="Standardskriftforavsnitt"/>
    <w:link w:val="Fotnotetekst"/>
    <w:rsid w:val="004C12F2"/>
  </w:style>
  <w:style w:type="character" w:styleId="Sidetall">
    <w:name w:val="page number"/>
    <w:basedOn w:val="Standardskriftforavsnitt"/>
    <w:rsid w:val="004C12F2"/>
  </w:style>
  <w:style w:type="paragraph" w:styleId="Bobletekst">
    <w:name w:val="Balloon Text"/>
    <w:basedOn w:val="Normal"/>
    <w:link w:val="BobletekstTegn"/>
    <w:rsid w:val="004C12F2"/>
    <w:rPr>
      <w:rFonts w:ascii="Tahoma" w:hAnsi="Tahoma" w:cs="Tahoma"/>
      <w:sz w:val="16"/>
      <w:szCs w:val="16"/>
    </w:rPr>
  </w:style>
  <w:style w:type="character" w:customStyle="1" w:styleId="BobletekstTegn">
    <w:name w:val="Bobletekst Tegn"/>
    <w:basedOn w:val="Standardskriftforavsnitt"/>
    <w:link w:val="Bobletekst"/>
    <w:rsid w:val="004C12F2"/>
    <w:rPr>
      <w:rFonts w:ascii="Tahoma" w:hAnsi="Tahoma" w:cs="Tahoma"/>
      <w:sz w:val="16"/>
      <w:szCs w:val="16"/>
    </w:rPr>
  </w:style>
  <w:style w:type="paragraph" w:styleId="Overskriftforinnholdsfortegnelse">
    <w:name w:val="TOC Heading"/>
    <w:basedOn w:val="Overskrift1"/>
    <w:next w:val="Normal"/>
    <w:uiPriority w:val="39"/>
    <w:semiHidden/>
    <w:unhideWhenUsed/>
    <w:qFormat/>
    <w:rsid w:val="00E80375"/>
    <w:pPr>
      <w:keepLines/>
      <w:tabs>
        <w:tab w:val="clear" w:pos="2268"/>
        <w:tab w:val="clear" w:pos="6067"/>
        <w:tab w:val="clear" w:pos="7825"/>
      </w:tabs>
      <w:spacing w:line="240" w:lineRule="auto"/>
      <w:outlineLvl w:val="9"/>
    </w:pPr>
    <w:rPr>
      <w:rFonts w:ascii="Cambria" w:hAnsi="Cambria"/>
      <w:b/>
      <w:bCs/>
      <w:color w:val="365F91"/>
      <w:szCs w:val="28"/>
    </w:rPr>
  </w:style>
  <w:style w:type="paragraph" w:styleId="INNH2">
    <w:name w:val="toc 2"/>
    <w:basedOn w:val="Normal"/>
    <w:next w:val="Normal"/>
    <w:autoRedefine/>
    <w:uiPriority w:val="39"/>
    <w:rsid w:val="00E80375"/>
    <w:pPr>
      <w:ind w:left="240"/>
    </w:pPr>
  </w:style>
  <w:style w:type="paragraph" w:styleId="INNH3">
    <w:name w:val="toc 3"/>
    <w:basedOn w:val="Normal"/>
    <w:next w:val="Normal"/>
    <w:autoRedefine/>
    <w:uiPriority w:val="39"/>
    <w:rsid w:val="00E80375"/>
    <w:pPr>
      <w:ind w:left="480"/>
    </w:pPr>
  </w:style>
  <w:style w:type="paragraph" w:styleId="INNH1">
    <w:name w:val="toc 1"/>
    <w:basedOn w:val="Normal"/>
    <w:next w:val="Normal"/>
    <w:autoRedefine/>
    <w:uiPriority w:val="39"/>
    <w:rsid w:val="00E80375"/>
  </w:style>
  <w:style w:type="character" w:styleId="Hyperkobling">
    <w:name w:val="Hyperlink"/>
    <w:basedOn w:val="Standardskriftforavsnitt"/>
    <w:uiPriority w:val="99"/>
    <w:unhideWhenUsed/>
    <w:rsid w:val="00E80375"/>
    <w:rPr>
      <w:color w:val="0000FF"/>
      <w:u w:val="single"/>
    </w:rPr>
  </w:style>
  <w:style w:type="character" w:styleId="Sterk">
    <w:name w:val="Strong"/>
    <w:basedOn w:val="Standardskriftforavsnitt"/>
    <w:qFormat/>
    <w:rsid w:val="002946A7"/>
    <w:rPr>
      <w:b/>
      <w:bCs/>
    </w:rPr>
  </w:style>
  <w:style w:type="paragraph" w:styleId="Listeavsnitt">
    <w:name w:val="List Paragraph"/>
    <w:basedOn w:val="Normal"/>
    <w:uiPriority w:val="34"/>
    <w:qFormat/>
    <w:rsid w:val="00875C24"/>
    <w:pPr>
      <w:ind w:left="720"/>
      <w:contextualSpacing/>
    </w:pPr>
  </w:style>
  <w:style w:type="paragraph" w:styleId="Tittel">
    <w:name w:val="Title"/>
    <w:basedOn w:val="Normal"/>
    <w:next w:val="Normal"/>
    <w:link w:val="TittelTegn"/>
    <w:qFormat/>
    <w:rsid w:val="00223D5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rsid w:val="00223D5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maler\Felles-maler\VAF-logo%20gr&#229;.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9E40D-C640-4FC0-8232-ABF05D76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VAF-logo grå.dot</Template>
  <TotalTime>1</TotalTime>
  <Pages>26</Pages>
  <Words>10220</Words>
  <Characters>68578</Characters>
  <Application>Microsoft Office Word</Application>
  <DocSecurity>0</DocSecurity>
  <Lines>571</Lines>
  <Paragraphs>157</Paragraphs>
  <ScaleCrop>false</ScaleCrop>
  <HeadingPairs>
    <vt:vector size="2" baseType="variant">
      <vt:variant>
        <vt:lpstr>Tittel</vt:lpstr>
      </vt:variant>
      <vt:variant>
        <vt:i4>1</vt:i4>
      </vt:variant>
    </vt:vector>
  </HeadingPairs>
  <TitlesOfParts>
    <vt:vector size="1" baseType="lpstr">
      <vt:lpstr/>
    </vt:vector>
  </TitlesOfParts>
  <Company>Vest-Agder fylkeskommune</Company>
  <LinksUpToDate>false</LinksUpToDate>
  <CharactersWithSpaces>78641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VAF</dc:creator>
  <cp:keywords/>
  <cp:lastModifiedBy>jmb</cp:lastModifiedBy>
  <cp:revision>2</cp:revision>
  <cp:lastPrinted>2010-05-20T07:40:00Z</cp:lastPrinted>
  <dcterms:created xsi:type="dcterms:W3CDTF">2010-05-25T09:00:00Z</dcterms:created>
  <dcterms:modified xsi:type="dcterms:W3CDTF">2010-05-25T09:00:00Z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OfficeType">
    <vt:lpwstr>growBusiness Solutions</vt:lpwstr>
  </property>
  <property fmtid="{D5CDD505-2E9C-101B-9397-08002B2CF9AE}" pid="3" name="Server">
    <vt:lpwstr>vaf-adm-360app:8080</vt:lpwstr>
  </property>
  <property fmtid="{D5CDD505-2E9C-101B-9397-08002B2CF9AE}" pid="4" name="Protocol">
    <vt:lpwstr>off</vt:lpwstr>
  </property>
  <property fmtid="{D5CDD505-2E9C-101B-9397-08002B2CF9AE}" pid="5" name="Site">
    <vt:lpwstr>/sites/1044/locator.aspx</vt:lpwstr>
  </property>
  <property fmtid="{D5CDD505-2E9C-101B-9397-08002B2CF9AE}" pid="6" name="FileID">
    <vt:lpwstr>235452</vt:lpwstr>
  </property>
  <property fmtid="{D5CDD505-2E9C-101B-9397-08002B2CF9AE}" pid="7" name="VerID">
    <vt:lpwstr>0</vt:lpwstr>
  </property>
  <property fmtid="{D5CDD505-2E9C-101B-9397-08002B2CF9AE}" pid="8" name="FilePath">
    <vt:lpwstr>\\VAF-ADM-360APP\users\work\adm\aka</vt:lpwstr>
  </property>
  <property fmtid="{D5CDD505-2E9C-101B-9397-08002B2CF9AE}" pid="9" name="FileName">
    <vt:lpwstr>09-01887-3 Eierskapsmelding - VAF - versjon 0.docx 235452_7_0.DOCX</vt:lpwstr>
  </property>
  <property fmtid="{D5CDD505-2E9C-101B-9397-08002B2CF9AE}" pid="10" name="FullFileName">
    <vt:lpwstr>\\VAF-ADM-360APP\users\work\adm\aka\09-01887-3 Eierskapsmelding - VAF - versjon 0.docx 235452_7_0.DOCX</vt:lpwstr>
  </property>
</Properties>
</file>